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>
      <w:r>
        <w:rPr>
          <w:rFonts w:hint="eastAsia"/>
          <w:noProof/>
        </w:rPr>
        <w:drawing>
          <wp:inline distT="0" distB="0" distL="0" distR="0">
            <wp:extent cx="5131435" cy="1515110"/>
            <wp:effectExtent l="19050" t="0" r="0" b="0"/>
            <wp:docPr id="1" name="图片 1" descr="200806021532069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080602153206986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435" cy="151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Pr="00F9407A" w:rsidRDefault="0059095C" w:rsidP="0059095C">
      <w:pPr>
        <w:ind w:firstLine="420"/>
        <w:rPr>
          <w:b/>
        </w:rPr>
      </w:pPr>
      <w:r w:rsidRPr="00F9407A">
        <w:rPr>
          <w:rFonts w:hint="eastAsia"/>
          <w:b/>
        </w:rPr>
        <w:t>江苏国泰新点软件有限公司</w:t>
      </w:r>
    </w:p>
    <w:p w:rsidR="0059095C" w:rsidRPr="00F9407A" w:rsidRDefault="0059095C" w:rsidP="0059095C">
      <w:pPr>
        <w:jc w:val="center"/>
      </w:pPr>
      <w:r w:rsidRPr="00F9407A">
        <w:rPr>
          <w:rFonts w:hint="eastAsia"/>
        </w:rPr>
        <w:t>地址：江苏省张家港市经济开发区</w:t>
      </w:r>
      <w:hyperlink r:id="rId9" w:history="1">
        <w:r w:rsidRPr="0059095C">
          <w:rPr>
            <w:rStyle w:val="a6"/>
          </w:rPr>
          <w:t>http://www.epoint.com.cn</w:t>
        </w:r>
      </w:hyperlink>
    </w:p>
    <w:p w:rsidR="0059095C" w:rsidRDefault="0059095C" w:rsidP="0059095C">
      <w:pPr>
        <w:jc w:val="center"/>
        <w:rPr>
          <w:b/>
          <w:sz w:val="44"/>
          <w:szCs w:val="44"/>
        </w:rPr>
      </w:pPr>
    </w:p>
    <w:p w:rsidR="0059095C" w:rsidRPr="00F9407A" w:rsidRDefault="000F5232" w:rsidP="0059095C">
      <w:r>
        <w:rPr>
          <w:noProof/>
        </w:rPr>
        <w:pict>
          <v:rect id="_x0000_s1026" style="position:absolute;left:0;text-align:left;margin-left:.8pt;margin-top:1.75pt;width:405.7pt;height:17.75pt;z-index:251660288" fillcolor="#d8d8d8 [2732]" stroked="f"/>
        </w:pict>
      </w:r>
    </w:p>
    <w:p w:rsidR="0059095C" w:rsidRDefault="0059095C" w:rsidP="0059095C">
      <w:pPr>
        <w:jc w:val="center"/>
        <w:rPr>
          <w:b/>
          <w:sz w:val="44"/>
          <w:szCs w:val="44"/>
        </w:rPr>
      </w:pPr>
    </w:p>
    <w:p w:rsidR="0059095C" w:rsidRPr="00624314" w:rsidRDefault="00624314" w:rsidP="0059095C">
      <w:pPr>
        <w:jc w:val="center"/>
        <w:rPr>
          <w:b/>
          <w:sz w:val="44"/>
          <w:szCs w:val="44"/>
        </w:rPr>
      </w:pPr>
      <w:r w:rsidRPr="00624314">
        <w:rPr>
          <w:rFonts w:hint="eastAsia"/>
          <w:b/>
          <w:sz w:val="44"/>
          <w:szCs w:val="44"/>
        </w:rPr>
        <w:t>三明市公共资源交易网上招投标系统</w:t>
      </w:r>
    </w:p>
    <w:p w:rsidR="0059095C" w:rsidRPr="00F9407A" w:rsidRDefault="0059095C" w:rsidP="0059095C">
      <w:pPr>
        <w:jc w:val="center"/>
        <w:rPr>
          <w:b/>
          <w:sz w:val="44"/>
          <w:szCs w:val="44"/>
        </w:rPr>
      </w:pPr>
      <w:r w:rsidRPr="00F9407A">
        <w:rPr>
          <w:rFonts w:hint="eastAsia"/>
          <w:b/>
          <w:sz w:val="44"/>
          <w:szCs w:val="44"/>
        </w:rPr>
        <w:t>电子招标文件制作工具操作手册</w:t>
      </w:r>
    </w:p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/>
    <w:p w:rsidR="0059095C" w:rsidRDefault="0059095C" w:rsidP="0059095C">
      <w:pPr>
        <w:ind w:right="210"/>
        <w:jc w:val="left"/>
      </w:pPr>
    </w:p>
    <w:p w:rsidR="0059095C" w:rsidRDefault="0059095C" w:rsidP="0059095C">
      <w:pPr>
        <w:ind w:right="210"/>
        <w:jc w:val="left"/>
      </w:pPr>
    </w:p>
    <w:p w:rsidR="0059095C" w:rsidRDefault="0059095C" w:rsidP="0059095C">
      <w:pPr>
        <w:ind w:right="210"/>
        <w:jc w:val="left"/>
      </w:pPr>
    </w:p>
    <w:p w:rsidR="0059095C" w:rsidRDefault="0059095C" w:rsidP="0059095C">
      <w:pPr>
        <w:ind w:right="210"/>
        <w:jc w:val="left"/>
      </w:pPr>
    </w:p>
    <w:p w:rsidR="0059095C" w:rsidRDefault="0059095C" w:rsidP="0059095C">
      <w:pPr>
        <w:spacing w:line="360" w:lineRule="auto"/>
        <w:jc w:val="righ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V5.1版本</w:t>
      </w:r>
    </w:p>
    <w:p w:rsidR="0059095C" w:rsidRDefault="0059095C" w:rsidP="0059095C">
      <w:pPr>
        <w:spacing w:line="360" w:lineRule="auto"/>
        <w:jc w:val="righ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版本所有  </w:t>
      </w:r>
      <w:r w:rsidRPr="003D586F">
        <w:rPr>
          <w:rFonts w:ascii="Arial" w:hAnsi="Arial" w:cs="Arial"/>
          <w:color w:val="000000"/>
        </w:rPr>
        <w:t>©</w:t>
      </w:r>
      <w:r>
        <w:rPr>
          <w:rFonts w:ascii="宋体" w:hAnsi="宋体" w:hint="eastAsia"/>
          <w:szCs w:val="21"/>
        </w:rPr>
        <w:t>2011 新点软件</w:t>
      </w:r>
    </w:p>
    <w:p w:rsidR="001B2751" w:rsidRDefault="001B2751"/>
    <w:p w:rsidR="000148DA" w:rsidRPr="000148DA" w:rsidRDefault="000148DA" w:rsidP="000148DA">
      <w:pPr>
        <w:jc w:val="center"/>
      </w:pPr>
    </w:p>
    <w:p w:rsidR="000148DA" w:rsidRDefault="00977F6A" w:rsidP="000148DA">
      <w:pPr>
        <w:pStyle w:val="3"/>
      </w:pPr>
      <w:proofErr w:type="gramStart"/>
      <w:r>
        <w:rPr>
          <w:rFonts w:hint="eastAsia"/>
        </w:rPr>
        <w:t>一</w:t>
      </w:r>
      <w:proofErr w:type="gramEnd"/>
      <w:r w:rsidR="000148DA">
        <w:rPr>
          <w:rFonts w:hint="eastAsia"/>
        </w:rPr>
        <w:t>招标文件制作</w:t>
      </w:r>
    </w:p>
    <w:p w:rsidR="000148DA" w:rsidRPr="000148DA" w:rsidRDefault="00F87F4F" w:rsidP="000148DA">
      <w:r>
        <w:rPr>
          <w:rFonts w:hint="eastAsia"/>
        </w:rPr>
        <w:tab/>
      </w:r>
      <w:r>
        <w:rPr>
          <w:rFonts w:hint="eastAsia"/>
        </w:rPr>
        <w:t>招标文件制</w:t>
      </w:r>
      <w:proofErr w:type="gramStart"/>
      <w:r>
        <w:rPr>
          <w:rFonts w:hint="eastAsia"/>
        </w:rPr>
        <w:t>作主</w:t>
      </w:r>
      <w:proofErr w:type="gramEnd"/>
      <w:r>
        <w:rPr>
          <w:rFonts w:hint="eastAsia"/>
        </w:rPr>
        <w:t>界面，左边是操作流程栏，右边是主界面显示窗口。</w:t>
      </w:r>
    </w:p>
    <w:p w:rsidR="00977F6A" w:rsidRPr="00977F6A" w:rsidRDefault="000F5232" w:rsidP="00977F6A">
      <w:pPr>
        <w:rPr>
          <w:rFonts w:ascii="宋体" w:hAnsi="宋体" w:cs="宋体"/>
          <w:kern w:val="0"/>
          <w:sz w:val="24"/>
        </w:rPr>
      </w:pP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7" type="#_x0000_t61" style="position:absolute;left:0;text-align:left;margin-left:259.25pt;margin-top:73.85pt;width:56.95pt;height:30.1pt;z-index:251661312" adj="1081,32651" strokecolor="#c00000">
            <v:textbox style="mso-next-textbox:#_x0000_s1027">
              <w:txbxContent>
                <w:p w:rsidR="000148DA" w:rsidRPr="00F87F4F" w:rsidRDefault="00F87F4F">
                  <w:pPr>
                    <w:rPr>
                      <w:color w:val="FF0000"/>
                    </w:rPr>
                  </w:pPr>
                  <w:r w:rsidRPr="00F87F4F">
                    <w:rPr>
                      <w:rFonts w:hint="eastAsia"/>
                      <w:color w:val="FF0000"/>
                    </w:rPr>
                    <w:t>主界面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61" style="position:absolute;left:0;text-align:left;margin-left:57.4pt;margin-top:62.6pt;width:65.4pt;height:34.4pt;z-index:251662336" adj="-10569,62320" strokecolor="#c00000">
            <v:textbox style="mso-next-textbox:#_x0000_s1028">
              <w:txbxContent>
                <w:p w:rsidR="00F87F4F" w:rsidRPr="00F87F4F" w:rsidRDefault="00F87F4F" w:rsidP="00F87F4F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操作流程栏</w:t>
                  </w:r>
                </w:p>
              </w:txbxContent>
            </v:textbox>
          </v:shape>
        </w:pict>
      </w:r>
      <w:r w:rsidR="00D02E03">
        <w:rPr>
          <w:noProof/>
        </w:rPr>
        <w:drawing>
          <wp:inline distT="0" distB="0" distL="0" distR="0" wp14:anchorId="2DF3C965" wp14:editId="1DE9E4FA">
            <wp:extent cx="5274310" cy="257061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8DA" w:rsidRPr="000148DA" w:rsidRDefault="000148DA" w:rsidP="000148DA">
      <w:pPr>
        <w:jc w:val="center"/>
      </w:pPr>
    </w:p>
    <w:p w:rsidR="00660B40" w:rsidRDefault="00F87F4F" w:rsidP="000F7A9D">
      <w:pPr>
        <w:pStyle w:val="4"/>
      </w:pPr>
      <w:r>
        <w:rPr>
          <w:rFonts w:hint="eastAsia"/>
        </w:rPr>
        <w:t xml:space="preserve">1 </w:t>
      </w:r>
      <w:r w:rsidR="000F7A9D">
        <w:rPr>
          <w:rFonts w:hint="eastAsia"/>
        </w:rPr>
        <w:t>招标正文</w:t>
      </w:r>
    </w:p>
    <w:p w:rsidR="00B00241" w:rsidRDefault="00B00241" w:rsidP="00B00241">
      <w:pPr>
        <w:ind w:firstLine="435"/>
      </w:pPr>
      <w:r>
        <w:rPr>
          <w:rFonts w:hint="eastAsia"/>
        </w:rPr>
        <w:t>此页面中需要制作完成的</w:t>
      </w:r>
      <w:r>
        <w:rPr>
          <w:rFonts w:hint="eastAsia"/>
        </w:rPr>
        <w:t>.doc</w:t>
      </w:r>
      <w:r>
        <w:rPr>
          <w:rFonts w:hint="eastAsia"/>
        </w:rPr>
        <w:t>格式的</w:t>
      </w:r>
      <w:r>
        <w:rPr>
          <w:rFonts w:hint="eastAsia"/>
        </w:rPr>
        <w:t>word</w:t>
      </w:r>
      <w:r>
        <w:rPr>
          <w:rFonts w:hint="eastAsia"/>
        </w:rPr>
        <w:t>文档导入招标正文。点击</w:t>
      </w:r>
      <w:r>
        <w:rPr>
          <w:rFonts w:hint="eastAsia"/>
          <w:noProof/>
        </w:rPr>
        <w:drawing>
          <wp:inline distT="0" distB="0" distL="0" distR="0" wp14:anchorId="0C134413" wp14:editId="5A2754E8">
            <wp:extent cx="942975" cy="2952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重新上传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，选择制作完成的招标文件，最后点击</w:t>
      </w:r>
      <w:r>
        <w:rPr>
          <w:rFonts w:hint="eastAsia"/>
          <w:noProof/>
        </w:rPr>
        <w:drawing>
          <wp:inline distT="0" distB="0" distL="0" distR="0">
            <wp:extent cx="907576" cy="25794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保存修改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。</w:t>
      </w:r>
    </w:p>
    <w:p w:rsidR="00B00241" w:rsidRPr="00B00241" w:rsidRDefault="00D02E03" w:rsidP="00B00241">
      <w:pPr>
        <w:ind w:firstLine="435"/>
      </w:pPr>
      <w:r>
        <w:rPr>
          <w:noProof/>
        </w:rPr>
        <w:drawing>
          <wp:inline distT="0" distB="0" distL="0" distR="0" wp14:anchorId="10BCBC87" wp14:editId="62D3A4A5">
            <wp:extent cx="5274310" cy="255840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8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D7" w:rsidRDefault="006A25D7" w:rsidP="006A25D7">
      <w:pPr>
        <w:pStyle w:val="4"/>
      </w:pPr>
      <w:r>
        <w:rPr>
          <w:rFonts w:hint="eastAsia"/>
        </w:rPr>
        <w:lastRenderedPageBreak/>
        <w:t xml:space="preserve">2 </w:t>
      </w:r>
      <w:r>
        <w:rPr>
          <w:rFonts w:hint="eastAsia"/>
        </w:rPr>
        <w:t>投标文件组成</w:t>
      </w:r>
    </w:p>
    <w:p w:rsidR="006A25D7" w:rsidRPr="00EC5BD2" w:rsidRDefault="006A25D7" w:rsidP="006A25D7">
      <w:r>
        <w:rPr>
          <w:rFonts w:hint="eastAsia"/>
        </w:rPr>
        <w:tab/>
      </w:r>
      <w:r>
        <w:rPr>
          <w:rFonts w:hint="eastAsia"/>
        </w:rPr>
        <w:t>此界面用来进行投标文件组成的挑选，红色字体显示的为必选项，系统默认选择。黑色字体显示的为可选项，用户可以根据需要挑选。包括：初步评审文件、技术</w:t>
      </w:r>
      <w:proofErr w:type="gramStart"/>
      <w:r>
        <w:rPr>
          <w:rFonts w:hint="eastAsia"/>
        </w:rPr>
        <w:t>标文件</w:t>
      </w:r>
      <w:proofErr w:type="gramEnd"/>
      <w:r>
        <w:rPr>
          <w:rFonts w:hint="eastAsia"/>
        </w:rPr>
        <w:t>部分、商务</w:t>
      </w:r>
      <w:proofErr w:type="gramStart"/>
      <w:r>
        <w:rPr>
          <w:rFonts w:hint="eastAsia"/>
        </w:rPr>
        <w:t>标文件</w:t>
      </w:r>
      <w:proofErr w:type="gramEnd"/>
      <w:r>
        <w:rPr>
          <w:rFonts w:hint="eastAsia"/>
        </w:rPr>
        <w:t>部分、其他材料。点击</w:t>
      </w:r>
      <w:r>
        <w:rPr>
          <w:rFonts w:hint="eastAsia"/>
          <w:noProof/>
        </w:rPr>
        <w:drawing>
          <wp:inline distT="0" distB="0" distL="0" distR="0" wp14:anchorId="6CB08C3D" wp14:editId="4C00EB88">
            <wp:extent cx="218440" cy="231775"/>
            <wp:effectExtent l="19050" t="0" r="0" b="0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23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，可以查看对应材料的模板文件，用户可以修改保存。</w:t>
      </w:r>
    </w:p>
    <w:p w:rsidR="006A25D7" w:rsidRDefault="00D02E03" w:rsidP="006A25D7">
      <w:pPr>
        <w:jc w:val="center"/>
      </w:pPr>
      <w:r>
        <w:rPr>
          <w:noProof/>
        </w:rPr>
        <w:drawing>
          <wp:inline distT="0" distB="0" distL="0" distR="0" wp14:anchorId="401E39EB" wp14:editId="35986C7B">
            <wp:extent cx="5274310" cy="2560848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D7" w:rsidRDefault="006A25D7" w:rsidP="006A25D7">
      <w:r>
        <w:rPr>
          <w:rFonts w:hint="eastAsia"/>
        </w:rPr>
        <w:tab/>
      </w:r>
      <w:r w:rsidR="00D02E03">
        <w:rPr>
          <w:rFonts w:hint="eastAsia"/>
        </w:rPr>
        <w:t>另外还提供其他材料的新增，在其他材料部分，导入</w:t>
      </w:r>
      <w:r>
        <w:rPr>
          <w:rFonts w:hint="eastAsia"/>
        </w:rPr>
        <w:t>新增材料</w:t>
      </w:r>
      <w:r w:rsidR="00D02E03">
        <w:rPr>
          <w:rFonts w:hint="eastAsia"/>
        </w:rPr>
        <w:t>word</w:t>
      </w:r>
      <w:r>
        <w:rPr>
          <w:rFonts w:hint="eastAsia"/>
        </w:rPr>
        <w:t>名称</w:t>
      </w:r>
      <w:r w:rsidR="00D02E03">
        <w:rPr>
          <w:rFonts w:hint="eastAsia"/>
        </w:rPr>
        <w:t>文档</w:t>
      </w:r>
      <w:r>
        <w:rPr>
          <w:rFonts w:hint="eastAsia"/>
        </w:rPr>
        <w:t>，点击</w:t>
      </w:r>
      <w:r>
        <w:rPr>
          <w:rFonts w:hint="eastAsia"/>
        </w:rPr>
        <w:t>&lt;</w:t>
      </w:r>
      <w:r>
        <w:rPr>
          <w:rFonts w:hint="eastAsia"/>
        </w:rPr>
        <w:t>新增</w:t>
      </w:r>
      <w:r>
        <w:rPr>
          <w:rFonts w:hint="eastAsia"/>
        </w:rPr>
        <w:t>&gt;</w:t>
      </w:r>
      <w:r>
        <w:rPr>
          <w:rFonts w:hint="eastAsia"/>
        </w:rPr>
        <w:t>，添加一条其他材料</w:t>
      </w:r>
    </w:p>
    <w:p w:rsidR="006A25D7" w:rsidRDefault="00D02E03" w:rsidP="006A25D7">
      <w:pPr>
        <w:jc w:val="center"/>
      </w:pPr>
      <w:r>
        <w:rPr>
          <w:noProof/>
        </w:rPr>
        <w:drawing>
          <wp:inline distT="0" distB="0" distL="0" distR="0" wp14:anchorId="39BA8077" wp14:editId="37478897">
            <wp:extent cx="5274310" cy="2580383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0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D7" w:rsidRDefault="006A25D7" w:rsidP="00D02E03">
      <w:r>
        <w:rPr>
          <w:rFonts w:hint="eastAsia"/>
        </w:rPr>
        <w:tab/>
      </w:r>
    </w:p>
    <w:p w:rsidR="006A25D7" w:rsidRDefault="006A25D7" w:rsidP="006A25D7">
      <w:pPr>
        <w:pStyle w:val="4"/>
      </w:pPr>
      <w:r>
        <w:rPr>
          <w:rFonts w:hint="eastAsia"/>
        </w:rPr>
        <w:t xml:space="preserve">3 </w:t>
      </w:r>
      <w:r>
        <w:rPr>
          <w:rFonts w:hint="eastAsia"/>
        </w:rPr>
        <w:t>投标所需材料挑选</w:t>
      </w:r>
    </w:p>
    <w:p w:rsidR="006A25D7" w:rsidRPr="002E553F" w:rsidRDefault="006A25D7" w:rsidP="006A25D7">
      <w:pPr>
        <w:ind w:firstLine="420"/>
      </w:pPr>
      <w:r>
        <w:rPr>
          <w:rFonts w:hint="eastAsia"/>
        </w:rPr>
        <w:tab/>
      </w:r>
      <w:r>
        <w:rPr>
          <w:rFonts w:hint="eastAsia"/>
        </w:rPr>
        <w:t>在此界面中，用户可以挑选需要投标人提供的网上资料，左边为模板，右边为已经挑选的材料。</w:t>
      </w:r>
    </w:p>
    <w:p w:rsidR="006A25D7" w:rsidRPr="002E553F" w:rsidRDefault="006A25D7" w:rsidP="006A25D7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70B0DF90" wp14:editId="4C7D980A">
            <wp:extent cx="559435" cy="368300"/>
            <wp:effectExtent l="19050" t="0" r="0" b="0"/>
            <wp:docPr id="4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表示改材料已经选上，</w:t>
      </w:r>
      <w:r>
        <w:rPr>
          <w:rFonts w:hint="eastAsia"/>
          <w:noProof/>
        </w:rPr>
        <w:drawing>
          <wp:inline distT="0" distB="0" distL="0" distR="0" wp14:anchorId="093E93B9" wp14:editId="40B5DCC0">
            <wp:extent cx="450215" cy="320675"/>
            <wp:effectExtent l="19050" t="0" r="6985" b="0"/>
            <wp:docPr id="4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1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表示未选择。要改变状态，用户只需点击该按钮。</w:t>
      </w:r>
    </w:p>
    <w:p w:rsidR="006A25D7" w:rsidRDefault="00D02E03" w:rsidP="006A25D7">
      <w:pPr>
        <w:jc w:val="center"/>
      </w:pPr>
      <w:r>
        <w:rPr>
          <w:noProof/>
        </w:rPr>
        <w:drawing>
          <wp:inline distT="0" distB="0" distL="0" distR="0" wp14:anchorId="21E0AC67" wp14:editId="22DC61F7">
            <wp:extent cx="5274310" cy="241434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D7" w:rsidRDefault="006A25D7" w:rsidP="006A25D7">
      <w:pPr>
        <w:jc w:val="center"/>
      </w:pPr>
    </w:p>
    <w:p w:rsidR="006A25D7" w:rsidRPr="006A25D7" w:rsidRDefault="006A25D7" w:rsidP="006A25D7"/>
    <w:p w:rsidR="009B5937" w:rsidRDefault="006A25D7" w:rsidP="009B5937">
      <w:pPr>
        <w:pStyle w:val="4"/>
      </w:pPr>
      <w:r>
        <w:rPr>
          <w:rFonts w:hint="eastAsia"/>
        </w:rPr>
        <w:t xml:space="preserve">4 </w:t>
      </w:r>
      <w:r w:rsidR="009B5937">
        <w:rPr>
          <w:rFonts w:hint="eastAsia"/>
        </w:rPr>
        <w:t>评标办法设置</w:t>
      </w:r>
    </w:p>
    <w:p w:rsidR="009B5937" w:rsidRPr="009B5937" w:rsidRDefault="009B5937" w:rsidP="009B5937">
      <w:pPr>
        <w:ind w:left="105" w:hangingChars="50" w:hanging="105"/>
      </w:pPr>
      <w:r>
        <w:rPr>
          <w:rFonts w:hint="eastAsia"/>
        </w:rPr>
        <w:tab/>
      </w:r>
      <w:r>
        <w:rPr>
          <w:rFonts w:hint="eastAsia"/>
        </w:rPr>
        <w:t>首先选择当前评标办法的评标方式，并且输入得分权重，然后点击此界面的</w:t>
      </w:r>
      <w:r>
        <w:rPr>
          <w:rFonts w:hint="eastAsia"/>
        </w:rPr>
        <w:t>&lt;</w:t>
      </w:r>
      <w:r w:rsidR="00033E0B">
        <w:rPr>
          <w:rFonts w:hint="eastAsia"/>
        </w:rPr>
        <w:t>保存修改</w:t>
      </w:r>
      <w:r>
        <w:rPr>
          <w:rFonts w:hint="eastAsia"/>
        </w:rPr>
        <w:t>&gt;</w:t>
      </w:r>
      <w:r>
        <w:rPr>
          <w:rFonts w:hint="eastAsia"/>
        </w:rPr>
        <w:t>按钮，进行评标办法的全局设定。</w:t>
      </w:r>
      <w:proofErr w:type="gramStart"/>
      <w:r w:rsidR="00CB7ED7">
        <w:rPr>
          <w:rFonts w:hint="eastAsia"/>
        </w:rPr>
        <w:t>查看废标条款</w:t>
      </w:r>
      <w:proofErr w:type="gramEnd"/>
      <w:r w:rsidR="00CB7ED7">
        <w:rPr>
          <w:rFonts w:hint="eastAsia"/>
        </w:rPr>
        <w:t>，并且可以进行新增、编辑、删除操作。</w:t>
      </w:r>
    </w:p>
    <w:p w:rsidR="009B5937" w:rsidRDefault="00D02E03" w:rsidP="009B593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719E2A9" wp14:editId="3A91EC8F">
            <wp:extent cx="5274310" cy="256329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E0B" w:rsidRDefault="00033E0B" w:rsidP="00033E0B">
      <w:pPr>
        <w:jc w:val="left"/>
      </w:pPr>
      <w:r>
        <w:rPr>
          <w:noProof/>
        </w:rPr>
        <w:lastRenderedPageBreak/>
        <w:drawing>
          <wp:inline distT="0" distB="0" distL="0" distR="0" wp14:anchorId="34036EDC" wp14:editId="6BB25E60">
            <wp:extent cx="5274310" cy="383791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3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资格评审</w:t>
      </w:r>
    </w:p>
    <w:p w:rsidR="00033E0B" w:rsidRDefault="00033E0B" w:rsidP="00033E0B">
      <w:pPr>
        <w:jc w:val="left"/>
      </w:pPr>
      <w:r>
        <w:rPr>
          <w:noProof/>
        </w:rPr>
        <w:drawing>
          <wp:inline distT="0" distB="0" distL="0" distR="0" wp14:anchorId="2FF44FEA" wp14:editId="4AAA9FCB">
            <wp:extent cx="5274310" cy="255651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E0B" w:rsidRDefault="00033E0B" w:rsidP="009B5937">
      <w:pPr>
        <w:jc w:val="center"/>
      </w:pPr>
    </w:p>
    <w:p w:rsidR="00CB7ED7" w:rsidRDefault="00033E0B" w:rsidP="00CB7ED7">
      <w:pPr>
        <w:ind w:firstLine="420"/>
      </w:pPr>
      <w:r>
        <w:rPr>
          <w:rFonts w:hint="eastAsia"/>
        </w:rPr>
        <w:t>商务标初</w:t>
      </w:r>
      <w:r w:rsidR="00CB7ED7">
        <w:rPr>
          <w:rFonts w:hint="eastAsia"/>
        </w:rPr>
        <w:t>审参数设置，这里包括初步评审的形式评审</w:t>
      </w:r>
      <w:r>
        <w:rPr>
          <w:rFonts w:hint="eastAsia"/>
        </w:rPr>
        <w:t>，</w:t>
      </w:r>
      <w:r w:rsidR="00CB7ED7">
        <w:rPr>
          <w:rFonts w:hint="eastAsia"/>
        </w:rPr>
        <w:t>响应性评审。系统中默认各项评审的评分点。</w:t>
      </w:r>
    </w:p>
    <w:p w:rsidR="00CB7ED7" w:rsidRDefault="00033E0B" w:rsidP="00CB7ED7">
      <w:pPr>
        <w:jc w:val="center"/>
      </w:pPr>
      <w:r>
        <w:rPr>
          <w:noProof/>
        </w:rPr>
        <w:lastRenderedPageBreak/>
        <w:drawing>
          <wp:inline distT="0" distB="0" distL="0" distR="0" wp14:anchorId="6DBCA734" wp14:editId="796778A3">
            <wp:extent cx="5274310" cy="256857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E0B" w:rsidRDefault="00033E0B" w:rsidP="00CB7ED7">
      <w:pPr>
        <w:jc w:val="center"/>
      </w:pPr>
    </w:p>
    <w:p w:rsidR="00CB7ED7" w:rsidRDefault="00CB7ED7" w:rsidP="00CB7ED7">
      <w:r>
        <w:rPr>
          <w:rFonts w:hint="eastAsia"/>
        </w:rPr>
        <w:tab/>
      </w:r>
      <w:r w:rsidR="00A97194">
        <w:rPr>
          <w:rFonts w:hint="eastAsia"/>
        </w:rPr>
        <w:t>详细评审参数，这里提供了经济标</w:t>
      </w:r>
      <w:r>
        <w:rPr>
          <w:rFonts w:hint="eastAsia"/>
        </w:rPr>
        <w:t>评分参数和技术标评分参数的设置，系统默认评标办法对应的各个评分点。</w:t>
      </w:r>
    </w:p>
    <w:p w:rsidR="00CB7ED7" w:rsidRDefault="00CB7ED7" w:rsidP="00CB7ED7">
      <w:pPr>
        <w:jc w:val="center"/>
      </w:pPr>
    </w:p>
    <w:p w:rsidR="00033E0B" w:rsidRDefault="00033E0B" w:rsidP="00CB7ED7">
      <w:pPr>
        <w:jc w:val="center"/>
      </w:pPr>
      <w:r>
        <w:rPr>
          <w:noProof/>
        </w:rPr>
        <w:drawing>
          <wp:inline distT="0" distB="0" distL="0" distR="0" wp14:anchorId="76970EED" wp14:editId="4692807C">
            <wp:extent cx="5274310" cy="2554744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3E0B" w:rsidRDefault="00033E0B" w:rsidP="00CB7ED7">
      <w:pPr>
        <w:jc w:val="center"/>
      </w:pPr>
      <w:r>
        <w:rPr>
          <w:noProof/>
        </w:rPr>
        <w:drawing>
          <wp:inline distT="0" distB="0" distL="0" distR="0" wp14:anchorId="5C6E3FD2" wp14:editId="1476072A">
            <wp:extent cx="5274310" cy="257611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ED7" w:rsidRDefault="00CB7ED7" w:rsidP="00CB7ED7">
      <w:r>
        <w:rPr>
          <w:rFonts w:hint="eastAsia"/>
        </w:rPr>
        <w:lastRenderedPageBreak/>
        <w:tab/>
      </w:r>
      <w:r>
        <w:rPr>
          <w:rFonts w:hint="eastAsia"/>
        </w:rPr>
        <w:t>在页面中可以修改默认的各项数值</w:t>
      </w:r>
      <w:r w:rsidR="00033E0B">
        <w:rPr>
          <w:rFonts w:hint="eastAsia"/>
        </w:rPr>
        <w:t>及删除修改操作。</w:t>
      </w:r>
      <w:r w:rsidR="00033E0B">
        <w:t xml:space="preserve"> </w:t>
      </w:r>
    </w:p>
    <w:p w:rsidR="00CB7ED7" w:rsidRDefault="00033E0B" w:rsidP="00CB7ED7">
      <w:pPr>
        <w:jc w:val="center"/>
      </w:pPr>
      <w:r>
        <w:rPr>
          <w:noProof/>
        </w:rPr>
        <w:drawing>
          <wp:inline distT="0" distB="0" distL="0" distR="0" wp14:anchorId="141DAF90" wp14:editId="03C80447">
            <wp:extent cx="5274310" cy="256329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7ED7" w:rsidRDefault="00CB7ED7" w:rsidP="00CB7ED7">
      <w:pPr>
        <w:jc w:val="center"/>
      </w:pPr>
    </w:p>
    <w:p w:rsidR="00682D17" w:rsidRDefault="006A25D7" w:rsidP="00682D17">
      <w:pPr>
        <w:pStyle w:val="4"/>
      </w:pPr>
      <w:r>
        <w:rPr>
          <w:rFonts w:hint="eastAsia"/>
        </w:rPr>
        <w:t>5</w:t>
      </w:r>
      <w:r w:rsidR="00682D17">
        <w:rPr>
          <w:rFonts w:hint="eastAsia"/>
        </w:rPr>
        <w:t xml:space="preserve"> </w:t>
      </w:r>
      <w:r w:rsidR="00682D17">
        <w:rPr>
          <w:rFonts w:hint="eastAsia"/>
        </w:rPr>
        <w:t>工程量清单导入</w:t>
      </w:r>
    </w:p>
    <w:p w:rsidR="00682D17" w:rsidRPr="00682D17" w:rsidRDefault="00682D17" w:rsidP="00682D17">
      <w:r>
        <w:rPr>
          <w:rFonts w:hint="eastAsia"/>
        </w:rPr>
        <w:tab/>
      </w:r>
      <w:r>
        <w:rPr>
          <w:rFonts w:hint="eastAsia"/>
        </w:rPr>
        <w:t>此界面需要上传清单说明文件与清单文件，并</w:t>
      </w:r>
      <w:r w:rsidR="00531E17">
        <w:rPr>
          <w:rFonts w:hint="eastAsia"/>
        </w:rPr>
        <w:t>盖章</w:t>
      </w:r>
      <w:r>
        <w:rPr>
          <w:rFonts w:hint="eastAsia"/>
        </w:rPr>
        <w:t>转化成</w:t>
      </w:r>
      <w:r>
        <w:rPr>
          <w:rFonts w:hint="eastAsia"/>
        </w:rPr>
        <w:t>PDF</w:t>
      </w:r>
      <w:r>
        <w:rPr>
          <w:rFonts w:hint="eastAsia"/>
        </w:rPr>
        <w:t>格式显示。</w:t>
      </w:r>
    </w:p>
    <w:p w:rsidR="00682D17" w:rsidRDefault="00A97194" w:rsidP="00682D17">
      <w:pPr>
        <w:jc w:val="center"/>
      </w:pPr>
      <w:r>
        <w:rPr>
          <w:noProof/>
        </w:rPr>
        <w:drawing>
          <wp:inline distT="0" distB="0" distL="0" distR="0" wp14:anchorId="044A62DA" wp14:editId="1DCF6ABA">
            <wp:extent cx="5274310" cy="271895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E17" w:rsidRPr="00531E17" w:rsidRDefault="00682D17" w:rsidP="00A97194">
      <w:r>
        <w:rPr>
          <w:rFonts w:hint="eastAsia"/>
        </w:rPr>
        <w:tab/>
      </w:r>
    </w:p>
    <w:p w:rsidR="00682D17" w:rsidRDefault="00682D17" w:rsidP="00682D17">
      <w:r>
        <w:rPr>
          <w:rFonts w:hint="eastAsia"/>
        </w:rPr>
        <w:tab/>
      </w:r>
      <w:r>
        <w:rPr>
          <w:rFonts w:hint="eastAsia"/>
        </w:rPr>
        <w:t>将</w:t>
      </w:r>
      <w:r w:rsidR="00A97194">
        <w:rPr>
          <w:rFonts w:hint="eastAsia"/>
        </w:rPr>
        <w:t>封面扫描件，</w:t>
      </w:r>
      <w:bookmarkStart w:id="0" w:name="_GoBack"/>
      <w:bookmarkEnd w:id="0"/>
      <w:r>
        <w:rPr>
          <w:rFonts w:hint="eastAsia"/>
        </w:rPr>
        <w:t>清单说明文件与清单文件上传好以后，点击</w:t>
      </w:r>
      <w:r>
        <w:rPr>
          <w:rFonts w:hint="eastAsia"/>
        </w:rPr>
        <w:t>&lt;</w:t>
      </w:r>
      <w:r w:rsidR="00531E17">
        <w:rPr>
          <w:rFonts w:hint="eastAsia"/>
        </w:rPr>
        <w:t>生成清单</w:t>
      </w:r>
      <w:r w:rsidR="00531E17">
        <w:rPr>
          <w:rFonts w:hint="eastAsia"/>
        </w:rPr>
        <w:t>PDF</w:t>
      </w:r>
      <w:r>
        <w:rPr>
          <w:rFonts w:hint="eastAsia"/>
        </w:rPr>
        <w:t>&gt;</w:t>
      </w:r>
      <w:r>
        <w:rPr>
          <w:rFonts w:hint="eastAsia"/>
        </w:rPr>
        <w:t>，系统自动将文件转换成</w:t>
      </w:r>
      <w:r>
        <w:rPr>
          <w:rFonts w:hint="eastAsia"/>
        </w:rPr>
        <w:t>PDF</w:t>
      </w:r>
      <w:r>
        <w:rPr>
          <w:rFonts w:hint="eastAsia"/>
        </w:rPr>
        <w:t>格式在界面中显示出来。</w:t>
      </w:r>
    </w:p>
    <w:p w:rsidR="00682D17" w:rsidRDefault="00682D17" w:rsidP="00682D17">
      <w:r>
        <w:rPr>
          <w:rFonts w:hint="eastAsia"/>
        </w:rPr>
        <w:tab/>
      </w:r>
      <w:r>
        <w:rPr>
          <w:rFonts w:hint="eastAsia"/>
        </w:rPr>
        <w:t>如果想重新上传文件，只需要点击</w:t>
      </w:r>
      <w:r>
        <w:rPr>
          <w:rFonts w:hint="eastAsia"/>
        </w:rPr>
        <w:t>&lt;</w:t>
      </w:r>
      <w:r>
        <w:rPr>
          <w:rFonts w:hint="eastAsia"/>
        </w:rPr>
        <w:t>删除重新上传</w:t>
      </w:r>
      <w:r>
        <w:rPr>
          <w:rFonts w:hint="eastAsia"/>
        </w:rPr>
        <w:t>&gt;</w:t>
      </w:r>
      <w:r>
        <w:rPr>
          <w:rFonts w:hint="eastAsia"/>
        </w:rPr>
        <w:t>按钮后，重复上传与转换的操作。</w:t>
      </w:r>
    </w:p>
    <w:p w:rsidR="005B5DE6" w:rsidRDefault="00B2522F" w:rsidP="005B5DE6">
      <w:pPr>
        <w:pStyle w:val="4"/>
      </w:pPr>
      <w:r>
        <w:rPr>
          <w:rFonts w:hint="eastAsia"/>
        </w:rPr>
        <w:t>6</w:t>
      </w:r>
      <w:r w:rsidR="005B5DE6">
        <w:rPr>
          <w:rFonts w:hint="eastAsia"/>
        </w:rPr>
        <w:t>生成招标文件</w:t>
      </w:r>
    </w:p>
    <w:p w:rsidR="005B5DE6" w:rsidRPr="005B5DE6" w:rsidRDefault="005B5DE6" w:rsidP="005B5DE6">
      <w:r>
        <w:rPr>
          <w:rFonts w:hint="eastAsia"/>
        </w:rPr>
        <w:tab/>
      </w:r>
      <w:r>
        <w:rPr>
          <w:rFonts w:hint="eastAsia"/>
        </w:rPr>
        <w:t>前面的内容都输入好以后，进入生成招标文件页面。在这里点击</w:t>
      </w:r>
      <w:r>
        <w:rPr>
          <w:rFonts w:hint="eastAsia"/>
        </w:rPr>
        <w:t>&lt;</w:t>
      </w:r>
      <w:r>
        <w:rPr>
          <w:rFonts w:hint="eastAsia"/>
        </w:rPr>
        <w:t>转换</w:t>
      </w:r>
      <w:r>
        <w:rPr>
          <w:rFonts w:hint="eastAsia"/>
        </w:rPr>
        <w:t>&gt;</w:t>
      </w:r>
      <w:r>
        <w:rPr>
          <w:rFonts w:hint="eastAsia"/>
        </w:rPr>
        <w:t>按钮将需要转换成</w:t>
      </w:r>
      <w:r>
        <w:rPr>
          <w:rFonts w:hint="eastAsia"/>
        </w:rPr>
        <w:t>PDF</w:t>
      </w:r>
      <w:r>
        <w:rPr>
          <w:rFonts w:hint="eastAsia"/>
        </w:rPr>
        <w:t>的文件转换好。</w:t>
      </w:r>
    </w:p>
    <w:p w:rsidR="005B5DE6" w:rsidRDefault="00B2522F" w:rsidP="005B5DE6">
      <w:pPr>
        <w:jc w:val="center"/>
      </w:pPr>
      <w:r>
        <w:rPr>
          <w:noProof/>
        </w:rPr>
        <w:lastRenderedPageBreak/>
        <w:drawing>
          <wp:inline distT="0" distB="0" distL="0" distR="0" wp14:anchorId="4DA42D45" wp14:editId="24ED17A6">
            <wp:extent cx="5274310" cy="2527884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7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DE6" w:rsidRPr="00DC0853" w:rsidRDefault="005B5DE6" w:rsidP="005B5DE6">
      <w:r>
        <w:rPr>
          <w:rFonts w:hint="eastAsia"/>
        </w:rPr>
        <w:tab/>
      </w:r>
      <w:r>
        <w:rPr>
          <w:rFonts w:hint="eastAsia"/>
        </w:rPr>
        <w:t>并对装换好的招标正文和工程量清单签章。点击</w:t>
      </w:r>
      <w:r>
        <w:rPr>
          <w:rFonts w:hint="eastAsia"/>
        </w:rPr>
        <w:t>&lt;</w:t>
      </w:r>
      <w:r>
        <w:rPr>
          <w:rFonts w:hint="eastAsia"/>
        </w:rPr>
        <w:t>签章</w:t>
      </w:r>
      <w:r>
        <w:rPr>
          <w:rFonts w:hint="eastAsia"/>
        </w:rPr>
        <w:t>&gt;</w:t>
      </w:r>
      <w:r>
        <w:rPr>
          <w:rFonts w:hint="eastAsia"/>
        </w:rPr>
        <w:t>按钮</w:t>
      </w:r>
      <w:r w:rsidR="00DC0853">
        <w:rPr>
          <w:rFonts w:hint="eastAsia"/>
        </w:rPr>
        <w:t>，弹出签章页面。点击</w:t>
      </w:r>
      <w:r w:rsidR="00660B40">
        <w:rPr>
          <w:noProof/>
        </w:rPr>
        <w:drawing>
          <wp:inline distT="0" distB="0" distL="0" distR="0">
            <wp:extent cx="942975" cy="39052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853">
        <w:rPr>
          <w:rFonts w:hint="eastAsia"/>
        </w:rPr>
        <w:t>，点击确定在文件对应位置签章。签好章以后，注意点击</w:t>
      </w:r>
      <w:r w:rsidR="00DC0853">
        <w:rPr>
          <w:rFonts w:hint="eastAsia"/>
          <w:noProof/>
        </w:rPr>
        <w:drawing>
          <wp:inline distT="0" distB="0" distL="0" distR="0">
            <wp:extent cx="859790" cy="259080"/>
            <wp:effectExtent l="19050" t="0" r="0" b="0"/>
            <wp:docPr id="4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0853">
        <w:rPr>
          <w:rFonts w:hint="eastAsia"/>
        </w:rPr>
        <w:t>。</w:t>
      </w:r>
    </w:p>
    <w:p w:rsidR="005B5DE6" w:rsidRDefault="00B2522F" w:rsidP="00DC0853">
      <w:pPr>
        <w:jc w:val="center"/>
      </w:pPr>
      <w:r>
        <w:rPr>
          <w:noProof/>
        </w:rPr>
        <w:drawing>
          <wp:inline distT="0" distB="0" distL="0" distR="0" wp14:anchorId="1557B468" wp14:editId="7560C9BB">
            <wp:extent cx="5274310" cy="2568784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8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853" w:rsidRDefault="00DC0853" w:rsidP="00DC0853">
      <w:r>
        <w:rPr>
          <w:rFonts w:hint="eastAsia"/>
        </w:rPr>
        <w:tab/>
      </w:r>
      <w:r>
        <w:rPr>
          <w:rFonts w:hint="eastAsia"/>
        </w:rPr>
        <w:t>所有步骤都完成以后，就可以生成招标文件了，点击</w:t>
      </w:r>
      <w:r>
        <w:rPr>
          <w:rFonts w:hint="eastAsia"/>
        </w:rPr>
        <w:t>&lt;</w:t>
      </w:r>
      <w:r>
        <w:rPr>
          <w:rFonts w:hint="eastAsia"/>
        </w:rPr>
        <w:t>生成招标文件</w:t>
      </w:r>
      <w:r>
        <w:rPr>
          <w:rFonts w:hint="eastAsia"/>
        </w:rPr>
        <w:t>&gt;</w:t>
      </w:r>
      <w:r>
        <w:rPr>
          <w:rFonts w:hint="eastAsia"/>
        </w:rPr>
        <w:t>按钮。系统提示生成成功，用户可以点击下载招标文件。</w:t>
      </w:r>
    </w:p>
    <w:p w:rsidR="00DC0853" w:rsidRPr="005B5DE6" w:rsidRDefault="00B2522F" w:rsidP="00DC0853">
      <w:pPr>
        <w:jc w:val="center"/>
      </w:pPr>
      <w:r>
        <w:rPr>
          <w:noProof/>
        </w:rPr>
        <w:lastRenderedPageBreak/>
        <w:drawing>
          <wp:inline distT="0" distB="0" distL="0" distR="0" wp14:anchorId="47EFC321" wp14:editId="1107C4AA">
            <wp:extent cx="5274310" cy="2584656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0853" w:rsidRPr="005B5DE6" w:rsidSect="001B2751">
      <w:headerReference w:type="default" r:id="rId33"/>
      <w:foot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5232" w:rsidRDefault="000F5232" w:rsidP="0059095C">
      <w:r>
        <w:separator/>
      </w:r>
    </w:p>
  </w:endnote>
  <w:endnote w:type="continuationSeparator" w:id="0">
    <w:p w:rsidR="000F5232" w:rsidRDefault="000F5232" w:rsidP="005909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19BC" w:rsidRDefault="00AD19BC">
    <w:pPr>
      <w:pStyle w:val="a4"/>
    </w:pPr>
    <w:r w:rsidRPr="00920E29">
      <w:rPr>
        <w:rFonts w:hint="eastAsia"/>
      </w:rPr>
      <w:t>江苏国泰新点软件有限公司</w:t>
    </w:r>
    <w:r>
      <w:ptab w:relativeTo="margin" w:alignment="center" w:leader="none"/>
    </w:r>
    <w:r>
      <w:rPr>
        <w:rFonts w:ascii="TimesNewRomanPSMT" w:hAnsi="TimesNewRomanPSMT" w:cs="TimesNewRomanPSMT"/>
        <w:kern w:val="0"/>
      </w:rPr>
      <w:t>http:// www.epoint.com.cn</w:t>
    </w:r>
    <w:r>
      <w:ptab w:relativeTo="margin" w:alignment="right" w:leader="none"/>
    </w:r>
    <w:r>
      <w:rPr>
        <w:rFonts w:ascii="TimesNewRomanPSMT" w:hAnsi="TimesNewRomanPSMT" w:cs="TimesNewRomanPSMT"/>
        <w:kern w:val="0"/>
      </w:rPr>
      <w:t>Tel: 0512-58173200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5232" w:rsidRDefault="000F5232" w:rsidP="0059095C">
      <w:r>
        <w:separator/>
      </w:r>
    </w:p>
  </w:footnote>
  <w:footnote w:type="continuationSeparator" w:id="0">
    <w:p w:rsidR="000F5232" w:rsidRDefault="000F5232" w:rsidP="005909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41644"/>
      <w:docPartObj>
        <w:docPartGallery w:val="Page Numbers (Top of Page)"/>
        <w:docPartUnique/>
      </w:docPartObj>
    </w:sdtPr>
    <w:sdtEndPr/>
    <w:sdtContent>
      <w:p w:rsidR="00AD19BC" w:rsidRPr="00AD19BC" w:rsidRDefault="00624314" w:rsidP="00AD19BC">
        <w:pPr>
          <w:pStyle w:val="a3"/>
          <w:jc w:val="right"/>
        </w:pPr>
        <w:r>
          <w:rPr>
            <w:rFonts w:hint="eastAsia"/>
          </w:rPr>
          <w:t>三明市公共资源交易网上招投标系统</w:t>
        </w:r>
        <w:r w:rsidR="00AD19BC" w:rsidRPr="00F9407A">
          <w:rPr>
            <w:rFonts w:hint="eastAsia"/>
          </w:rPr>
          <w:t>－电子招标文件制作工具操作手册</w:t>
        </w:r>
        <w:r w:rsidR="00F60D99">
          <w:rPr>
            <w:b/>
            <w:sz w:val="24"/>
            <w:szCs w:val="24"/>
          </w:rPr>
          <w:fldChar w:fldCharType="begin"/>
        </w:r>
        <w:r w:rsidR="00AD19BC">
          <w:rPr>
            <w:b/>
          </w:rPr>
          <w:instrText>PAGE</w:instrText>
        </w:r>
        <w:r w:rsidR="00F60D99">
          <w:rPr>
            <w:b/>
            <w:sz w:val="24"/>
            <w:szCs w:val="24"/>
          </w:rPr>
          <w:fldChar w:fldCharType="separate"/>
        </w:r>
        <w:r w:rsidR="00A97194">
          <w:rPr>
            <w:b/>
            <w:noProof/>
          </w:rPr>
          <w:t>7</w:t>
        </w:r>
        <w:r w:rsidR="00F60D99">
          <w:rPr>
            <w:b/>
            <w:sz w:val="24"/>
            <w:szCs w:val="24"/>
          </w:rPr>
          <w:fldChar w:fldCharType="end"/>
        </w:r>
        <w:r w:rsidR="00AD19BC">
          <w:rPr>
            <w:lang w:val="zh-CN"/>
          </w:rPr>
          <w:t xml:space="preserve"> / </w:t>
        </w:r>
        <w:r w:rsidR="00F60D99">
          <w:rPr>
            <w:b/>
            <w:sz w:val="24"/>
            <w:szCs w:val="24"/>
          </w:rPr>
          <w:fldChar w:fldCharType="begin"/>
        </w:r>
        <w:r w:rsidR="00AD19BC">
          <w:rPr>
            <w:b/>
          </w:rPr>
          <w:instrText>NUMPAGES</w:instrText>
        </w:r>
        <w:r w:rsidR="00F60D99">
          <w:rPr>
            <w:b/>
            <w:sz w:val="24"/>
            <w:szCs w:val="24"/>
          </w:rPr>
          <w:fldChar w:fldCharType="separate"/>
        </w:r>
        <w:r w:rsidR="00A97194">
          <w:rPr>
            <w:b/>
            <w:noProof/>
          </w:rPr>
          <w:t>9</w:t>
        </w:r>
        <w:r w:rsidR="00F60D99">
          <w:rPr>
            <w:b/>
            <w:sz w:val="24"/>
            <w:szCs w:val="24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9095C"/>
    <w:rsid w:val="000148DA"/>
    <w:rsid w:val="00033E0B"/>
    <w:rsid w:val="000F5232"/>
    <w:rsid w:val="000F796B"/>
    <w:rsid w:val="000F7A9D"/>
    <w:rsid w:val="001A07A7"/>
    <w:rsid w:val="001A0C96"/>
    <w:rsid w:val="001B2751"/>
    <w:rsid w:val="002E553F"/>
    <w:rsid w:val="003A671A"/>
    <w:rsid w:val="003C6BB4"/>
    <w:rsid w:val="004454EC"/>
    <w:rsid w:val="00531E17"/>
    <w:rsid w:val="0059095C"/>
    <w:rsid w:val="005B5DE6"/>
    <w:rsid w:val="00624314"/>
    <w:rsid w:val="00660B40"/>
    <w:rsid w:val="00682D17"/>
    <w:rsid w:val="006A25D7"/>
    <w:rsid w:val="00707759"/>
    <w:rsid w:val="00934706"/>
    <w:rsid w:val="00977F6A"/>
    <w:rsid w:val="009B5937"/>
    <w:rsid w:val="00A85418"/>
    <w:rsid w:val="00A97194"/>
    <w:rsid w:val="00AD19BC"/>
    <w:rsid w:val="00B00241"/>
    <w:rsid w:val="00B2522F"/>
    <w:rsid w:val="00B44319"/>
    <w:rsid w:val="00B62218"/>
    <w:rsid w:val="00C514C1"/>
    <w:rsid w:val="00CB7ED7"/>
    <w:rsid w:val="00CE2304"/>
    <w:rsid w:val="00D02E03"/>
    <w:rsid w:val="00DC0853"/>
    <w:rsid w:val="00DD720C"/>
    <w:rsid w:val="00DD7D0F"/>
    <w:rsid w:val="00DF63CD"/>
    <w:rsid w:val="00EC5BD2"/>
    <w:rsid w:val="00EF7126"/>
    <w:rsid w:val="00F60D99"/>
    <w:rsid w:val="00F87F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allout" idref="#_x0000_s1027"/>
        <o:r id="V:Rule2" type="callout" idref="#_x0000_s102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B4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660B4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9095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9095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87F4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5B5DE6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909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9095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59095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9095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9095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9095C"/>
    <w:rPr>
      <w:rFonts w:ascii="Times New Roman" w:eastAsia="宋体" w:hAnsi="Times New Roman" w:cs="Times New Roman"/>
      <w:sz w:val="18"/>
      <w:szCs w:val="18"/>
    </w:rPr>
  </w:style>
  <w:style w:type="character" w:styleId="a6">
    <w:name w:val="Hyperlink"/>
    <w:basedOn w:val="a0"/>
    <w:uiPriority w:val="99"/>
    <w:unhideWhenUsed/>
    <w:rsid w:val="0059095C"/>
    <w:rPr>
      <w:color w:val="0000FF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59095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59095C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F87F4F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5B5DE6"/>
    <w:rPr>
      <w:rFonts w:ascii="Times New Roman" w:eastAsia="宋体" w:hAnsi="Times New Roman" w:cs="Times New Roman"/>
      <w:b/>
      <w:bCs/>
      <w:sz w:val="28"/>
      <w:szCs w:val="28"/>
    </w:rPr>
  </w:style>
  <w:style w:type="paragraph" w:styleId="a7">
    <w:name w:val="Document Map"/>
    <w:basedOn w:val="a"/>
    <w:link w:val="Char2"/>
    <w:uiPriority w:val="99"/>
    <w:semiHidden/>
    <w:unhideWhenUsed/>
    <w:rsid w:val="00624314"/>
    <w:rPr>
      <w:rFonts w:ascii="宋体"/>
      <w:sz w:val="18"/>
      <w:szCs w:val="18"/>
    </w:rPr>
  </w:style>
  <w:style w:type="character" w:customStyle="1" w:styleId="Char2">
    <w:name w:val="文档结构图 Char"/>
    <w:basedOn w:val="a0"/>
    <w:link w:val="a7"/>
    <w:uiPriority w:val="99"/>
    <w:semiHidden/>
    <w:rsid w:val="00624314"/>
    <w:rPr>
      <w:rFonts w:ascii="宋体" w:eastAsia="宋体" w:hAnsi="Times New Roman" w:cs="Times New Roman"/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60B40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564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6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16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5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2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00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yperlink" Target="http://www.epoint.com.cn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BB5FB6-671D-43AB-961C-7578AA99A0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461</TotalTime>
  <Pages>9</Pages>
  <Words>170</Words>
  <Characters>972</Characters>
  <Application>Microsoft Office Word</Application>
  <DocSecurity>0</DocSecurity>
  <Lines>8</Lines>
  <Paragraphs>2</Paragraphs>
  <ScaleCrop>false</ScaleCrop>
  <Company>SkyUN.Org</Company>
  <LinksUpToDate>false</LinksUpToDate>
  <CharactersWithSpaces>1140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SkyUN.Org</dc:creator>
  <cp:keywords/>
  <dc:description/>
  <cp:lastModifiedBy>NTKO</cp:lastModifiedBy>
  <cp:revision>14</cp:revision>
  <dcterms:created xsi:type="dcterms:W3CDTF">2011-04-21T01:31:00Z</dcterms:created>
  <dcterms:modified xsi:type="dcterms:W3CDTF">2018-03-26T06:24:00Z</dcterms:modified>
</cp:coreProperties>
</file>