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0"/>
        </w:numPr>
        <w:bidi w:val="0"/>
        <w:ind w:left="420" w:leftChars="0"/>
        <w:jc w:val="center"/>
        <w:rPr>
          <w:rFonts w:hint="default"/>
          <w:sz w:val="40"/>
          <w:szCs w:val="32"/>
          <w:lang w:val="en-US" w:eastAsia="zh-CN"/>
        </w:rPr>
      </w:pPr>
      <w:r>
        <w:rPr>
          <w:rFonts w:hint="eastAsia"/>
          <w:sz w:val="40"/>
          <w:szCs w:val="32"/>
          <w:lang w:val="en-US" w:eastAsia="zh-CN"/>
        </w:rPr>
        <w:t>诚信评价操作流程</w:t>
      </w:r>
    </w:p>
    <w:p>
      <w:pPr>
        <w:rPr>
          <w:rFonts w:hint="default"/>
          <w:lang w:val="en-US" w:eastAsia="zh-CN"/>
        </w:rPr>
      </w:pP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/>
          <w:lang w:val="en-US" w:eastAsia="zh-CN"/>
        </w:rPr>
        <w:t>采购人诚信评价</w:t>
      </w:r>
      <w:r>
        <w:rPr>
          <w:rFonts w:hint="eastAsia"/>
          <w:lang w:eastAsia="zh-CN"/>
        </w:rPr>
        <w:t>操作</w:t>
      </w:r>
      <w:r>
        <w:rPr>
          <w:rFonts w:hint="eastAsia"/>
          <w:lang w:val="en-US" w:eastAsia="zh-CN"/>
        </w:rPr>
        <w:t>流程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我的评价单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在项目办结之后，可登录系统点击【诚信评价】进入评价页面；</w:t>
      </w:r>
    </w:p>
    <w:p>
      <w:pPr>
        <w:keepNext w:val="0"/>
        <w:keepLines w:val="0"/>
        <w:widowControl w:val="0"/>
        <w:suppressLineNumbers w:val="0"/>
        <w:spacing w:line="360" w:lineRule="auto"/>
        <w:jc w:val="both"/>
        <w:outlineLvl w:val="9"/>
      </w:pPr>
      <w:r>
        <w:drawing>
          <wp:inline distT="0" distB="0" distL="114300" distR="114300">
            <wp:extent cx="5272405" cy="2582545"/>
            <wp:effectExtent l="0" t="0" r="635" b="825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58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点击【我的评价】，选择需要评价的项目；</w:t>
      </w:r>
    </w:p>
    <w:p>
      <w:pPr>
        <w:keepNext w:val="0"/>
        <w:keepLines w:val="0"/>
        <w:widowControl w:val="0"/>
        <w:suppressLineNumbers w:val="0"/>
        <w:spacing w:line="360" w:lineRule="auto"/>
        <w:jc w:val="both"/>
        <w:outlineLvl w:val="9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1533525"/>
            <wp:effectExtent l="0" t="0" r="6350" b="571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采购人可在项目办结后的5个工作日内对参与该项目的代理机构（集采）、专家点击【评价】进行评价；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注：如</w:t>
      </w:r>
      <w:bookmarkStart w:id="0" w:name="_GoBack"/>
      <w:bookmarkEnd w:id="0"/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逾期未进行评价的，系统将自动对代理机构（集采）默认评价70分（基本满意），对专家默认中评。</w:t>
      </w:r>
    </w:p>
    <w:p>
      <w:pPr>
        <w:keepNext w:val="0"/>
        <w:keepLines w:val="0"/>
        <w:widowControl w:val="0"/>
        <w:suppressLineNumbers w:val="0"/>
        <w:spacing w:line="360" w:lineRule="auto"/>
        <w:jc w:val="both"/>
        <w:outlineLvl w:val="9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1574165"/>
            <wp:effectExtent l="0" t="0" r="8255" b="1079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点击【历史评价】可查看评审结束的项目评价信息；</w:t>
      </w:r>
    </w:p>
    <w:p>
      <w:pPr>
        <w:keepNext w:val="0"/>
        <w:keepLines w:val="0"/>
        <w:widowControl w:val="0"/>
        <w:suppressLineNumbers w:val="0"/>
        <w:spacing w:line="360" w:lineRule="auto"/>
        <w:jc w:val="both"/>
        <w:outlineLvl w:val="9"/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1511300"/>
            <wp:effectExtent l="0" t="0" r="14605" b="12700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对我的评价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点击【我的评价】中对应的项目，可查看其他用户对我的评价。</w:t>
      </w:r>
    </w:p>
    <w:p>
      <w:pPr>
        <w:jc w:val="both"/>
      </w:pPr>
      <w:r>
        <w:drawing>
          <wp:inline distT="0" distB="0" distL="114300" distR="114300">
            <wp:extent cx="5261610" cy="1464310"/>
            <wp:effectExtent l="0" t="0" r="11430" b="1397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/>
          <w:b/>
          <w:lang w:val="en-US" w:eastAsia="zh-CN"/>
        </w:rPr>
        <w:t>代理机构（集采）诚信评价</w:t>
      </w:r>
      <w:r>
        <w:rPr>
          <w:rFonts w:hint="eastAsia"/>
          <w:b/>
          <w:lang w:eastAsia="zh-CN"/>
        </w:rPr>
        <w:t>操作</w:t>
      </w:r>
      <w:r>
        <w:rPr>
          <w:rFonts w:hint="eastAsia"/>
          <w:b/>
          <w:lang w:val="en-US" w:eastAsia="zh-CN"/>
        </w:rPr>
        <w:t>流程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我的评价单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在项目办结之后，可登录系统点击【诚信评价】进入评价页面；</w:t>
      </w:r>
    </w:p>
    <w:p>
      <w:pPr>
        <w:keepNext w:val="0"/>
        <w:keepLines w:val="0"/>
        <w:widowControl w:val="0"/>
        <w:suppressLineNumbers w:val="0"/>
        <w:spacing w:line="360" w:lineRule="auto"/>
        <w:jc w:val="both"/>
        <w:outlineLvl w:val="9"/>
      </w:pPr>
      <w:r>
        <w:drawing>
          <wp:inline distT="0" distB="0" distL="114300" distR="114300">
            <wp:extent cx="5268595" cy="1812290"/>
            <wp:effectExtent l="0" t="0" r="4445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81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点击【我的评价】，选择需要评价的项目；</w:t>
      </w:r>
    </w:p>
    <w:p>
      <w:pPr>
        <w:keepNext w:val="0"/>
        <w:keepLines w:val="0"/>
        <w:widowControl w:val="0"/>
        <w:suppressLineNumbers w:val="0"/>
        <w:spacing w:line="360" w:lineRule="auto"/>
        <w:jc w:val="both"/>
        <w:outlineLvl w:val="9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1533525"/>
            <wp:effectExtent l="0" t="0" r="6350" b="571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代理机构（集采）可在项目办结后的5个工作日内对参与该项目评审的专家点击【评价】进行评价；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default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注：如逾期未进行评价的，系统将自动默认中评。</w:t>
      </w:r>
    </w:p>
    <w:p>
      <w:pPr>
        <w:keepNext w:val="0"/>
        <w:keepLines w:val="0"/>
        <w:widowControl w:val="0"/>
        <w:suppressLineNumbers w:val="0"/>
        <w:spacing w:line="360" w:lineRule="auto"/>
        <w:jc w:val="both"/>
        <w:outlineLvl w:val="9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1574165"/>
            <wp:effectExtent l="0" t="0" r="8255" b="10795"/>
            <wp:docPr id="8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点击【历史评价】可查看评审结束的项目评价信息；</w:t>
      </w:r>
    </w:p>
    <w:p>
      <w:pPr>
        <w:keepNext w:val="0"/>
        <w:keepLines w:val="0"/>
        <w:widowControl w:val="0"/>
        <w:suppressLineNumbers w:val="0"/>
        <w:spacing w:line="360" w:lineRule="auto"/>
        <w:jc w:val="both"/>
        <w:outlineLvl w:val="9"/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1511300"/>
            <wp:effectExtent l="0" t="0" r="14605" b="12700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对我的评价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点击【我的评价】中对应的项目，可查看其他用户对我的评价。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1610" cy="1464310"/>
            <wp:effectExtent l="0" t="0" r="11430" b="1397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numPr>
          <w:ilvl w:val="0"/>
          <w:numId w:val="1"/>
        </w:numPr>
        <w:bidi w:val="0"/>
        <w:ind w:left="0" w:leftChars="0" w:firstLine="420" w:firstLineChars="0"/>
        <w:rPr>
          <w:rFonts w:hint="eastAsia" w:ascii="黑体" w:hAnsi="黑体" w:eastAsia="黑体" w:cs="黑体"/>
          <w:b/>
          <w:bCs/>
          <w:sz w:val="32"/>
          <w:szCs w:val="32"/>
          <w:lang w:eastAsia="zh-CN"/>
        </w:rPr>
      </w:pPr>
      <w:r>
        <w:rPr>
          <w:rFonts w:hint="eastAsia"/>
          <w:b/>
          <w:lang w:val="en-US" w:eastAsia="zh-CN"/>
        </w:rPr>
        <w:t>专家诚信评价操作流程</w:t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我的评价单</w:t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在项目办结之后，可登录系统点击【诚信评价】进入评价页面；</w:t>
      </w:r>
    </w:p>
    <w:p>
      <w:pPr>
        <w:keepNext w:val="0"/>
        <w:keepLines w:val="0"/>
        <w:widowControl w:val="0"/>
        <w:suppressLineNumbers w:val="0"/>
        <w:spacing w:line="360" w:lineRule="auto"/>
        <w:jc w:val="both"/>
        <w:outlineLvl w:val="9"/>
      </w:pPr>
      <w:r>
        <w:drawing>
          <wp:inline distT="0" distB="0" distL="114300" distR="114300">
            <wp:extent cx="5267325" cy="1855470"/>
            <wp:effectExtent l="0" t="0" r="5715" b="3810"/>
            <wp:docPr id="1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18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点击【我的评价】，选择需要评价的项目；</w:t>
      </w:r>
    </w:p>
    <w:p>
      <w:pPr>
        <w:keepNext w:val="0"/>
        <w:keepLines w:val="0"/>
        <w:widowControl w:val="0"/>
        <w:suppressLineNumbers w:val="0"/>
        <w:spacing w:line="360" w:lineRule="auto"/>
        <w:jc w:val="both"/>
        <w:outlineLvl w:val="9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1533525"/>
            <wp:effectExtent l="0" t="0" r="6350" b="5715"/>
            <wp:docPr id="1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专家可在项目办结后的5个工作日内对组织该项目的代理机构（集采）点击【评价】进行评价；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注：如逾期未进行评价的，系统将自动默认评价70分（基本满意）。</w:t>
      </w:r>
    </w:p>
    <w:p>
      <w:pPr>
        <w:keepNext w:val="0"/>
        <w:keepLines w:val="0"/>
        <w:widowControl w:val="0"/>
        <w:suppressLineNumbers w:val="0"/>
        <w:spacing w:line="360" w:lineRule="auto"/>
        <w:jc w:val="both"/>
        <w:outlineLvl w:val="9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1574165"/>
            <wp:effectExtent l="0" t="0" r="8255" b="10795"/>
            <wp:docPr id="1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157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点击【历史评价】可查看评审结束的项目评价信息；</w:t>
      </w:r>
    </w:p>
    <w:p>
      <w:pPr>
        <w:keepNext w:val="0"/>
        <w:keepLines w:val="0"/>
        <w:widowControl w:val="0"/>
        <w:suppressLineNumbers w:val="0"/>
        <w:spacing w:line="360" w:lineRule="auto"/>
        <w:jc w:val="both"/>
        <w:outlineLvl w:val="9"/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1511300"/>
            <wp:effectExtent l="0" t="0" r="14605" b="12700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51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textAlignment w:val="auto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对我的评价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点击【我的评价】中对应的项目，可查看其他用户对我的评价。</w:t>
      </w:r>
    </w:p>
    <w:p>
      <w:pPr>
        <w:jc w:val="both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drawing>
          <wp:inline distT="0" distB="0" distL="114300" distR="114300">
            <wp:extent cx="5261610" cy="1464310"/>
            <wp:effectExtent l="0" t="0" r="11430" b="13970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146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B9C3F0"/>
    <w:multiLevelType w:val="singleLevel"/>
    <w:tmpl w:val="8CB9C3F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1">
    <w:nsid w:val="B6BF91F5"/>
    <w:multiLevelType w:val="singleLevel"/>
    <w:tmpl w:val="B6BF91F5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F08B3ED9"/>
    <w:multiLevelType w:val="singleLevel"/>
    <w:tmpl w:val="F08B3ED9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F6C744BF"/>
    <w:multiLevelType w:val="singleLevel"/>
    <w:tmpl w:val="F6C744BF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>
    <w:nsid w:val="FCC61863"/>
    <w:multiLevelType w:val="singleLevel"/>
    <w:tmpl w:val="FCC6186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5">
    <w:nsid w:val="21490988"/>
    <w:multiLevelType w:val="singleLevel"/>
    <w:tmpl w:val="2149098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6">
    <w:nsid w:val="4989B018"/>
    <w:multiLevelType w:val="singleLevel"/>
    <w:tmpl w:val="4989B01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C66FC6"/>
    <w:rsid w:val="02852E0E"/>
    <w:rsid w:val="07887D26"/>
    <w:rsid w:val="0CB06EE4"/>
    <w:rsid w:val="0F00442F"/>
    <w:rsid w:val="108514D2"/>
    <w:rsid w:val="12750D17"/>
    <w:rsid w:val="129F5839"/>
    <w:rsid w:val="15A4221E"/>
    <w:rsid w:val="17A6192D"/>
    <w:rsid w:val="1B3A0749"/>
    <w:rsid w:val="22DA2BCD"/>
    <w:rsid w:val="25296E98"/>
    <w:rsid w:val="252D1FEB"/>
    <w:rsid w:val="2570178B"/>
    <w:rsid w:val="2C1E2846"/>
    <w:rsid w:val="324A3A45"/>
    <w:rsid w:val="3EEA5A5B"/>
    <w:rsid w:val="45A46214"/>
    <w:rsid w:val="462521B7"/>
    <w:rsid w:val="463A4905"/>
    <w:rsid w:val="47C23F1C"/>
    <w:rsid w:val="47E81409"/>
    <w:rsid w:val="49210CFA"/>
    <w:rsid w:val="4A2F303C"/>
    <w:rsid w:val="4B796728"/>
    <w:rsid w:val="4B81536A"/>
    <w:rsid w:val="4C0548CA"/>
    <w:rsid w:val="4DC66FC6"/>
    <w:rsid w:val="4F503405"/>
    <w:rsid w:val="4FAB1042"/>
    <w:rsid w:val="519A433C"/>
    <w:rsid w:val="53D16936"/>
    <w:rsid w:val="561F66CB"/>
    <w:rsid w:val="5726474B"/>
    <w:rsid w:val="5B57556E"/>
    <w:rsid w:val="5E052CED"/>
    <w:rsid w:val="5FDD298B"/>
    <w:rsid w:val="65437B16"/>
    <w:rsid w:val="668A1B49"/>
    <w:rsid w:val="732C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2021-06-16T07:16:00Z</dcterms:created>
  <dc:creator>worker</dc:creator>
  <cp:lastModifiedBy>杨</cp:lastModifiedBy>
  <dcterms:modified xsi:type="dcterms:W3CDTF">2021-12-14T08:21:12Z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5617E31622E7428EA47561AB335C4627</vt:lpwstr>
  </property>
</Properties>
</file>