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14" w:rsidRDefault="00403D17">
      <w:pPr>
        <w:autoSpaceDE/>
        <w:autoSpaceDN/>
        <w:spacing w:line="480" w:lineRule="auto"/>
        <w:jc w:val="center"/>
        <w:rPr>
          <w:rFonts w:ascii="Times New Roman" w:hAnsi="Times New Roman" w:cs="Times New Roman"/>
          <w:b/>
          <w:bCs/>
          <w:color w:val="000000" w:themeColor="text1"/>
          <w:sz w:val="56"/>
          <w:szCs w:val="56"/>
        </w:rPr>
      </w:pPr>
      <w:r>
        <w:rPr>
          <w:rFonts w:ascii="Times New Roman" w:hAnsi="Times New Roman" w:cs="Times New Roman" w:hint="eastAsia"/>
          <w:b/>
          <w:bCs/>
          <w:color w:val="000000" w:themeColor="text1"/>
          <w:sz w:val="52"/>
          <w:szCs w:val="52"/>
        </w:rPr>
        <w:t>大田县乡村振兴全域土地综合治理及规模化经营项目</w:t>
      </w:r>
    </w:p>
    <w:p w:rsidR="00D01014" w:rsidRDefault="00D01014">
      <w:pPr>
        <w:pStyle w:val="a5"/>
        <w:spacing w:before="10"/>
        <w:rPr>
          <w:b/>
          <w:color w:val="000000" w:themeColor="text1"/>
          <w:sz w:val="49"/>
        </w:rPr>
      </w:pPr>
    </w:p>
    <w:p w:rsidR="00D01014" w:rsidRDefault="00403D17">
      <w:pPr>
        <w:tabs>
          <w:tab w:val="left" w:pos="4803"/>
        </w:tabs>
        <w:ind w:left="66"/>
        <w:jc w:val="center"/>
        <w:rPr>
          <w:color w:val="000000" w:themeColor="text1"/>
          <w:sz w:val="36"/>
        </w:rPr>
      </w:pPr>
      <w:r>
        <w:rPr>
          <w:color w:val="000000" w:themeColor="text1"/>
          <w:sz w:val="36"/>
        </w:rPr>
        <w:t>招标编号：</w:t>
      </w:r>
      <w:r>
        <w:rPr>
          <w:rFonts w:hint="eastAsia"/>
          <w:color w:val="000000" w:themeColor="text1"/>
          <w:sz w:val="36"/>
        </w:rPr>
        <w:t xml:space="preserve"> </w:t>
      </w:r>
    </w:p>
    <w:p w:rsidR="00D01014" w:rsidRDefault="00D01014">
      <w:pPr>
        <w:pStyle w:val="a5"/>
        <w:rPr>
          <w:color w:val="000000" w:themeColor="text1"/>
          <w:sz w:val="40"/>
        </w:rPr>
      </w:pPr>
    </w:p>
    <w:p w:rsidR="00D01014" w:rsidRDefault="00403D17">
      <w:pPr>
        <w:tabs>
          <w:tab w:val="left" w:pos="1328"/>
          <w:tab w:val="left" w:pos="2588"/>
          <w:tab w:val="left" w:pos="3848"/>
        </w:tabs>
        <w:spacing w:before="310"/>
        <w:ind w:left="68"/>
        <w:jc w:val="center"/>
        <w:rPr>
          <w:color w:val="000000" w:themeColor="text1"/>
          <w:sz w:val="84"/>
        </w:rPr>
      </w:pPr>
      <w:r>
        <w:rPr>
          <w:color w:val="000000" w:themeColor="text1"/>
          <w:sz w:val="84"/>
        </w:rPr>
        <w:t>招</w:t>
      </w:r>
      <w:r>
        <w:rPr>
          <w:color w:val="000000" w:themeColor="text1"/>
          <w:sz w:val="84"/>
        </w:rPr>
        <w:tab/>
      </w:r>
      <w:r>
        <w:rPr>
          <w:color w:val="000000" w:themeColor="text1"/>
          <w:sz w:val="84"/>
        </w:rPr>
        <w:t>标</w:t>
      </w:r>
      <w:r>
        <w:rPr>
          <w:color w:val="000000" w:themeColor="text1"/>
          <w:sz w:val="84"/>
        </w:rPr>
        <w:tab/>
      </w:r>
      <w:r>
        <w:rPr>
          <w:color w:val="000000" w:themeColor="text1"/>
          <w:sz w:val="84"/>
        </w:rPr>
        <w:t>文</w:t>
      </w:r>
      <w:r>
        <w:rPr>
          <w:color w:val="000000" w:themeColor="text1"/>
          <w:sz w:val="84"/>
        </w:rPr>
        <w:tab/>
      </w:r>
      <w:r>
        <w:rPr>
          <w:color w:val="000000" w:themeColor="text1"/>
          <w:sz w:val="84"/>
        </w:rPr>
        <w:t>件</w:t>
      </w:r>
    </w:p>
    <w:p w:rsidR="00D01014" w:rsidRDefault="00403D17">
      <w:pPr>
        <w:spacing w:before="247"/>
        <w:ind w:left="71"/>
        <w:jc w:val="center"/>
        <w:rPr>
          <w:color w:val="000000" w:themeColor="text1"/>
          <w:sz w:val="40"/>
        </w:rPr>
      </w:pPr>
      <w:r>
        <w:rPr>
          <w:color w:val="000000" w:themeColor="text1"/>
          <w:sz w:val="40"/>
        </w:rPr>
        <w:t>（第三册）</w:t>
      </w:r>
    </w:p>
    <w:p w:rsidR="00D01014" w:rsidRDefault="00D01014">
      <w:pPr>
        <w:pStyle w:val="a5"/>
        <w:rPr>
          <w:color w:val="000000" w:themeColor="text1"/>
          <w:sz w:val="40"/>
        </w:rPr>
      </w:pPr>
    </w:p>
    <w:p w:rsidR="00D01014" w:rsidRDefault="00403D17">
      <w:pPr>
        <w:spacing w:before="348"/>
        <w:ind w:left="69"/>
        <w:jc w:val="center"/>
        <w:outlineLvl w:val="0"/>
        <w:rPr>
          <w:b/>
          <w:color w:val="000000" w:themeColor="text1"/>
          <w:sz w:val="52"/>
        </w:rPr>
      </w:pPr>
      <w:bookmarkStart w:id="0" w:name="_Toc22340"/>
      <w:r>
        <w:rPr>
          <w:b/>
          <w:color w:val="000000" w:themeColor="text1"/>
          <w:sz w:val="52"/>
        </w:rPr>
        <w:t>工程总承包合同</w:t>
      </w:r>
      <w:bookmarkEnd w:id="0"/>
    </w:p>
    <w:p w:rsidR="00D01014" w:rsidRDefault="00D01014">
      <w:pPr>
        <w:pStyle w:val="a5"/>
        <w:rPr>
          <w:b/>
          <w:color w:val="000000" w:themeColor="text1"/>
          <w:sz w:val="52"/>
        </w:rPr>
      </w:pPr>
    </w:p>
    <w:p w:rsidR="00D01014" w:rsidRDefault="00D01014">
      <w:pPr>
        <w:pStyle w:val="a5"/>
        <w:rPr>
          <w:b/>
          <w:color w:val="000000" w:themeColor="text1"/>
          <w:sz w:val="52"/>
        </w:rPr>
      </w:pPr>
    </w:p>
    <w:p w:rsidR="00D01014" w:rsidRDefault="00D01014">
      <w:pPr>
        <w:pStyle w:val="a5"/>
        <w:rPr>
          <w:b/>
          <w:color w:val="000000" w:themeColor="text1"/>
          <w:sz w:val="52"/>
        </w:rPr>
      </w:pPr>
    </w:p>
    <w:p w:rsidR="00D01014" w:rsidRDefault="00D01014">
      <w:pPr>
        <w:pStyle w:val="a5"/>
        <w:rPr>
          <w:b/>
          <w:color w:val="000000" w:themeColor="text1"/>
          <w:sz w:val="52"/>
        </w:rPr>
      </w:pPr>
    </w:p>
    <w:p w:rsidR="00D01014" w:rsidRDefault="00D01014">
      <w:pPr>
        <w:pStyle w:val="a5"/>
        <w:spacing w:before="4"/>
        <w:rPr>
          <w:b/>
          <w:color w:val="000000" w:themeColor="text1"/>
          <w:sz w:val="60"/>
        </w:rPr>
      </w:pPr>
    </w:p>
    <w:p w:rsidR="00D01014" w:rsidRDefault="00403D17">
      <w:pPr>
        <w:pStyle w:val="3"/>
        <w:tabs>
          <w:tab w:val="left" w:pos="9020"/>
          <w:tab w:val="left" w:pos="9240"/>
        </w:tabs>
        <w:spacing w:before="0" w:line="417" w:lineRule="auto"/>
        <w:ind w:left="0" w:right="282" w:firstLine="420"/>
        <w:rPr>
          <w:rFonts w:ascii="宋体" w:eastAsia="宋体"/>
          <w:color w:val="000000" w:themeColor="text1"/>
        </w:rPr>
      </w:pPr>
      <w:r>
        <w:rPr>
          <w:rFonts w:ascii="宋体" w:eastAsia="宋体" w:hint="eastAsia"/>
          <w:color w:val="000000" w:themeColor="text1"/>
        </w:rPr>
        <w:t>招标人：大田县禾田农业开发有限公司（盖单位公章）</w:t>
      </w:r>
    </w:p>
    <w:p w:rsidR="00D01014" w:rsidRDefault="00403D17">
      <w:pPr>
        <w:pStyle w:val="3"/>
        <w:spacing w:before="0" w:line="417" w:lineRule="auto"/>
        <w:ind w:left="0" w:right="1087" w:firstLine="420"/>
        <w:rPr>
          <w:rFonts w:ascii="宋体" w:eastAsia="宋体"/>
          <w:color w:val="000000" w:themeColor="text1"/>
        </w:rPr>
      </w:pPr>
      <w:r>
        <w:rPr>
          <w:rFonts w:ascii="宋体" w:eastAsia="宋体" w:hint="eastAsia"/>
          <w:color w:val="000000" w:themeColor="text1"/>
        </w:rPr>
        <w:t>招标代理机构：福建环闽工程造价咨询有限公司（盖单位公章）</w:t>
      </w:r>
    </w:p>
    <w:p w:rsidR="00D01014" w:rsidRDefault="00403D17">
      <w:pPr>
        <w:spacing w:line="384" w:lineRule="exact"/>
        <w:ind w:left="3817"/>
        <w:rPr>
          <w:color w:val="000000" w:themeColor="text1"/>
          <w:sz w:val="32"/>
        </w:rPr>
      </w:pPr>
      <w:r>
        <w:rPr>
          <w:color w:val="000000" w:themeColor="text1"/>
          <w:sz w:val="32"/>
        </w:rPr>
        <w:t>二〇二</w:t>
      </w:r>
      <w:r>
        <w:rPr>
          <w:rFonts w:hint="eastAsia"/>
          <w:color w:val="000000" w:themeColor="text1"/>
          <w:sz w:val="32"/>
          <w:lang w:val="en-US"/>
        </w:rPr>
        <w:t>三</w:t>
      </w:r>
      <w:r>
        <w:rPr>
          <w:color w:val="000000" w:themeColor="text1"/>
          <w:sz w:val="32"/>
        </w:rPr>
        <w:t>年</w:t>
      </w:r>
      <w:r>
        <w:rPr>
          <w:rFonts w:hint="eastAsia"/>
          <w:color w:val="000000" w:themeColor="text1"/>
          <w:sz w:val="32"/>
          <w:lang w:val="en-US"/>
        </w:rPr>
        <w:t>十</w:t>
      </w:r>
      <w:r>
        <w:rPr>
          <w:rFonts w:hint="eastAsia"/>
          <w:color w:val="000000" w:themeColor="text1"/>
          <w:sz w:val="32"/>
          <w:lang w:val="en-US"/>
        </w:rPr>
        <w:t>一</w:t>
      </w:r>
      <w:r>
        <w:rPr>
          <w:color w:val="000000" w:themeColor="text1"/>
          <w:sz w:val="32"/>
        </w:rPr>
        <w:t>月</w:t>
      </w:r>
    </w:p>
    <w:p w:rsidR="00D01014" w:rsidRDefault="00D01014">
      <w:pPr>
        <w:spacing w:line="384" w:lineRule="exact"/>
        <w:rPr>
          <w:color w:val="000000" w:themeColor="text1"/>
          <w:sz w:val="32"/>
        </w:rPr>
        <w:sectPr w:rsidR="00D01014">
          <w:type w:val="continuous"/>
          <w:pgSz w:w="11910" w:h="16840"/>
          <w:pgMar w:top="1134" w:right="1247" w:bottom="1134" w:left="1361" w:header="720" w:footer="720" w:gutter="0"/>
          <w:cols w:space="720"/>
        </w:sectPr>
      </w:pPr>
    </w:p>
    <w:p w:rsidR="00D01014" w:rsidRDefault="00403D17">
      <w:pPr>
        <w:pStyle w:val="1"/>
        <w:spacing w:before="29"/>
        <w:ind w:left="0" w:right="418"/>
        <w:jc w:val="right"/>
        <w:rPr>
          <w:rFonts w:ascii="宋体" w:eastAsia="宋体"/>
          <w:color w:val="000000" w:themeColor="text1"/>
        </w:rPr>
      </w:pPr>
      <w:bookmarkStart w:id="1" w:name="_Toc10700"/>
      <w:r>
        <w:rPr>
          <w:rFonts w:ascii="宋体" w:eastAsia="宋体" w:hint="eastAsia"/>
          <w:color w:val="000000" w:themeColor="text1"/>
          <w:w w:val="95"/>
        </w:rPr>
        <w:lastRenderedPageBreak/>
        <w:t>合同编号：</w:t>
      </w:r>
      <w:bookmarkEnd w:id="1"/>
    </w:p>
    <w:p w:rsidR="00D01014" w:rsidRDefault="00D01014">
      <w:pPr>
        <w:pStyle w:val="a5"/>
        <w:rPr>
          <w:b/>
          <w:color w:val="000000" w:themeColor="text1"/>
          <w:sz w:val="32"/>
        </w:rPr>
      </w:pPr>
    </w:p>
    <w:p w:rsidR="00D01014" w:rsidRDefault="00D01014">
      <w:pPr>
        <w:pStyle w:val="a5"/>
        <w:rPr>
          <w:b/>
          <w:color w:val="000000" w:themeColor="text1"/>
          <w:sz w:val="32"/>
        </w:rPr>
      </w:pPr>
    </w:p>
    <w:p w:rsidR="00D01014" w:rsidRDefault="00D01014">
      <w:pPr>
        <w:pStyle w:val="a5"/>
        <w:rPr>
          <w:b/>
          <w:color w:val="000000" w:themeColor="text1"/>
          <w:sz w:val="32"/>
        </w:rPr>
      </w:pPr>
    </w:p>
    <w:p w:rsidR="00D01014" w:rsidRDefault="00D01014">
      <w:pPr>
        <w:pStyle w:val="a5"/>
        <w:rPr>
          <w:b/>
          <w:color w:val="000000" w:themeColor="text1"/>
          <w:sz w:val="32"/>
        </w:rPr>
      </w:pPr>
    </w:p>
    <w:p w:rsidR="00D01014" w:rsidRDefault="00D01014">
      <w:pPr>
        <w:pStyle w:val="a5"/>
        <w:rPr>
          <w:b/>
          <w:color w:val="000000" w:themeColor="text1"/>
          <w:sz w:val="32"/>
        </w:rPr>
      </w:pPr>
    </w:p>
    <w:p w:rsidR="00D01014" w:rsidRDefault="00D01014">
      <w:pPr>
        <w:pStyle w:val="a5"/>
        <w:rPr>
          <w:b/>
          <w:color w:val="000000" w:themeColor="text1"/>
          <w:sz w:val="32"/>
        </w:rPr>
      </w:pPr>
    </w:p>
    <w:p w:rsidR="00D01014" w:rsidRDefault="00D01014">
      <w:pPr>
        <w:pStyle w:val="a5"/>
        <w:spacing w:before="9"/>
        <w:rPr>
          <w:b/>
          <w:color w:val="000000" w:themeColor="text1"/>
          <w:sz w:val="35"/>
        </w:rPr>
      </w:pPr>
    </w:p>
    <w:p w:rsidR="00D01014" w:rsidRDefault="00403D17">
      <w:pPr>
        <w:ind w:left="61"/>
        <w:jc w:val="center"/>
        <w:outlineLvl w:val="0"/>
        <w:rPr>
          <w:b/>
          <w:color w:val="000000" w:themeColor="text1"/>
          <w:sz w:val="48"/>
        </w:rPr>
      </w:pPr>
      <w:r>
        <w:rPr>
          <w:rFonts w:hint="eastAsia"/>
          <w:b/>
          <w:color w:val="000000" w:themeColor="text1"/>
          <w:sz w:val="48"/>
        </w:rPr>
        <w:t>大田县乡村振兴全域土地综合治理及规模化经营项目</w:t>
      </w:r>
    </w:p>
    <w:p w:rsidR="00D01014" w:rsidRDefault="00D01014">
      <w:pPr>
        <w:pStyle w:val="a5"/>
        <w:rPr>
          <w:b/>
          <w:color w:val="000000" w:themeColor="text1"/>
          <w:sz w:val="48"/>
        </w:rPr>
      </w:pPr>
    </w:p>
    <w:p w:rsidR="00D01014" w:rsidRDefault="00D01014">
      <w:pPr>
        <w:pStyle w:val="a5"/>
        <w:spacing w:before="4"/>
        <w:rPr>
          <w:b/>
          <w:color w:val="000000" w:themeColor="text1"/>
          <w:sz w:val="35"/>
        </w:rPr>
      </w:pPr>
    </w:p>
    <w:p w:rsidR="00D01014" w:rsidRDefault="00403D17">
      <w:pPr>
        <w:ind w:left="61"/>
        <w:jc w:val="center"/>
        <w:rPr>
          <w:b/>
          <w:color w:val="000000" w:themeColor="text1"/>
          <w:sz w:val="72"/>
        </w:rPr>
      </w:pPr>
      <w:r>
        <w:rPr>
          <w:b/>
          <w:color w:val="000000" w:themeColor="text1"/>
          <w:sz w:val="72"/>
        </w:rPr>
        <w:t>工程总承包合同</w:t>
      </w:r>
    </w:p>
    <w:p w:rsidR="00D01014" w:rsidRDefault="00D01014">
      <w:pPr>
        <w:pStyle w:val="a5"/>
        <w:rPr>
          <w:b/>
          <w:color w:val="000000" w:themeColor="text1"/>
          <w:sz w:val="72"/>
        </w:rPr>
      </w:pPr>
    </w:p>
    <w:p w:rsidR="00D01014" w:rsidRDefault="00D01014">
      <w:pPr>
        <w:pStyle w:val="a5"/>
        <w:rPr>
          <w:b/>
          <w:color w:val="000000" w:themeColor="text1"/>
          <w:sz w:val="72"/>
        </w:rPr>
      </w:pPr>
    </w:p>
    <w:p w:rsidR="00D01014" w:rsidRDefault="00D01014">
      <w:pPr>
        <w:pStyle w:val="a5"/>
        <w:rPr>
          <w:b/>
          <w:color w:val="000000" w:themeColor="text1"/>
          <w:sz w:val="72"/>
        </w:rPr>
      </w:pPr>
    </w:p>
    <w:p w:rsidR="00D01014" w:rsidRDefault="00D01014">
      <w:pPr>
        <w:pStyle w:val="a5"/>
        <w:rPr>
          <w:b/>
          <w:color w:val="000000" w:themeColor="text1"/>
          <w:sz w:val="72"/>
        </w:rPr>
      </w:pPr>
    </w:p>
    <w:p w:rsidR="00D01014" w:rsidRDefault="00D01014">
      <w:pPr>
        <w:pStyle w:val="a5"/>
        <w:rPr>
          <w:b/>
          <w:color w:val="000000" w:themeColor="text1"/>
          <w:sz w:val="72"/>
        </w:rPr>
      </w:pPr>
    </w:p>
    <w:p w:rsidR="00D01014" w:rsidRDefault="00403D17">
      <w:pPr>
        <w:pStyle w:val="a5"/>
        <w:tabs>
          <w:tab w:val="left" w:pos="7381"/>
        </w:tabs>
        <w:spacing w:before="604"/>
        <w:ind w:left="966"/>
        <w:rPr>
          <w:rFonts w:ascii="Times New Roman" w:eastAsia="Times New Roman"/>
          <w:color w:val="000000" w:themeColor="text1"/>
        </w:rPr>
      </w:pPr>
      <w:r>
        <w:rPr>
          <w:color w:val="000000" w:themeColor="text1"/>
        </w:rPr>
        <w:t>发包人（全称）：</w:t>
      </w:r>
      <w:r>
        <w:rPr>
          <w:rFonts w:ascii="Times New Roman" w:eastAsia="Times New Roman"/>
          <w:color w:val="000000" w:themeColor="text1"/>
          <w:u w:val="single"/>
        </w:rPr>
        <w:tab/>
      </w:r>
    </w:p>
    <w:p w:rsidR="00D01014" w:rsidRDefault="00D01014">
      <w:pPr>
        <w:pStyle w:val="a5"/>
        <w:spacing w:before="3"/>
        <w:rPr>
          <w:rFonts w:ascii="Times New Roman"/>
          <w:color w:val="000000" w:themeColor="text1"/>
          <w:sz w:val="15"/>
        </w:rPr>
      </w:pPr>
    </w:p>
    <w:p w:rsidR="00D01014" w:rsidRDefault="00403D17">
      <w:pPr>
        <w:pStyle w:val="a5"/>
        <w:tabs>
          <w:tab w:val="left" w:pos="8461"/>
        </w:tabs>
        <w:spacing w:before="76"/>
        <w:ind w:left="966"/>
        <w:rPr>
          <w:rFonts w:ascii="Times New Roman" w:eastAsia="Times New Roman"/>
          <w:color w:val="000000" w:themeColor="text1"/>
          <w:lang w:val="en-US"/>
        </w:rPr>
      </w:pPr>
      <w:r>
        <w:rPr>
          <w:color w:val="000000" w:themeColor="text1"/>
        </w:rPr>
        <w:t>承包人</w:t>
      </w:r>
      <w:r>
        <w:rPr>
          <w:rFonts w:ascii="Times New Roman" w:hint="eastAsia"/>
          <w:color w:val="000000" w:themeColor="text1"/>
          <w:lang w:val="en-US"/>
        </w:rPr>
        <w:t xml:space="preserve"> </w:t>
      </w:r>
      <w:r>
        <w:rPr>
          <w:color w:val="000000" w:themeColor="text1"/>
        </w:rPr>
        <w:t>（全称）</w:t>
      </w:r>
      <w:r>
        <w:rPr>
          <w:rFonts w:hint="eastAsia"/>
          <w:color w:val="000000" w:themeColor="text1"/>
        </w:rPr>
        <w:t>：</w:t>
      </w:r>
      <w:r>
        <w:rPr>
          <w:rFonts w:hint="eastAsia"/>
          <w:color w:val="000000" w:themeColor="text1"/>
          <w:lang w:val="en-US"/>
        </w:rPr>
        <w:t xml:space="preserve"> </w:t>
      </w:r>
      <w:r>
        <w:rPr>
          <w:rFonts w:ascii="Times New Roman" w:eastAsia="Times New Roman"/>
          <w:color w:val="000000" w:themeColor="text1"/>
          <w:u w:val="single"/>
        </w:rPr>
        <w:tab/>
      </w:r>
    </w:p>
    <w:p w:rsidR="00D01014" w:rsidRDefault="00D01014">
      <w:pPr>
        <w:pStyle w:val="a5"/>
        <w:rPr>
          <w:rFonts w:ascii="Times New Roman"/>
          <w:color w:val="000000" w:themeColor="text1"/>
          <w:sz w:val="20"/>
        </w:rPr>
      </w:pPr>
    </w:p>
    <w:p w:rsidR="00D01014" w:rsidRDefault="00D01014">
      <w:pPr>
        <w:pStyle w:val="a5"/>
        <w:rPr>
          <w:rFonts w:ascii="Times New Roman"/>
          <w:color w:val="000000" w:themeColor="text1"/>
          <w:sz w:val="20"/>
        </w:rPr>
      </w:pPr>
    </w:p>
    <w:p w:rsidR="00D01014" w:rsidRDefault="00D01014">
      <w:pPr>
        <w:pStyle w:val="a5"/>
        <w:rPr>
          <w:rFonts w:ascii="Times New Roman"/>
          <w:color w:val="000000" w:themeColor="text1"/>
          <w:sz w:val="20"/>
        </w:rPr>
      </w:pPr>
    </w:p>
    <w:p w:rsidR="00D01014" w:rsidRDefault="00D01014">
      <w:pPr>
        <w:pStyle w:val="a5"/>
        <w:rPr>
          <w:rFonts w:ascii="Times New Roman"/>
          <w:color w:val="000000" w:themeColor="text1"/>
          <w:sz w:val="21"/>
        </w:rPr>
      </w:pPr>
    </w:p>
    <w:p w:rsidR="00D01014" w:rsidRDefault="00403D17">
      <w:pPr>
        <w:pStyle w:val="a5"/>
        <w:tabs>
          <w:tab w:val="left" w:pos="3486"/>
          <w:tab w:val="left" w:pos="4206"/>
          <w:tab w:val="left" w:pos="4926"/>
        </w:tabs>
        <w:spacing w:before="67"/>
        <w:ind w:left="1446"/>
        <w:rPr>
          <w:color w:val="000000" w:themeColor="text1"/>
        </w:rPr>
      </w:pPr>
      <w:r>
        <w:rPr>
          <w:color w:val="000000" w:themeColor="text1"/>
        </w:rPr>
        <w:t>签订时间：</w:t>
      </w:r>
      <w:r>
        <w:rPr>
          <w:color w:val="000000" w:themeColor="text1"/>
        </w:rPr>
        <w:tab/>
      </w:r>
      <w:r>
        <w:rPr>
          <w:color w:val="000000" w:themeColor="text1"/>
        </w:rPr>
        <w:t>年</w:t>
      </w:r>
      <w:r>
        <w:rPr>
          <w:color w:val="000000" w:themeColor="text1"/>
        </w:rPr>
        <w:tab/>
      </w:r>
      <w:r>
        <w:rPr>
          <w:color w:val="000000" w:themeColor="text1"/>
        </w:rPr>
        <w:t>月</w:t>
      </w:r>
      <w:r>
        <w:rPr>
          <w:color w:val="000000" w:themeColor="text1"/>
        </w:rPr>
        <w:tab/>
      </w:r>
      <w:r>
        <w:rPr>
          <w:color w:val="000000" w:themeColor="text1"/>
        </w:rPr>
        <w:t>日</w:t>
      </w:r>
    </w:p>
    <w:p w:rsidR="00D01014" w:rsidRDefault="00D01014">
      <w:pPr>
        <w:rPr>
          <w:color w:val="000000" w:themeColor="text1"/>
        </w:rPr>
        <w:sectPr w:rsidR="00D01014">
          <w:pgSz w:w="11910" w:h="16840"/>
          <w:pgMar w:top="1134" w:right="1247" w:bottom="1134" w:left="1361" w:header="720" w:footer="720" w:gutter="0"/>
          <w:cols w:space="720"/>
        </w:sectPr>
      </w:pPr>
    </w:p>
    <w:p w:rsidR="00D01014" w:rsidRDefault="00D01014">
      <w:pPr>
        <w:pStyle w:val="a5"/>
        <w:spacing w:before="1"/>
        <w:rPr>
          <w:color w:val="000000" w:themeColor="text1"/>
          <w:sz w:val="9"/>
        </w:rPr>
      </w:pPr>
    </w:p>
    <w:p w:rsidR="00D01014" w:rsidRDefault="00403D17">
      <w:pPr>
        <w:spacing w:before="54"/>
        <w:ind w:left="68"/>
        <w:jc w:val="center"/>
        <w:rPr>
          <w:rFonts w:ascii="黑体" w:eastAsia="黑体"/>
          <w:color w:val="000000" w:themeColor="text1"/>
          <w:sz w:val="32"/>
        </w:rPr>
      </w:pPr>
      <w:r>
        <w:rPr>
          <w:rFonts w:ascii="黑体" w:eastAsia="黑体" w:hint="eastAsia"/>
          <w:color w:val="000000" w:themeColor="text1"/>
          <w:sz w:val="32"/>
        </w:rPr>
        <w:t>目</w:t>
      </w:r>
      <w:r>
        <w:rPr>
          <w:rFonts w:ascii="黑体" w:eastAsia="黑体" w:hint="eastAsia"/>
          <w:color w:val="000000" w:themeColor="text1"/>
          <w:sz w:val="32"/>
        </w:rPr>
        <w:t xml:space="preserve"> </w:t>
      </w:r>
      <w:r>
        <w:rPr>
          <w:rFonts w:ascii="黑体" w:eastAsia="黑体" w:hint="eastAsia"/>
          <w:color w:val="000000" w:themeColor="text1"/>
          <w:sz w:val="32"/>
        </w:rPr>
        <w:t>录</w:t>
      </w:r>
    </w:p>
    <w:p w:rsidR="00D01014" w:rsidRDefault="00D01014">
      <w:pPr>
        <w:jc w:val="center"/>
        <w:rPr>
          <w:rFonts w:ascii="黑体" w:eastAsia="黑体"/>
          <w:color w:val="000000" w:themeColor="text1"/>
          <w:sz w:val="32"/>
        </w:rPr>
        <w:sectPr w:rsidR="00D01014">
          <w:headerReference w:type="default" r:id="rId8"/>
          <w:footerReference w:type="default" r:id="rId9"/>
          <w:pgSz w:w="11910" w:h="16840"/>
          <w:pgMar w:top="1134" w:right="1247" w:bottom="1134" w:left="1361" w:header="881" w:footer="1018" w:gutter="0"/>
          <w:pgNumType w:start="1"/>
          <w:cols w:space="720"/>
        </w:sectPr>
      </w:pPr>
    </w:p>
    <w:sdt>
      <w:sdtPr>
        <w:rPr>
          <w:rFonts w:ascii="宋体" w:eastAsia="宋体" w:hAnsi="宋体" w:cs="宋体"/>
          <w:color w:val="000000" w:themeColor="text1"/>
          <w:sz w:val="21"/>
          <w:szCs w:val="22"/>
          <w:lang w:val="zh-CN" w:bidi="zh-CN"/>
        </w:rPr>
        <w:id w:val="147477622"/>
        <w:docPartObj>
          <w:docPartGallery w:val="Table of Contents"/>
          <w:docPartUnique/>
        </w:docPartObj>
      </w:sdtPr>
      <w:sdtEndPr>
        <w:rPr>
          <w:b/>
          <w:sz w:val="22"/>
        </w:rPr>
      </w:sdtEndPr>
      <w:sdtContent>
        <w:p w:rsidR="00D01014" w:rsidRDefault="00D01014">
          <w:pPr>
            <w:pStyle w:val="WPSOffice1"/>
            <w:tabs>
              <w:tab w:val="right" w:leader="dot" w:pos="9810"/>
            </w:tabs>
            <w:rPr>
              <w:b/>
              <w:color w:val="000000" w:themeColor="text1"/>
            </w:rPr>
          </w:pPr>
          <w:r w:rsidRPr="00D01014">
            <w:rPr>
              <w:color w:val="000000" w:themeColor="text1"/>
            </w:rPr>
            <w:fldChar w:fldCharType="begin"/>
          </w:r>
          <w:r w:rsidR="00403D17">
            <w:rPr>
              <w:color w:val="000000" w:themeColor="text1"/>
            </w:rPr>
            <w:instrText xml:space="preserve">TOC \o "1-2" \h \u </w:instrText>
          </w:r>
          <w:r w:rsidRPr="00D01014">
            <w:rPr>
              <w:color w:val="000000" w:themeColor="text1"/>
            </w:rPr>
            <w:fldChar w:fldCharType="separate"/>
          </w:r>
        </w:p>
        <w:p w:rsidR="00D01014" w:rsidRDefault="00D01014">
          <w:pPr>
            <w:pStyle w:val="WPSOffice2"/>
            <w:tabs>
              <w:tab w:val="right" w:leader="dot" w:pos="9810"/>
            </w:tabs>
            <w:ind w:left="440"/>
            <w:rPr>
              <w:color w:val="000000" w:themeColor="text1"/>
            </w:rPr>
          </w:pPr>
          <w:hyperlink w:anchor="_Toc26035" w:history="1">
            <w:r w:rsidR="00403D17">
              <w:rPr>
                <w:color w:val="000000" w:themeColor="text1"/>
              </w:rPr>
              <w:t>第一部分</w:t>
            </w:r>
            <w:r w:rsidR="00403D17">
              <w:rPr>
                <w:color w:val="000000" w:themeColor="text1"/>
              </w:rPr>
              <w:t xml:space="preserve"> </w:t>
            </w:r>
            <w:r w:rsidR="00403D17">
              <w:rPr>
                <w:color w:val="000000" w:themeColor="text1"/>
              </w:rPr>
              <w:t>合同协议书</w:t>
            </w:r>
            <w:r w:rsidR="00403D17">
              <w:rPr>
                <w:color w:val="000000" w:themeColor="text1"/>
              </w:rPr>
              <w:tab/>
            </w:r>
            <w:r>
              <w:rPr>
                <w:color w:val="000000" w:themeColor="text1"/>
              </w:rPr>
              <w:fldChar w:fldCharType="begin"/>
            </w:r>
            <w:r w:rsidR="00403D17">
              <w:rPr>
                <w:color w:val="000000" w:themeColor="text1"/>
              </w:rPr>
              <w:instrText xml:space="preserve"> PAGEREF _Toc26035 \h </w:instrText>
            </w:r>
            <w:r>
              <w:rPr>
                <w:color w:val="000000" w:themeColor="text1"/>
              </w:rPr>
            </w:r>
            <w:r>
              <w:rPr>
                <w:color w:val="000000" w:themeColor="text1"/>
              </w:rPr>
              <w:fldChar w:fldCharType="separate"/>
            </w:r>
            <w:r w:rsidR="00403D17">
              <w:rPr>
                <w:color w:val="000000" w:themeColor="text1"/>
              </w:rPr>
              <w:t>1</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32494" w:history="1">
            <w:r w:rsidR="00403D17">
              <w:rPr>
                <w:color w:val="000000" w:themeColor="text1"/>
              </w:rPr>
              <w:t>一、</w:t>
            </w:r>
            <w:r w:rsidR="00403D17">
              <w:rPr>
                <w:color w:val="000000" w:themeColor="text1"/>
              </w:rPr>
              <w:t xml:space="preserve"> </w:t>
            </w:r>
            <w:r w:rsidR="00403D17">
              <w:rPr>
                <w:color w:val="000000" w:themeColor="text1"/>
              </w:rPr>
              <w:t>工程概况</w:t>
            </w:r>
            <w:r w:rsidR="00403D17">
              <w:rPr>
                <w:color w:val="000000" w:themeColor="text1"/>
              </w:rPr>
              <w:tab/>
            </w:r>
            <w:r>
              <w:rPr>
                <w:color w:val="000000" w:themeColor="text1"/>
              </w:rPr>
              <w:fldChar w:fldCharType="begin"/>
            </w:r>
            <w:r w:rsidR="00403D17">
              <w:rPr>
                <w:color w:val="000000" w:themeColor="text1"/>
              </w:rPr>
              <w:instrText xml:space="preserve"> PAGEREF _Toc32494 \h </w:instrText>
            </w:r>
            <w:r>
              <w:rPr>
                <w:color w:val="000000" w:themeColor="text1"/>
              </w:rPr>
            </w:r>
            <w:r>
              <w:rPr>
                <w:color w:val="000000" w:themeColor="text1"/>
              </w:rPr>
              <w:fldChar w:fldCharType="separate"/>
            </w:r>
            <w:r w:rsidR="00403D17">
              <w:rPr>
                <w:color w:val="000000" w:themeColor="text1"/>
              </w:rPr>
              <w:t>1</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696" w:history="1">
            <w:r w:rsidR="00403D17">
              <w:rPr>
                <w:color w:val="000000" w:themeColor="text1"/>
              </w:rPr>
              <w:t>六、</w:t>
            </w:r>
            <w:r w:rsidR="00403D17">
              <w:rPr>
                <w:color w:val="000000" w:themeColor="text1"/>
              </w:rPr>
              <w:t xml:space="preserve"> </w:t>
            </w:r>
            <w:r w:rsidR="00403D17">
              <w:rPr>
                <w:color w:val="000000" w:themeColor="text1"/>
              </w:rPr>
              <w:t>合同文件构成</w:t>
            </w:r>
            <w:r w:rsidR="00403D17">
              <w:rPr>
                <w:color w:val="000000" w:themeColor="text1"/>
              </w:rPr>
              <w:tab/>
            </w:r>
            <w:r>
              <w:rPr>
                <w:color w:val="000000" w:themeColor="text1"/>
              </w:rPr>
              <w:fldChar w:fldCharType="begin"/>
            </w:r>
            <w:r w:rsidR="00403D17">
              <w:rPr>
                <w:color w:val="000000" w:themeColor="text1"/>
              </w:rPr>
              <w:instrText xml:space="preserve"> PAGEREF _Toc2696 \h </w:instrText>
            </w:r>
            <w:r>
              <w:rPr>
                <w:color w:val="000000" w:themeColor="text1"/>
              </w:rPr>
            </w:r>
            <w:r>
              <w:rPr>
                <w:color w:val="000000" w:themeColor="text1"/>
              </w:rPr>
              <w:fldChar w:fldCharType="separate"/>
            </w:r>
            <w:r w:rsidR="00403D17">
              <w:rPr>
                <w:color w:val="000000" w:themeColor="text1"/>
              </w:rPr>
              <w:t>2</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7273" w:history="1">
            <w:r w:rsidR="00403D17">
              <w:rPr>
                <w:color w:val="000000" w:themeColor="text1"/>
              </w:rPr>
              <w:t>七、</w:t>
            </w:r>
            <w:r w:rsidR="00403D17">
              <w:rPr>
                <w:color w:val="000000" w:themeColor="text1"/>
              </w:rPr>
              <w:t xml:space="preserve"> </w:t>
            </w:r>
            <w:r w:rsidR="00403D17">
              <w:rPr>
                <w:color w:val="000000" w:themeColor="text1"/>
              </w:rPr>
              <w:t>承诺</w:t>
            </w:r>
            <w:r w:rsidR="00403D17">
              <w:rPr>
                <w:color w:val="000000" w:themeColor="text1"/>
              </w:rPr>
              <w:tab/>
            </w:r>
            <w:r>
              <w:rPr>
                <w:color w:val="000000" w:themeColor="text1"/>
              </w:rPr>
              <w:fldChar w:fldCharType="begin"/>
            </w:r>
            <w:r w:rsidR="00403D17">
              <w:rPr>
                <w:color w:val="000000" w:themeColor="text1"/>
              </w:rPr>
              <w:instrText xml:space="preserve"> PAGEREF _Toc27273 \h </w:instrText>
            </w:r>
            <w:r>
              <w:rPr>
                <w:color w:val="000000" w:themeColor="text1"/>
              </w:rPr>
            </w:r>
            <w:r>
              <w:rPr>
                <w:color w:val="000000" w:themeColor="text1"/>
              </w:rPr>
              <w:fldChar w:fldCharType="separate"/>
            </w:r>
            <w:r w:rsidR="00403D17">
              <w:rPr>
                <w:color w:val="000000" w:themeColor="text1"/>
              </w:rPr>
              <w:t>3</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6629" w:history="1">
            <w:r w:rsidR="00403D17">
              <w:rPr>
                <w:color w:val="000000" w:themeColor="text1"/>
              </w:rPr>
              <w:t>八、</w:t>
            </w:r>
            <w:r w:rsidR="00403D17">
              <w:rPr>
                <w:color w:val="000000" w:themeColor="text1"/>
              </w:rPr>
              <w:t xml:space="preserve"> </w:t>
            </w:r>
            <w:r w:rsidR="00403D17">
              <w:rPr>
                <w:color w:val="000000" w:themeColor="text1"/>
              </w:rPr>
              <w:t>签订时间</w:t>
            </w:r>
            <w:r w:rsidR="00403D17">
              <w:rPr>
                <w:color w:val="000000" w:themeColor="text1"/>
              </w:rPr>
              <w:tab/>
            </w:r>
            <w:r>
              <w:rPr>
                <w:color w:val="000000" w:themeColor="text1"/>
              </w:rPr>
              <w:fldChar w:fldCharType="begin"/>
            </w:r>
            <w:r w:rsidR="00403D17">
              <w:rPr>
                <w:color w:val="000000" w:themeColor="text1"/>
              </w:rPr>
              <w:instrText xml:space="preserve"> PAGEREF _Toc26629 \h </w:instrText>
            </w:r>
            <w:r>
              <w:rPr>
                <w:color w:val="000000" w:themeColor="text1"/>
              </w:rPr>
            </w:r>
            <w:r>
              <w:rPr>
                <w:color w:val="000000" w:themeColor="text1"/>
              </w:rPr>
              <w:fldChar w:fldCharType="separate"/>
            </w:r>
            <w:r w:rsidR="00403D17">
              <w:rPr>
                <w:color w:val="000000" w:themeColor="text1"/>
              </w:rPr>
              <w:t>3</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5929" w:history="1">
            <w:r w:rsidR="00403D17">
              <w:rPr>
                <w:rFonts w:ascii="宋体" w:eastAsia="宋体" w:hint="eastAsia"/>
                <w:color w:val="000000" w:themeColor="text1"/>
              </w:rPr>
              <w:t>第二部分通用合同条款</w:t>
            </w:r>
            <w:r w:rsidR="00403D17">
              <w:rPr>
                <w:color w:val="000000" w:themeColor="text1"/>
              </w:rPr>
              <w:tab/>
            </w:r>
            <w:r>
              <w:rPr>
                <w:color w:val="000000" w:themeColor="text1"/>
              </w:rPr>
              <w:fldChar w:fldCharType="begin"/>
            </w:r>
            <w:r w:rsidR="00403D17">
              <w:rPr>
                <w:color w:val="000000" w:themeColor="text1"/>
              </w:rPr>
              <w:instrText xml:space="preserve"> PAGEREF _Toc25929 \h </w:instrText>
            </w:r>
            <w:r>
              <w:rPr>
                <w:color w:val="000000" w:themeColor="text1"/>
              </w:rPr>
            </w:r>
            <w:r>
              <w:rPr>
                <w:color w:val="000000" w:themeColor="text1"/>
              </w:rPr>
              <w:fldChar w:fldCharType="separate"/>
            </w:r>
            <w:r w:rsidR="00403D17">
              <w:rPr>
                <w:color w:val="000000" w:themeColor="text1"/>
              </w:rPr>
              <w:t>5</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5032" w:history="1">
            <w:r w:rsidR="00403D17">
              <w:rPr>
                <w:rFonts w:ascii="Times New Roman" w:eastAsia="Times New Roman"/>
                <w:bCs/>
                <w:color w:val="000000" w:themeColor="text1"/>
                <w:w w:val="99"/>
                <w:lang w:val="zh-CN" w:bidi="zh-CN"/>
              </w:rPr>
              <w:t xml:space="preserve">1. </w:t>
            </w:r>
            <w:r w:rsidR="00403D17">
              <w:rPr>
                <w:color w:val="000000" w:themeColor="text1"/>
              </w:rPr>
              <w:t>一般约定</w:t>
            </w:r>
            <w:r w:rsidR="00403D17">
              <w:rPr>
                <w:color w:val="000000" w:themeColor="text1"/>
              </w:rPr>
              <w:tab/>
            </w:r>
            <w:r>
              <w:rPr>
                <w:color w:val="000000" w:themeColor="text1"/>
              </w:rPr>
              <w:fldChar w:fldCharType="begin"/>
            </w:r>
            <w:r w:rsidR="00403D17">
              <w:rPr>
                <w:color w:val="000000" w:themeColor="text1"/>
              </w:rPr>
              <w:instrText xml:space="preserve"> PAGEREF _Toc25032 \h </w:instrText>
            </w:r>
            <w:r>
              <w:rPr>
                <w:color w:val="000000" w:themeColor="text1"/>
              </w:rPr>
            </w:r>
            <w:r>
              <w:rPr>
                <w:color w:val="000000" w:themeColor="text1"/>
              </w:rPr>
              <w:fldChar w:fldCharType="separate"/>
            </w:r>
            <w:r w:rsidR="00403D17">
              <w:rPr>
                <w:color w:val="000000" w:themeColor="text1"/>
              </w:rPr>
              <w:t>5</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0247" w:history="1">
            <w:r w:rsidR="00403D17">
              <w:rPr>
                <w:rFonts w:ascii="Times New Roman" w:eastAsia="Times New Roman"/>
                <w:bCs/>
                <w:color w:val="000000" w:themeColor="text1"/>
                <w:w w:val="99"/>
                <w:lang w:val="zh-CN" w:bidi="zh-CN"/>
              </w:rPr>
              <w:t xml:space="preserve">2. </w:t>
            </w:r>
            <w:r w:rsidR="00403D17">
              <w:rPr>
                <w:color w:val="000000" w:themeColor="text1"/>
              </w:rPr>
              <w:t>发包人义务</w:t>
            </w:r>
            <w:r w:rsidR="00403D17">
              <w:rPr>
                <w:color w:val="000000" w:themeColor="text1"/>
              </w:rPr>
              <w:tab/>
            </w:r>
            <w:r>
              <w:rPr>
                <w:color w:val="000000" w:themeColor="text1"/>
              </w:rPr>
              <w:fldChar w:fldCharType="begin"/>
            </w:r>
            <w:r w:rsidR="00403D17">
              <w:rPr>
                <w:color w:val="000000" w:themeColor="text1"/>
              </w:rPr>
              <w:instrText xml:space="preserve"> PAGEREF _Toc20247 \h </w:instrText>
            </w:r>
            <w:r>
              <w:rPr>
                <w:color w:val="000000" w:themeColor="text1"/>
              </w:rPr>
            </w:r>
            <w:r>
              <w:rPr>
                <w:color w:val="000000" w:themeColor="text1"/>
              </w:rPr>
              <w:fldChar w:fldCharType="separate"/>
            </w:r>
            <w:r w:rsidR="00403D17">
              <w:rPr>
                <w:color w:val="000000" w:themeColor="text1"/>
              </w:rPr>
              <w:t>13</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4504" w:history="1">
            <w:r w:rsidR="00403D17">
              <w:rPr>
                <w:rFonts w:ascii="Times New Roman" w:eastAsia="Times New Roman"/>
                <w:bCs/>
                <w:color w:val="000000" w:themeColor="text1"/>
                <w:w w:val="99"/>
                <w:lang w:val="zh-CN" w:bidi="zh-CN"/>
              </w:rPr>
              <w:t xml:space="preserve">3. </w:t>
            </w:r>
            <w:r w:rsidR="00403D17">
              <w:rPr>
                <w:color w:val="000000" w:themeColor="text1"/>
              </w:rPr>
              <w:t>咨询人</w:t>
            </w:r>
            <w:r w:rsidR="00403D17">
              <w:rPr>
                <w:color w:val="000000" w:themeColor="text1"/>
              </w:rPr>
              <w:tab/>
            </w:r>
            <w:r>
              <w:rPr>
                <w:color w:val="000000" w:themeColor="text1"/>
              </w:rPr>
              <w:fldChar w:fldCharType="begin"/>
            </w:r>
            <w:r w:rsidR="00403D17">
              <w:rPr>
                <w:color w:val="000000" w:themeColor="text1"/>
              </w:rPr>
              <w:instrText xml:space="preserve"> PAGEREF _Toc24504 \h </w:instrText>
            </w:r>
            <w:r>
              <w:rPr>
                <w:color w:val="000000" w:themeColor="text1"/>
              </w:rPr>
            </w:r>
            <w:r>
              <w:rPr>
                <w:color w:val="000000" w:themeColor="text1"/>
              </w:rPr>
              <w:fldChar w:fldCharType="separate"/>
            </w:r>
            <w:r w:rsidR="00403D17">
              <w:rPr>
                <w:color w:val="000000" w:themeColor="text1"/>
              </w:rPr>
              <w:t>13</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4924" w:history="1">
            <w:r w:rsidR="00403D17">
              <w:rPr>
                <w:rFonts w:ascii="Times New Roman" w:eastAsia="Times New Roman"/>
                <w:bCs/>
                <w:color w:val="000000" w:themeColor="text1"/>
                <w:w w:val="99"/>
                <w:lang w:val="zh-CN" w:bidi="zh-CN"/>
              </w:rPr>
              <w:t xml:space="preserve">4. </w:t>
            </w:r>
            <w:r w:rsidR="00403D17">
              <w:rPr>
                <w:color w:val="000000" w:themeColor="text1"/>
              </w:rPr>
              <w:t>承包人</w:t>
            </w:r>
            <w:r w:rsidR="00403D17">
              <w:rPr>
                <w:color w:val="000000" w:themeColor="text1"/>
              </w:rPr>
              <w:tab/>
            </w:r>
            <w:r>
              <w:rPr>
                <w:color w:val="000000" w:themeColor="text1"/>
              </w:rPr>
              <w:fldChar w:fldCharType="begin"/>
            </w:r>
            <w:r w:rsidR="00403D17">
              <w:rPr>
                <w:color w:val="000000" w:themeColor="text1"/>
              </w:rPr>
              <w:instrText xml:space="preserve"> PAGEREF _Toc24924 \h </w:instrText>
            </w:r>
            <w:r>
              <w:rPr>
                <w:color w:val="000000" w:themeColor="text1"/>
              </w:rPr>
            </w:r>
            <w:r>
              <w:rPr>
                <w:color w:val="000000" w:themeColor="text1"/>
              </w:rPr>
              <w:fldChar w:fldCharType="separate"/>
            </w:r>
            <w:r w:rsidR="00403D17">
              <w:rPr>
                <w:color w:val="000000" w:themeColor="text1"/>
              </w:rPr>
              <w:t>15</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9018" w:history="1">
            <w:r w:rsidR="00403D17">
              <w:rPr>
                <w:rFonts w:ascii="Times New Roman" w:eastAsia="Times New Roman"/>
                <w:bCs/>
                <w:color w:val="000000" w:themeColor="text1"/>
                <w:w w:val="99"/>
                <w:lang w:val="zh-CN" w:bidi="zh-CN"/>
              </w:rPr>
              <w:t xml:space="preserve">5. </w:t>
            </w:r>
            <w:r w:rsidR="00403D17">
              <w:rPr>
                <w:color w:val="000000" w:themeColor="text1"/>
              </w:rPr>
              <w:t>设计</w:t>
            </w:r>
            <w:r w:rsidR="00403D17">
              <w:rPr>
                <w:color w:val="000000" w:themeColor="text1"/>
              </w:rPr>
              <w:tab/>
            </w:r>
            <w:r>
              <w:rPr>
                <w:color w:val="000000" w:themeColor="text1"/>
              </w:rPr>
              <w:fldChar w:fldCharType="begin"/>
            </w:r>
            <w:r w:rsidR="00403D17">
              <w:rPr>
                <w:color w:val="000000" w:themeColor="text1"/>
              </w:rPr>
              <w:instrText xml:space="preserve"> PAGEREF _Toc19018 \h </w:instrText>
            </w:r>
            <w:r>
              <w:rPr>
                <w:color w:val="000000" w:themeColor="text1"/>
              </w:rPr>
            </w:r>
            <w:r>
              <w:rPr>
                <w:color w:val="000000" w:themeColor="text1"/>
              </w:rPr>
              <w:fldChar w:fldCharType="separate"/>
            </w:r>
            <w:r w:rsidR="00403D17">
              <w:rPr>
                <w:color w:val="000000" w:themeColor="text1"/>
              </w:rPr>
              <w:t>21</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7810" w:history="1">
            <w:r w:rsidR="00403D17">
              <w:rPr>
                <w:rFonts w:ascii="Times New Roman" w:eastAsia="Times New Roman"/>
                <w:bCs/>
                <w:color w:val="000000" w:themeColor="text1"/>
                <w:w w:val="99"/>
                <w:lang w:val="zh-CN" w:bidi="zh-CN"/>
              </w:rPr>
              <w:t xml:space="preserve">6. </w:t>
            </w:r>
            <w:r w:rsidR="00403D17">
              <w:rPr>
                <w:color w:val="000000" w:themeColor="text1"/>
              </w:rPr>
              <w:t>材料和工程设备</w:t>
            </w:r>
            <w:r w:rsidR="00403D17">
              <w:rPr>
                <w:color w:val="000000" w:themeColor="text1"/>
              </w:rPr>
              <w:tab/>
            </w:r>
            <w:r>
              <w:rPr>
                <w:color w:val="000000" w:themeColor="text1"/>
              </w:rPr>
              <w:fldChar w:fldCharType="begin"/>
            </w:r>
            <w:r w:rsidR="00403D17">
              <w:rPr>
                <w:color w:val="000000" w:themeColor="text1"/>
              </w:rPr>
              <w:instrText xml:space="preserve"> PAGEREF _Toc27810 \h </w:instrText>
            </w:r>
            <w:r>
              <w:rPr>
                <w:color w:val="000000" w:themeColor="text1"/>
              </w:rPr>
            </w:r>
            <w:r>
              <w:rPr>
                <w:color w:val="000000" w:themeColor="text1"/>
              </w:rPr>
              <w:fldChar w:fldCharType="separate"/>
            </w:r>
            <w:r w:rsidR="00403D17">
              <w:rPr>
                <w:color w:val="000000" w:themeColor="text1"/>
              </w:rPr>
              <w:t>24</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4883" w:history="1">
            <w:r w:rsidR="00403D17">
              <w:rPr>
                <w:rFonts w:ascii="Times New Roman" w:eastAsia="Times New Roman"/>
                <w:bCs/>
                <w:color w:val="000000" w:themeColor="text1"/>
                <w:w w:val="99"/>
                <w:lang w:val="zh-CN" w:bidi="zh-CN"/>
              </w:rPr>
              <w:t xml:space="preserve">7. </w:t>
            </w:r>
            <w:r w:rsidR="00403D17">
              <w:rPr>
                <w:color w:val="000000" w:themeColor="text1"/>
              </w:rPr>
              <w:t>施工设备和临时设施</w:t>
            </w:r>
            <w:r w:rsidR="00403D17">
              <w:rPr>
                <w:color w:val="000000" w:themeColor="text1"/>
              </w:rPr>
              <w:tab/>
            </w:r>
            <w:r>
              <w:rPr>
                <w:color w:val="000000" w:themeColor="text1"/>
              </w:rPr>
              <w:fldChar w:fldCharType="begin"/>
            </w:r>
            <w:r w:rsidR="00403D17">
              <w:rPr>
                <w:color w:val="000000" w:themeColor="text1"/>
              </w:rPr>
              <w:instrText xml:space="preserve"> PAGEREF _Toc14883 \h </w:instrText>
            </w:r>
            <w:r>
              <w:rPr>
                <w:color w:val="000000" w:themeColor="text1"/>
              </w:rPr>
            </w:r>
            <w:r>
              <w:rPr>
                <w:color w:val="000000" w:themeColor="text1"/>
              </w:rPr>
              <w:fldChar w:fldCharType="separate"/>
            </w:r>
            <w:r w:rsidR="00403D17">
              <w:rPr>
                <w:color w:val="000000" w:themeColor="text1"/>
              </w:rPr>
              <w:t>26</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4148" w:history="1">
            <w:r w:rsidR="00403D17">
              <w:rPr>
                <w:rFonts w:ascii="Times New Roman" w:eastAsia="Times New Roman"/>
                <w:bCs/>
                <w:color w:val="000000" w:themeColor="text1"/>
                <w:w w:val="99"/>
                <w:lang w:val="zh-CN" w:bidi="zh-CN"/>
              </w:rPr>
              <w:t xml:space="preserve">8. </w:t>
            </w:r>
            <w:r w:rsidR="00403D17">
              <w:rPr>
                <w:color w:val="000000" w:themeColor="text1"/>
              </w:rPr>
              <w:t>交通运输</w:t>
            </w:r>
            <w:r w:rsidR="00403D17">
              <w:rPr>
                <w:color w:val="000000" w:themeColor="text1"/>
              </w:rPr>
              <w:tab/>
            </w:r>
            <w:r>
              <w:rPr>
                <w:color w:val="000000" w:themeColor="text1"/>
              </w:rPr>
              <w:fldChar w:fldCharType="begin"/>
            </w:r>
            <w:r w:rsidR="00403D17">
              <w:rPr>
                <w:color w:val="000000" w:themeColor="text1"/>
              </w:rPr>
              <w:instrText xml:space="preserve"> PAGEREF _Toc4148 \h </w:instrText>
            </w:r>
            <w:r>
              <w:rPr>
                <w:color w:val="000000" w:themeColor="text1"/>
              </w:rPr>
            </w:r>
            <w:r>
              <w:rPr>
                <w:color w:val="000000" w:themeColor="text1"/>
              </w:rPr>
              <w:fldChar w:fldCharType="separate"/>
            </w:r>
            <w:r w:rsidR="00403D17">
              <w:rPr>
                <w:color w:val="000000" w:themeColor="text1"/>
              </w:rPr>
              <w:t>27</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32180" w:history="1">
            <w:r w:rsidR="00403D17">
              <w:rPr>
                <w:rFonts w:ascii="Times New Roman" w:eastAsia="Times New Roman"/>
                <w:bCs/>
                <w:color w:val="000000" w:themeColor="text1"/>
                <w:w w:val="99"/>
                <w:lang w:val="zh-CN" w:bidi="zh-CN"/>
              </w:rPr>
              <w:t xml:space="preserve">9. </w:t>
            </w:r>
            <w:r w:rsidR="00403D17">
              <w:rPr>
                <w:color w:val="000000" w:themeColor="text1"/>
              </w:rPr>
              <w:t>测量放线</w:t>
            </w:r>
            <w:r w:rsidR="00403D17">
              <w:rPr>
                <w:color w:val="000000" w:themeColor="text1"/>
              </w:rPr>
              <w:tab/>
            </w:r>
            <w:r>
              <w:rPr>
                <w:color w:val="000000" w:themeColor="text1"/>
              </w:rPr>
              <w:fldChar w:fldCharType="begin"/>
            </w:r>
            <w:r w:rsidR="00403D17">
              <w:rPr>
                <w:color w:val="000000" w:themeColor="text1"/>
              </w:rPr>
              <w:instrText xml:space="preserve"> PAGEREF _Toc32180 \h </w:instrText>
            </w:r>
            <w:r>
              <w:rPr>
                <w:color w:val="000000" w:themeColor="text1"/>
              </w:rPr>
            </w:r>
            <w:r>
              <w:rPr>
                <w:color w:val="000000" w:themeColor="text1"/>
              </w:rPr>
              <w:fldChar w:fldCharType="separate"/>
            </w:r>
            <w:r w:rsidR="00403D17">
              <w:rPr>
                <w:color w:val="000000" w:themeColor="text1"/>
              </w:rPr>
              <w:t>28</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9160" w:history="1">
            <w:r w:rsidR="00403D17">
              <w:rPr>
                <w:rFonts w:ascii="Times New Roman" w:eastAsia="Times New Roman"/>
                <w:bCs/>
                <w:color w:val="000000" w:themeColor="text1"/>
                <w:w w:val="99"/>
                <w:lang w:val="zh-CN" w:bidi="zh-CN"/>
              </w:rPr>
              <w:t xml:space="preserve">10. </w:t>
            </w:r>
            <w:r w:rsidR="00403D17">
              <w:rPr>
                <w:color w:val="000000" w:themeColor="text1"/>
              </w:rPr>
              <w:t>安全、治安保卫和环境保护</w:t>
            </w:r>
            <w:r w:rsidR="00403D17">
              <w:rPr>
                <w:color w:val="000000" w:themeColor="text1"/>
              </w:rPr>
              <w:tab/>
            </w:r>
            <w:r>
              <w:rPr>
                <w:color w:val="000000" w:themeColor="text1"/>
              </w:rPr>
              <w:fldChar w:fldCharType="begin"/>
            </w:r>
            <w:r w:rsidR="00403D17">
              <w:rPr>
                <w:color w:val="000000" w:themeColor="text1"/>
              </w:rPr>
              <w:instrText xml:space="preserve"> PAGEREF _Toc9160 \h </w:instrText>
            </w:r>
            <w:r>
              <w:rPr>
                <w:color w:val="000000" w:themeColor="text1"/>
              </w:rPr>
            </w:r>
            <w:r>
              <w:rPr>
                <w:color w:val="000000" w:themeColor="text1"/>
              </w:rPr>
              <w:fldChar w:fldCharType="separate"/>
            </w:r>
            <w:r w:rsidR="00403D17">
              <w:rPr>
                <w:color w:val="000000" w:themeColor="text1"/>
              </w:rPr>
              <w:t>29</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7837" w:history="1">
            <w:r w:rsidR="00403D17">
              <w:rPr>
                <w:rFonts w:ascii="Times New Roman" w:eastAsia="Times New Roman"/>
                <w:bCs/>
                <w:color w:val="000000" w:themeColor="text1"/>
                <w:w w:val="99"/>
                <w:lang w:val="zh-CN" w:bidi="zh-CN"/>
              </w:rPr>
              <w:t xml:space="preserve">11. </w:t>
            </w:r>
            <w:r w:rsidR="00403D17">
              <w:rPr>
                <w:color w:val="000000" w:themeColor="text1"/>
              </w:rPr>
              <w:t>开始工作和竣工</w:t>
            </w:r>
            <w:r w:rsidR="00403D17">
              <w:rPr>
                <w:color w:val="000000" w:themeColor="text1"/>
              </w:rPr>
              <w:tab/>
            </w:r>
            <w:r>
              <w:rPr>
                <w:color w:val="000000" w:themeColor="text1"/>
              </w:rPr>
              <w:fldChar w:fldCharType="begin"/>
            </w:r>
            <w:r w:rsidR="00403D17">
              <w:rPr>
                <w:color w:val="000000" w:themeColor="text1"/>
              </w:rPr>
              <w:instrText xml:space="preserve"> PAGEREF _Toc27837 \h </w:instrText>
            </w:r>
            <w:r>
              <w:rPr>
                <w:color w:val="000000" w:themeColor="text1"/>
              </w:rPr>
            </w:r>
            <w:r>
              <w:rPr>
                <w:color w:val="000000" w:themeColor="text1"/>
              </w:rPr>
              <w:fldChar w:fldCharType="separate"/>
            </w:r>
            <w:r w:rsidR="00403D17">
              <w:rPr>
                <w:color w:val="000000" w:themeColor="text1"/>
              </w:rPr>
              <w:t>30</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940" w:history="1">
            <w:r w:rsidR="00403D17">
              <w:rPr>
                <w:rFonts w:ascii="Times New Roman" w:eastAsia="Times New Roman"/>
                <w:bCs/>
                <w:color w:val="000000" w:themeColor="text1"/>
                <w:w w:val="99"/>
                <w:lang w:val="zh-CN" w:bidi="zh-CN"/>
              </w:rPr>
              <w:t xml:space="preserve">12. </w:t>
            </w:r>
            <w:r w:rsidR="00403D17">
              <w:rPr>
                <w:color w:val="000000" w:themeColor="text1"/>
              </w:rPr>
              <w:t>暂停工作</w:t>
            </w:r>
            <w:r w:rsidR="00403D17">
              <w:rPr>
                <w:color w:val="000000" w:themeColor="text1"/>
              </w:rPr>
              <w:tab/>
            </w:r>
            <w:r>
              <w:rPr>
                <w:color w:val="000000" w:themeColor="text1"/>
              </w:rPr>
              <w:fldChar w:fldCharType="begin"/>
            </w:r>
            <w:r w:rsidR="00403D17">
              <w:rPr>
                <w:color w:val="000000" w:themeColor="text1"/>
              </w:rPr>
              <w:instrText xml:space="preserve"> PAGEREF _Toc2940 \h </w:instrText>
            </w:r>
            <w:r>
              <w:rPr>
                <w:color w:val="000000" w:themeColor="text1"/>
              </w:rPr>
            </w:r>
            <w:r>
              <w:rPr>
                <w:color w:val="000000" w:themeColor="text1"/>
              </w:rPr>
              <w:fldChar w:fldCharType="separate"/>
            </w:r>
            <w:r w:rsidR="00403D17">
              <w:rPr>
                <w:color w:val="000000" w:themeColor="text1"/>
              </w:rPr>
              <w:t>32</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17" w:history="1">
            <w:r w:rsidR="00403D17">
              <w:rPr>
                <w:rFonts w:ascii="Times New Roman" w:eastAsia="Times New Roman"/>
                <w:bCs/>
                <w:color w:val="000000" w:themeColor="text1"/>
                <w:w w:val="99"/>
                <w:lang w:val="zh-CN" w:bidi="zh-CN"/>
              </w:rPr>
              <w:t xml:space="preserve">13. </w:t>
            </w:r>
            <w:r w:rsidR="00403D17">
              <w:rPr>
                <w:color w:val="000000" w:themeColor="text1"/>
              </w:rPr>
              <w:t>工程质量</w:t>
            </w:r>
            <w:r w:rsidR="00403D17">
              <w:rPr>
                <w:color w:val="000000" w:themeColor="text1"/>
              </w:rPr>
              <w:tab/>
            </w:r>
            <w:r>
              <w:rPr>
                <w:color w:val="000000" w:themeColor="text1"/>
              </w:rPr>
              <w:fldChar w:fldCharType="begin"/>
            </w:r>
            <w:r w:rsidR="00403D17">
              <w:rPr>
                <w:color w:val="000000" w:themeColor="text1"/>
              </w:rPr>
              <w:instrText xml:space="preserve"> PAGEREF _Toc217 \h </w:instrText>
            </w:r>
            <w:r>
              <w:rPr>
                <w:color w:val="000000" w:themeColor="text1"/>
              </w:rPr>
            </w:r>
            <w:r>
              <w:rPr>
                <w:color w:val="000000" w:themeColor="text1"/>
              </w:rPr>
              <w:fldChar w:fldCharType="separate"/>
            </w:r>
            <w:r w:rsidR="00403D17">
              <w:rPr>
                <w:color w:val="000000" w:themeColor="text1"/>
              </w:rPr>
              <w:t>33</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2454" w:history="1">
            <w:r w:rsidR="00403D17">
              <w:rPr>
                <w:rFonts w:ascii="Times New Roman" w:eastAsia="Times New Roman"/>
                <w:bCs/>
                <w:color w:val="000000" w:themeColor="text1"/>
                <w:w w:val="99"/>
                <w:lang w:val="zh-CN" w:bidi="zh-CN"/>
              </w:rPr>
              <w:t xml:space="preserve">14. </w:t>
            </w:r>
            <w:r w:rsidR="00403D17">
              <w:rPr>
                <w:color w:val="000000" w:themeColor="text1"/>
              </w:rPr>
              <w:t>试验和检验</w:t>
            </w:r>
            <w:r w:rsidR="00403D17">
              <w:rPr>
                <w:color w:val="000000" w:themeColor="text1"/>
              </w:rPr>
              <w:tab/>
            </w:r>
            <w:r>
              <w:rPr>
                <w:color w:val="000000" w:themeColor="text1"/>
              </w:rPr>
              <w:fldChar w:fldCharType="begin"/>
            </w:r>
            <w:r w:rsidR="00403D17">
              <w:rPr>
                <w:color w:val="000000" w:themeColor="text1"/>
              </w:rPr>
              <w:instrText xml:space="preserve"> PAGEREF _Toc12454 \h </w:instrText>
            </w:r>
            <w:r>
              <w:rPr>
                <w:color w:val="000000" w:themeColor="text1"/>
              </w:rPr>
            </w:r>
            <w:r>
              <w:rPr>
                <w:color w:val="000000" w:themeColor="text1"/>
              </w:rPr>
              <w:fldChar w:fldCharType="separate"/>
            </w:r>
            <w:r w:rsidR="00403D17">
              <w:rPr>
                <w:color w:val="000000" w:themeColor="text1"/>
              </w:rPr>
              <w:t>35</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9091" w:history="1">
            <w:r w:rsidR="00403D17">
              <w:rPr>
                <w:rFonts w:ascii="Times New Roman" w:eastAsia="Times New Roman"/>
                <w:bCs/>
                <w:color w:val="000000" w:themeColor="text1"/>
                <w:w w:val="99"/>
                <w:lang w:val="zh-CN" w:bidi="zh-CN"/>
              </w:rPr>
              <w:t xml:space="preserve">15. </w:t>
            </w:r>
            <w:r w:rsidR="00403D17">
              <w:rPr>
                <w:color w:val="000000" w:themeColor="text1"/>
              </w:rPr>
              <w:t>变更</w:t>
            </w:r>
            <w:r w:rsidR="00403D17">
              <w:rPr>
                <w:color w:val="000000" w:themeColor="text1"/>
              </w:rPr>
              <w:tab/>
            </w:r>
            <w:r>
              <w:rPr>
                <w:color w:val="000000" w:themeColor="text1"/>
              </w:rPr>
              <w:fldChar w:fldCharType="begin"/>
            </w:r>
            <w:r w:rsidR="00403D17">
              <w:rPr>
                <w:color w:val="000000" w:themeColor="text1"/>
              </w:rPr>
              <w:instrText xml:space="preserve"> PAGEREF _Toc9091 \h </w:instrText>
            </w:r>
            <w:r>
              <w:rPr>
                <w:color w:val="000000" w:themeColor="text1"/>
              </w:rPr>
            </w:r>
            <w:r>
              <w:rPr>
                <w:color w:val="000000" w:themeColor="text1"/>
              </w:rPr>
              <w:fldChar w:fldCharType="separate"/>
            </w:r>
            <w:r w:rsidR="00403D17">
              <w:rPr>
                <w:color w:val="000000" w:themeColor="text1"/>
              </w:rPr>
              <w:t>36</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8238" w:history="1">
            <w:r w:rsidR="00403D17">
              <w:rPr>
                <w:rFonts w:ascii="Times New Roman" w:eastAsia="Times New Roman"/>
                <w:bCs/>
                <w:color w:val="000000" w:themeColor="text1"/>
                <w:w w:val="99"/>
                <w:lang w:val="zh-CN" w:bidi="zh-CN"/>
              </w:rPr>
              <w:t xml:space="preserve">16. </w:t>
            </w:r>
            <w:r w:rsidR="00403D17">
              <w:rPr>
                <w:color w:val="000000" w:themeColor="text1"/>
              </w:rPr>
              <w:t>价格调整</w:t>
            </w:r>
            <w:r w:rsidR="00403D17">
              <w:rPr>
                <w:color w:val="000000" w:themeColor="text1"/>
              </w:rPr>
              <w:tab/>
            </w:r>
            <w:r>
              <w:rPr>
                <w:color w:val="000000" w:themeColor="text1"/>
              </w:rPr>
              <w:fldChar w:fldCharType="begin"/>
            </w:r>
            <w:r w:rsidR="00403D17">
              <w:rPr>
                <w:color w:val="000000" w:themeColor="text1"/>
              </w:rPr>
              <w:instrText xml:space="preserve"> PAGEREF _Toc28238 \h </w:instrText>
            </w:r>
            <w:r>
              <w:rPr>
                <w:color w:val="000000" w:themeColor="text1"/>
              </w:rPr>
            </w:r>
            <w:r>
              <w:rPr>
                <w:color w:val="000000" w:themeColor="text1"/>
              </w:rPr>
              <w:fldChar w:fldCharType="separate"/>
            </w:r>
            <w:r w:rsidR="00403D17">
              <w:rPr>
                <w:color w:val="000000" w:themeColor="text1"/>
              </w:rPr>
              <w:t>38</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5912" w:history="1">
            <w:r w:rsidR="00403D17">
              <w:rPr>
                <w:rFonts w:ascii="Times New Roman" w:eastAsia="Times New Roman"/>
                <w:bCs/>
                <w:color w:val="000000" w:themeColor="text1"/>
                <w:w w:val="99"/>
                <w:lang w:val="zh-CN" w:bidi="zh-CN"/>
              </w:rPr>
              <w:t xml:space="preserve">17. </w:t>
            </w:r>
            <w:r w:rsidR="00403D17">
              <w:rPr>
                <w:color w:val="000000" w:themeColor="text1"/>
              </w:rPr>
              <w:t>合同价格与支付</w:t>
            </w:r>
            <w:r w:rsidR="00403D17">
              <w:rPr>
                <w:color w:val="000000" w:themeColor="text1"/>
              </w:rPr>
              <w:tab/>
            </w:r>
            <w:r>
              <w:rPr>
                <w:color w:val="000000" w:themeColor="text1"/>
              </w:rPr>
              <w:fldChar w:fldCharType="begin"/>
            </w:r>
            <w:r w:rsidR="00403D17">
              <w:rPr>
                <w:color w:val="000000" w:themeColor="text1"/>
              </w:rPr>
              <w:instrText xml:space="preserve"> PAGEREF _Toc25912 \h </w:instrText>
            </w:r>
            <w:r>
              <w:rPr>
                <w:color w:val="000000" w:themeColor="text1"/>
              </w:rPr>
            </w:r>
            <w:r>
              <w:rPr>
                <w:color w:val="000000" w:themeColor="text1"/>
              </w:rPr>
              <w:fldChar w:fldCharType="separate"/>
            </w:r>
            <w:r w:rsidR="00403D17">
              <w:rPr>
                <w:color w:val="000000" w:themeColor="text1"/>
              </w:rPr>
              <w:t>38</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30281" w:history="1">
            <w:r w:rsidR="00403D17">
              <w:rPr>
                <w:rFonts w:ascii="Times New Roman" w:eastAsia="Times New Roman"/>
                <w:bCs/>
                <w:color w:val="000000" w:themeColor="text1"/>
                <w:w w:val="99"/>
                <w:lang w:val="zh-CN" w:bidi="zh-CN"/>
              </w:rPr>
              <w:t xml:space="preserve">18. </w:t>
            </w:r>
            <w:r w:rsidR="00403D17">
              <w:rPr>
                <w:color w:val="000000" w:themeColor="text1"/>
              </w:rPr>
              <w:t>竣工试验和竣工验收</w:t>
            </w:r>
            <w:r w:rsidR="00403D17">
              <w:rPr>
                <w:color w:val="000000" w:themeColor="text1"/>
              </w:rPr>
              <w:tab/>
            </w:r>
            <w:r>
              <w:rPr>
                <w:color w:val="000000" w:themeColor="text1"/>
              </w:rPr>
              <w:fldChar w:fldCharType="begin"/>
            </w:r>
            <w:r w:rsidR="00403D17">
              <w:rPr>
                <w:color w:val="000000" w:themeColor="text1"/>
              </w:rPr>
              <w:instrText xml:space="preserve"> PAGEREF _Toc30281 \h </w:instrText>
            </w:r>
            <w:r>
              <w:rPr>
                <w:color w:val="000000" w:themeColor="text1"/>
              </w:rPr>
            </w:r>
            <w:r>
              <w:rPr>
                <w:color w:val="000000" w:themeColor="text1"/>
              </w:rPr>
              <w:fldChar w:fldCharType="separate"/>
            </w:r>
            <w:r w:rsidR="00403D17">
              <w:rPr>
                <w:color w:val="000000" w:themeColor="text1"/>
              </w:rPr>
              <w:t>43</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1930" w:history="1">
            <w:r w:rsidR="00403D17">
              <w:rPr>
                <w:rFonts w:ascii="Times New Roman" w:eastAsia="Times New Roman"/>
                <w:bCs/>
                <w:color w:val="000000" w:themeColor="text1"/>
                <w:w w:val="99"/>
                <w:lang w:val="zh-CN" w:bidi="zh-CN"/>
              </w:rPr>
              <w:t xml:space="preserve">19. </w:t>
            </w:r>
            <w:r w:rsidR="00403D17">
              <w:rPr>
                <w:color w:val="000000" w:themeColor="text1"/>
              </w:rPr>
              <w:t>缺陷责任与保修责任</w:t>
            </w:r>
            <w:r w:rsidR="00403D17">
              <w:rPr>
                <w:color w:val="000000" w:themeColor="text1"/>
              </w:rPr>
              <w:tab/>
            </w:r>
            <w:r>
              <w:rPr>
                <w:color w:val="000000" w:themeColor="text1"/>
              </w:rPr>
              <w:fldChar w:fldCharType="begin"/>
            </w:r>
            <w:r w:rsidR="00403D17">
              <w:rPr>
                <w:color w:val="000000" w:themeColor="text1"/>
              </w:rPr>
              <w:instrText xml:space="preserve"> PAGEREF _Toc11930 \h </w:instrText>
            </w:r>
            <w:r>
              <w:rPr>
                <w:color w:val="000000" w:themeColor="text1"/>
              </w:rPr>
            </w:r>
            <w:r>
              <w:rPr>
                <w:color w:val="000000" w:themeColor="text1"/>
              </w:rPr>
              <w:fldChar w:fldCharType="separate"/>
            </w:r>
            <w:r w:rsidR="00403D17">
              <w:rPr>
                <w:color w:val="000000" w:themeColor="text1"/>
              </w:rPr>
              <w:t>47</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7241" w:history="1">
            <w:r w:rsidR="00403D17">
              <w:rPr>
                <w:rFonts w:ascii="Times New Roman" w:eastAsia="Times New Roman"/>
                <w:bCs/>
                <w:color w:val="000000" w:themeColor="text1"/>
                <w:w w:val="99"/>
                <w:lang w:val="zh-CN" w:bidi="zh-CN"/>
              </w:rPr>
              <w:t xml:space="preserve">20. </w:t>
            </w:r>
            <w:r w:rsidR="00403D17">
              <w:rPr>
                <w:color w:val="000000" w:themeColor="text1"/>
              </w:rPr>
              <w:t>保险</w:t>
            </w:r>
            <w:r w:rsidR="00403D17">
              <w:rPr>
                <w:color w:val="000000" w:themeColor="text1"/>
              </w:rPr>
              <w:tab/>
            </w:r>
            <w:r>
              <w:rPr>
                <w:color w:val="000000" w:themeColor="text1"/>
              </w:rPr>
              <w:fldChar w:fldCharType="begin"/>
            </w:r>
            <w:r w:rsidR="00403D17">
              <w:rPr>
                <w:color w:val="000000" w:themeColor="text1"/>
              </w:rPr>
              <w:instrText xml:space="preserve"> PAGEREF _Toc7241 \h </w:instrText>
            </w:r>
            <w:r>
              <w:rPr>
                <w:color w:val="000000" w:themeColor="text1"/>
              </w:rPr>
            </w:r>
            <w:r>
              <w:rPr>
                <w:color w:val="000000" w:themeColor="text1"/>
              </w:rPr>
              <w:fldChar w:fldCharType="separate"/>
            </w:r>
            <w:r w:rsidR="00403D17">
              <w:rPr>
                <w:color w:val="000000" w:themeColor="text1"/>
              </w:rPr>
              <w:t>48</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7349" w:history="1">
            <w:r w:rsidR="00403D17">
              <w:rPr>
                <w:rFonts w:ascii="Times New Roman" w:eastAsia="Times New Roman"/>
                <w:bCs/>
                <w:color w:val="000000" w:themeColor="text1"/>
                <w:w w:val="99"/>
                <w:lang w:val="zh-CN" w:bidi="zh-CN"/>
              </w:rPr>
              <w:t xml:space="preserve">21. </w:t>
            </w:r>
            <w:r w:rsidR="00403D17">
              <w:rPr>
                <w:color w:val="000000" w:themeColor="text1"/>
              </w:rPr>
              <w:t>不可抗力</w:t>
            </w:r>
            <w:r w:rsidR="00403D17">
              <w:rPr>
                <w:color w:val="000000" w:themeColor="text1"/>
              </w:rPr>
              <w:tab/>
            </w:r>
            <w:r>
              <w:rPr>
                <w:color w:val="000000" w:themeColor="text1"/>
              </w:rPr>
              <w:fldChar w:fldCharType="begin"/>
            </w:r>
            <w:r w:rsidR="00403D17">
              <w:rPr>
                <w:color w:val="000000" w:themeColor="text1"/>
              </w:rPr>
              <w:instrText xml:space="preserve"> PAGEREF _Toc17349 \h </w:instrText>
            </w:r>
            <w:r>
              <w:rPr>
                <w:color w:val="000000" w:themeColor="text1"/>
              </w:rPr>
            </w:r>
            <w:r>
              <w:rPr>
                <w:color w:val="000000" w:themeColor="text1"/>
              </w:rPr>
              <w:fldChar w:fldCharType="separate"/>
            </w:r>
            <w:r w:rsidR="00403D17">
              <w:rPr>
                <w:color w:val="000000" w:themeColor="text1"/>
              </w:rPr>
              <w:t>50</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7781" w:history="1">
            <w:r w:rsidR="00403D17">
              <w:rPr>
                <w:rFonts w:ascii="Times New Roman" w:eastAsia="Times New Roman"/>
                <w:bCs/>
                <w:color w:val="000000" w:themeColor="text1"/>
                <w:w w:val="99"/>
                <w:lang w:val="zh-CN" w:bidi="zh-CN"/>
              </w:rPr>
              <w:t xml:space="preserve">22. </w:t>
            </w:r>
            <w:r w:rsidR="00403D17">
              <w:rPr>
                <w:color w:val="000000" w:themeColor="text1"/>
              </w:rPr>
              <w:t>违约</w:t>
            </w:r>
            <w:r w:rsidR="00403D17">
              <w:rPr>
                <w:color w:val="000000" w:themeColor="text1"/>
              </w:rPr>
              <w:tab/>
            </w:r>
            <w:r>
              <w:rPr>
                <w:color w:val="000000" w:themeColor="text1"/>
              </w:rPr>
              <w:fldChar w:fldCharType="begin"/>
            </w:r>
            <w:r w:rsidR="00403D17">
              <w:rPr>
                <w:color w:val="000000" w:themeColor="text1"/>
              </w:rPr>
              <w:instrText xml:space="preserve"> PAGEREF _Toc7781 \h </w:instrText>
            </w:r>
            <w:r>
              <w:rPr>
                <w:color w:val="000000" w:themeColor="text1"/>
              </w:rPr>
            </w:r>
            <w:r>
              <w:rPr>
                <w:color w:val="000000" w:themeColor="text1"/>
              </w:rPr>
              <w:fldChar w:fldCharType="separate"/>
            </w:r>
            <w:r w:rsidR="00403D17">
              <w:rPr>
                <w:color w:val="000000" w:themeColor="text1"/>
              </w:rPr>
              <w:t>51</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9494" w:history="1">
            <w:r w:rsidR="00403D17">
              <w:rPr>
                <w:rFonts w:ascii="Times New Roman" w:eastAsia="Times New Roman"/>
                <w:bCs/>
                <w:color w:val="000000" w:themeColor="text1"/>
                <w:w w:val="99"/>
                <w:lang w:val="zh-CN" w:bidi="zh-CN"/>
              </w:rPr>
              <w:t xml:space="preserve">23. </w:t>
            </w:r>
            <w:r w:rsidR="00403D17">
              <w:rPr>
                <w:color w:val="000000" w:themeColor="text1"/>
              </w:rPr>
              <w:t>索赔</w:t>
            </w:r>
            <w:r w:rsidR="00403D17">
              <w:rPr>
                <w:color w:val="000000" w:themeColor="text1"/>
              </w:rPr>
              <w:tab/>
            </w:r>
            <w:r>
              <w:rPr>
                <w:color w:val="000000" w:themeColor="text1"/>
              </w:rPr>
              <w:fldChar w:fldCharType="begin"/>
            </w:r>
            <w:r w:rsidR="00403D17">
              <w:rPr>
                <w:color w:val="000000" w:themeColor="text1"/>
              </w:rPr>
              <w:instrText xml:space="preserve"> PAGEREF _Toc29494 \h </w:instrText>
            </w:r>
            <w:r>
              <w:rPr>
                <w:color w:val="000000" w:themeColor="text1"/>
              </w:rPr>
            </w:r>
            <w:r>
              <w:rPr>
                <w:color w:val="000000" w:themeColor="text1"/>
              </w:rPr>
              <w:fldChar w:fldCharType="separate"/>
            </w:r>
            <w:r w:rsidR="00403D17">
              <w:rPr>
                <w:color w:val="000000" w:themeColor="text1"/>
              </w:rPr>
              <w:t>55</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32484" w:history="1">
            <w:r w:rsidR="00403D17">
              <w:rPr>
                <w:rFonts w:ascii="Times New Roman" w:eastAsia="Times New Roman"/>
                <w:bCs/>
                <w:color w:val="000000" w:themeColor="text1"/>
                <w:w w:val="99"/>
                <w:lang w:val="zh-CN" w:bidi="zh-CN"/>
              </w:rPr>
              <w:t xml:space="preserve">24. </w:t>
            </w:r>
            <w:r w:rsidR="00403D17">
              <w:rPr>
                <w:color w:val="000000" w:themeColor="text1"/>
              </w:rPr>
              <w:t>争议的解决</w:t>
            </w:r>
            <w:r w:rsidR="00403D17">
              <w:rPr>
                <w:color w:val="000000" w:themeColor="text1"/>
              </w:rPr>
              <w:tab/>
            </w:r>
            <w:r>
              <w:rPr>
                <w:color w:val="000000" w:themeColor="text1"/>
              </w:rPr>
              <w:fldChar w:fldCharType="begin"/>
            </w:r>
            <w:r w:rsidR="00403D17">
              <w:rPr>
                <w:color w:val="000000" w:themeColor="text1"/>
              </w:rPr>
              <w:instrText xml:space="preserve"> PAGEREF _Toc32484 \h </w:instrText>
            </w:r>
            <w:r>
              <w:rPr>
                <w:color w:val="000000" w:themeColor="text1"/>
              </w:rPr>
            </w:r>
            <w:r>
              <w:rPr>
                <w:color w:val="000000" w:themeColor="text1"/>
              </w:rPr>
              <w:fldChar w:fldCharType="separate"/>
            </w:r>
            <w:r w:rsidR="00403D17">
              <w:rPr>
                <w:color w:val="000000" w:themeColor="text1"/>
              </w:rPr>
              <w:t>56</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1741" w:history="1">
            <w:r w:rsidR="00403D17">
              <w:rPr>
                <w:rFonts w:ascii="宋体" w:eastAsia="宋体" w:hint="eastAsia"/>
                <w:color w:val="000000" w:themeColor="text1"/>
              </w:rPr>
              <w:t>第三部分</w:t>
            </w:r>
            <w:r w:rsidR="00403D17">
              <w:rPr>
                <w:rFonts w:ascii="宋体" w:eastAsia="宋体" w:hint="eastAsia"/>
                <w:color w:val="000000" w:themeColor="text1"/>
              </w:rPr>
              <w:t xml:space="preserve"> </w:t>
            </w:r>
            <w:r w:rsidR="00403D17">
              <w:rPr>
                <w:rFonts w:ascii="宋体" w:eastAsia="宋体" w:hint="eastAsia"/>
                <w:color w:val="000000" w:themeColor="text1"/>
              </w:rPr>
              <w:t>专用合同条款</w:t>
            </w:r>
            <w:r w:rsidR="00403D17">
              <w:rPr>
                <w:color w:val="000000" w:themeColor="text1"/>
              </w:rPr>
              <w:tab/>
            </w:r>
            <w:r>
              <w:rPr>
                <w:color w:val="000000" w:themeColor="text1"/>
              </w:rPr>
              <w:fldChar w:fldCharType="begin"/>
            </w:r>
            <w:r w:rsidR="00403D17">
              <w:rPr>
                <w:color w:val="000000" w:themeColor="text1"/>
              </w:rPr>
              <w:instrText xml:space="preserve"> PAGEREF _Toc21741 \h </w:instrText>
            </w:r>
            <w:r>
              <w:rPr>
                <w:color w:val="000000" w:themeColor="text1"/>
              </w:rPr>
            </w:r>
            <w:r>
              <w:rPr>
                <w:color w:val="000000" w:themeColor="text1"/>
              </w:rPr>
              <w:fldChar w:fldCharType="separate"/>
            </w:r>
            <w:r w:rsidR="00403D17">
              <w:rPr>
                <w:color w:val="000000" w:themeColor="text1"/>
              </w:rPr>
              <w:t>58</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4906" w:history="1">
            <w:r w:rsidR="00403D17">
              <w:rPr>
                <w:rFonts w:ascii="Times New Roman" w:eastAsia="Times New Roman" w:hAnsi="Times New Roman" w:cs="Times New Roman"/>
                <w:bCs/>
                <w:color w:val="000000" w:themeColor="text1"/>
                <w:szCs w:val="22"/>
                <w:lang w:val="zh-CN" w:bidi="zh-CN"/>
              </w:rPr>
              <w:t xml:space="preserve">1. </w:t>
            </w:r>
            <w:r w:rsidR="00403D17">
              <w:rPr>
                <w:color w:val="000000" w:themeColor="text1"/>
              </w:rPr>
              <w:t>一般约定</w:t>
            </w:r>
            <w:r w:rsidR="00403D17">
              <w:rPr>
                <w:color w:val="000000" w:themeColor="text1"/>
              </w:rPr>
              <w:tab/>
            </w:r>
            <w:r>
              <w:rPr>
                <w:color w:val="000000" w:themeColor="text1"/>
              </w:rPr>
              <w:fldChar w:fldCharType="begin"/>
            </w:r>
            <w:r w:rsidR="00403D17">
              <w:rPr>
                <w:color w:val="000000" w:themeColor="text1"/>
              </w:rPr>
              <w:instrText xml:space="preserve"> PAGEREF _Toc24906 \h </w:instrText>
            </w:r>
            <w:r>
              <w:rPr>
                <w:color w:val="000000" w:themeColor="text1"/>
              </w:rPr>
            </w:r>
            <w:r>
              <w:rPr>
                <w:color w:val="000000" w:themeColor="text1"/>
              </w:rPr>
              <w:fldChar w:fldCharType="separate"/>
            </w:r>
            <w:r w:rsidR="00403D17">
              <w:rPr>
                <w:color w:val="000000" w:themeColor="text1"/>
              </w:rPr>
              <w:t>58</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5530" w:history="1">
            <w:r w:rsidR="00403D17">
              <w:rPr>
                <w:rFonts w:ascii="Times New Roman" w:eastAsia="Times New Roman" w:hAnsi="Times New Roman" w:cs="Times New Roman"/>
                <w:bCs/>
                <w:color w:val="000000" w:themeColor="text1"/>
                <w:szCs w:val="22"/>
                <w:lang w:val="zh-CN" w:bidi="zh-CN"/>
              </w:rPr>
              <w:t xml:space="preserve">2. </w:t>
            </w:r>
            <w:r w:rsidR="00403D17">
              <w:rPr>
                <w:color w:val="000000" w:themeColor="text1"/>
              </w:rPr>
              <w:t>发包人义务</w:t>
            </w:r>
            <w:r w:rsidR="00403D17">
              <w:rPr>
                <w:color w:val="000000" w:themeColor="text1"/>
              </w:rPr>
              <w:tab/>
            </w:r>
            <w:r>
              <w:rPr>
                <w:color w:val="000000" w:themeColor="text1"/>
              </w:rPr>
              <w:fldChar w:fldCharType="begin"/>
            </w:r>
            <w:r w:rsidR="00403D17">
              <w:rPr>
                <w:color w:val="000000" w:themeColor="text1"/>
              </w:rPr>
              <w:instrText xml:space="preserve"> PAGEREF _Toc25530 \h </w:instrText>
            </w:r>
            <w:r>
              <w:rPr>
                <w:color w:val="000000" w:themeColor="text1"/>
              </w:rPr>
            </w:r>
            <w:r>
              <w:rPr>
                <w:color w:val="000000" w:themeColor="text1"/>
              </w:rPr>
              <w:fldChar w:fldCharType="separate"/>
            </w:r>
            <w:r w:rsidR="00403D17">
              <w:rPr>
                <w:color w:val="000000" w:themeColor="text1"/>
              </w:rPr>
              <w:t>61</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1521" w:history="1">
            <w:r w:rsidR="00403D17">
              <w:rPr>
                <w:rFonts w:ascii="Times New Roman" w:eastAsia="Times New Roman" w:hAnsi="Times New Roman" w:cs="Times New Roman"/>
                <w:bCs/>
                <w:color w:val="000000" w:themeColor="text1"/>
                <w:szCs w:val="22"/>
                <w:lang w:val="zh-CN" w:bidi="zh-CN"/>
              </w:rPr>
              <w:t xml:space="preserve">3. </w:t>
            </w:r>
            <w:r w:rsidR="00403D17">
              <w:rPr>
                <w:color w:val="000000" w:themeColor="text1"/>
              </w:rPr>
              <w:t>咨询人</w:t>
            </w:r>
            <w:r w:rsidR="00403D17">
              <w:rPr>
                <w:color w:val="000000" w:themeColor="text1"/>
              </w:rPr>
              <w:tab/>
            </w:r>
            <w:r>
              <w:rPr>
                <w:color w:val="000000" w:themeColor="text1"/>
              </w:rPr>
              <w:fldChar w:fldCharType="begin"/>
            </w:r>
            <w:r w:rsidR="00403D17">
              <w:rPr>
                <w:color w:val="000000" w:themeColor="text1"/>
              </w:rPr>
              <w:instrText xml:space="preserve"> PAGEREF _Toc11521 \h </w:instrText>
            </w:r>
            <w:r>
              <w:rPr>
                <w:color w:val="000000" w:themeColor="text1"/>
              </w:rPr>
            </w:r>
            <w:r>
              <w:rPr>
                <w:color w:val="000000" w:themeColor="text1"/>
              </w:rPr>
              <w:fldChar w:fldCharType="separate"/>
            </w:r>
            <w:r w:rsidR="00403D17">
              <w:rPr>
                <w:color w:val="000000" w:themeColor="text1"/>
              </w:rPr>
              <w:t>62</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8900" w:history="1">
            <w:r w:rsidR="00403D17">
              <w:rPr>
                <w:rFonts w:ascii="Times New Roman" w:eastAsia="Times New Roman" w:hAnsi="Times New Roman" w:cs="Times New Roman"/>
                <w:bCs/>
                <w:color w:val="000000" w:themeColor="text1"/>
                <w:szCs w:val="22"/>
                <w:lang w:val="zh-CN" w:bidi="zh-CN"/>
              </w:rPr>
              <w:t xml:space="preserve">4. </w:t>
            </w:r>
            <w:r w:rsidR="00403D17">
              <w:rPr>
                <w:color w:val="000000" w:themeColor="text1"/>
              </w:rPr>
              <w:t>承包人</w:t>
            </w:r>
            <w:r w:rsidR="00403D17">
              <w:rPr>
                <w:color w:val="000000" w:themeColor="text1"/>
              </w:rPr>
              <w:tab/>
            </w:r>
            <w:r>
              <w:rPr>
                <w:color w:val="000000" w:themeColor="text1"/>
              </w:rPr>
              <w:fldChar w:fldCharType="begin"/>
            </w:r>
            <w:r w:rsidR="00403D17">
              <w:rPr>
                <w:color w:val="000000" w:themeColor="text1"/>
              </w:rPr>
              <w:instrText xml:space="preserve"> PAGEREF _Toc18900 \h </w:instrText>
            </w:r>
            <w:r>
              <w:rPr>
                <w:color w:val="000000" w:themeColor="text1"/>
              </w:rPr>
            </w:r>
            <w:r>
              <w:rPr>
                <w:color w:val="000000" w:themeColor="text1"/>
              </w:rPr>
              <w:fldChar w:fldCharType="separate"/>
            </w:r>
            <w:r w:rsidR="00403D17">
              <w:rPr>
                <w:color w:val="000000" w:themeColor="text1"/>
              </w:rPr>
              <w:t>63</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579" w:history="1">
            <w:r w:rsidR="00403D17">
              <w:rPr>
                <w:rFonts w:ascii="Times New Roman" w:eastAsia="Times New Roman" w:hAnsi="Times New Roman" w:cs="Times New Roman"/>
                <w:bCs/>
                <w:color w:val="000000" w:themeColor="text1"/>
                <w:szCs w:val="22"/>
                <w:lang w:val="zh-CN" w:bidi="zh-CN"/>
              </w:rPr>
              <w:t xml:space="preserve">5. </w:t>
            </w:r>
            <w:r w:rsidR="00403D17">
              <w:rPr>
                <w:color w:val="000000" w:themeColor="text1"/>
              </w:rPr>
              <w:t>设计</w:t>
            </w:r>
            <w:r w:rsidR="00403D17">
              <w:rPr>
                <w:color w:val="000000" w:themeColor="text1"/>
              </w:rPr>
              <w:tab/>
            </w:r>
            <w:r>
              <w:rPr>
                <w:color w:val="000000" w:themeColor="text1"/>
              </w:rPr>
              <w:fldChar w:fldCharType="begin"/>
            </w:r>
            <w:r w:rsidR="00403D17">
              <w:rPr>
                <w:color w:val="000000" w:themeColor="text1"/>
              </w:rPr>
              <w:instrText xml:space="preserve"> PAGEREF _Toc2579 \h </w:instrText>
            </w:r>
            <w:r>
              <w:rPr>
                <w:color w:val="000000" w:themeColor="text1"/>
              </w:rPr>
            </w:r>
            <w:r>
              <w:rPr>
                <w:color w:val="000000" w:themeColor="text1"/>
              </w:rPr>
              <w:fldChar w:fldCharType="separate"/>
            </w:r>
            <w:r w:rsidR="00403D17">
              <w:rPr>
                <w:color w:val="000000" w:themeColor="text1"/>
              </w:rPr>
              <w:t>68</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7185" w:history="1">
            <w:r w:rsidR="00403D17">
              <w:rPr>
                <w:rFonts w:ascii="Times New Roman" w:eastAsia="Times New Roman" w:hAnsi="Times New Roman" w:cs="Times New Roman"/>
                <w:bCs/>
                <w:color w:val="000000" w:themeColor="text1"/>
                <w:szCs w:val="22"/>
                <w:lang w:val="zh-CN" w:bidi="zh-CN"/>
              </w:rPr>
              <w:t xml:space="preserve">6. </w:t>
            </w:r>
            <w:r w:rsidR="00403D17">
              <w:rPr>
                <w:color w:val="000000" w:themeColor="text1"/>
              </w:rPr>
              <w:t>材料和工程设备</w:t>
            </w:r>
            <w:r w:rsidR="00403D17">
              <w:rPr>
                <w:color w:val="000000" w:themeColor="text1"/>
              </w:rPr>
              <w:tab/>
            </w:r>
            <w:r>
              <w:rPr>
                <w:color w:val="000000" w:themeColor="text1"/>
              </w:rPr>
              <w:fldChar w:fldCharType="begin"/>
            </w:r>
            <w:r w:rsidR="00403D17">
              <w:rPr>
                <w:color w:val="000000" w:themeColor="text1"/>
              </w:rPr>
              <w:instrText xml:space="preserve"> PAGEREF _Toc17185 \h </w:instrText>
            </w:r>
            <w:r>
              <w:rPr>
                <w:color w:val="000000" w:themeColor="text1"/>
              </w:rPr>
            </w:r>
            <w:r>
              <w:rPr>
                <w:color w:val="000000" w:themeColor="text1"/>
              </w:rPr>
              <w:fldChar w:fldCharType="separate"/>
            </w:r>
            <w:r w:rsidR="00403D17">
              <w:rPr>
                <w:color w:val="000000" w:themeColor="text1"/>
              </w:rPr>
              <w:t>72</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2486" w:history="1">
            <w:r w:rsidR="00403D17">
              <w:rPr>
                <w:rFonts w:ascii="Times New Roman" w:eastAsia="Times New Roman" w:hAnsi="Times New Roman" w:cs="Times New Roman"/>
                <w:bCs/>
                <w:color w:val="000000" w:themeColor="text1"/>
                <w:szCs w:val="22"/>
                <w:lang w:val="zh-CN" w:bidi="zh-CN"/>
              </w:rPr>
              <w:t xml:space="preserve">7. </w:t>
            </w:r>
            <w:r w:rsidR="00403D17">
              <w:rPr>
                <w:color w:val="000000" w:themeColor="text1"/>
              </w:rPr>
              <w:t>施工设备和临时设施</w:t>
            </w:r>
            <w:r w:rsidR="00403D17">
              <w:rPr>
                <w:color w:val="000000" w:themeColor="text1"/>
              </w:rPr>
              <w:tab/>
            </w:r>
            <w:r>
              <w:rPr>
                <w:color w:val="000000" w:themeColor="text1"/>
              </w:rPr>
              <w:fldChar w:fldCharType="begin"/>
            </w:r>
            <w:r w:rsidR="00403D17">
              <w:rPr>
                <w:color w:val="000000" w:themeColor="text1"/>
              </w:rPr>
              <w:instrText xml:space="preserve"> PAGEREF _Toc12486 \h </w:instrText>
            </w:r>
            <w:r>
              <w:rPr>
                <w:color w:val="000000" w:themeColor="text1"/>
              </w:rPr>
            </w:r>
            <w:r>
              <w:rPr>
                <w:color w:val="000000" w:themeColor="text1"/>
              </w:rPr>
              <w:fldChar w:fldCharType="separate"/>
            </w:r>
            <w:r w:rsidR="00403D17">
              <w:rPr>
                <w:color w:val="000000" w:themeColor="text1"/>
              </w:rPr>
              <w:t>73</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9169" w:history="1">
            <w:r w:rsidR="00403D17">
              <w:rPr>
                <w:rFonts w:ascii="Times New Roman" w:eastAsia="Times New Roman" w:hAnsi="Times New Roman" w:cs="Times New Roman"/>
                <w:bCs/>
                <w:color w:val="000000" w:themeColor="text1"/>
                <w:szCs w:val="22"/>
                <w:lang w:val="zh-CN" w:bidi="zh-CN"/>
              </w:rPr>
              <w:t xml:space="preserve">8. </w:t>
            </w:r>
            <w:r w:rsidR="00403D17">
              <w:rPr>
                <w:color w:val="000000" w:themeColor="text1"/>
              </w:rPr>
              <w:t>交通运输</w:t>
            </w:r>
            <w:r w:rsidR="00403D17">
              <w:rPr>
                <w:color w:val="000000" w:themeColor="text1"/>
              </w:rPr>
              <w:tab/>
            </w:r>
            <w:r>
              <w:rPr>
                <w:color w:val="000000" w:themeColor="text1"/>
              </w:rPr>
              <w:fldChar w:fldCharType="begin"/>
            </w:r>
            <w:r w:rsidR="00403D17">
              <w:rPr>
                <w:color w:val="000000" w:themeColor="text1"/>
              </w:rPr>
              <w:instrText xml:space="preserve"> PAGEREF _Toc19169 \h </w:instrText>
            </w:r>
            <w:r>
              <w:rPr>
                <w:color w:val="000000" w:themeColor="text1"/>
              </w:rPr>
            </w:r>
            <w:r>
              <w:rPr>
                <w:color w:val="000000" w:themeColor="text1"/>
              </w:rPr>
              <w:fldChar w:fldCharType="separate"/>
            </w:r>
            <w:r w:rsidR="00403D17">
              <w:rPr>
                <w:color w:val="000000" w:themeColor="text1"/>
              </w:rPr>
              <w:t>73</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849" w:history="1">
            <w:r w:rsidR="00403D17">
              <w:rPr>
                <w:rFonts w:ascii="Times New Roman" w:eastAsia="Times New Roman" w:hAnsi="Times New Roman" w:cs="Times New Roman"/>
                <w:bCs/>
                <w:color w:val="000000" w:themeColor="text1"/>
                <w:szCs w:val="22"/>
                <w:lang w:val="zh-CN" w:bidi="zh-CN"/>
              </w:rPr>
              <w:t xml:space="preserve">9. </w:t>
            </w:r>
            <w:r w:rsidR="00403D17">
              <w:rPr>
                <w:color w:val="000000" w:themeColor="text1"/>
              </w:rPr>
              <w:t>测量放线</w:t>
            </w:r>
            <w:r w:rsidR="00403D17">
              <w:rPr>
                <w:color w:val="000000" w:themeColor="text1"/>
              </w:rPr>
              <w:tab/>
            </w:r>
            <w:r>
              <w:rPr>
                <w:color w:val="000000" w:themeColor="text1"/>
              </w:rPr>
              <w:fldChar w:fldCharType="begin"/>
            </w:r>
            <w:r w:rsidR="00403D17">
              <w:rPr>
                <w:color w:val="000000" w:themeColor="text1"/>
              </w:rPr>
              <w:instrText xml:space="preserve"> PAGEREF _Toc2849 \h </w:instrText>
            </w:r>
            <w:r>
              <w:rPr>
                <w:color w:val="000000" w:themeColor="text1"/>
              </w:rPr>
            </w:r>
            <w:r>
              <w:rPr>
                <w:color w:val="000000" w:themeColor="text1"/>
              </w:rPr>
              <w:fldChar w:fldCharType="separate"/>
            </w:r>
            <w:r w:rsidR="00403D17">
              <w:rPr>
                <w:color w:val="000000" w:themeColor="text1"/>
              </w:rPr>
              <w:t>74</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4236" w:history="1">
            <w:r w:rsidR="00403D17">
              <w:rPr>
                <w:rFonts w:ascii="Times New Roman" w:eastAsia="Times New Roman" w:hAnsi="Times New Roman" w:cs="Times New Roman"/>
                <w:bCs/>
                <w:color w:val="000000" w:themeColor="text1"/>
                <w:szCs w:val="22"/>
                <w:lang w:val="zh-CN" w:bidi="zh-CN"/>
              </w:rPr>
              <w:t xml:space="preserve">10. </w:t>
            </w:r>
            <w:r w:rsidR="00403D17">
              <w:rPr>
                <w:color w:val="000000" w:themeColor="text1"/>
              </w:rPr>
              <w:t>安全、治安保卫和环境保护</w:t>
            </w:r>
            <w:r w:rsidR="00403D17">
              <w:rPr>
                <w:color w:val="000000" w:themeColor="text1"/>
              </w:rPr>
              <w:tab/>
            </w:r>
            <w:r>
              <w:rPr>
                <w:color w:val="000000" w:themeColor="text1"/>
              </w:rPr>
              <w:fldChar w:fldCharType="begin"/>
            </w:r>
            <w:r w:rsidR="00403D17">
              <w:rPr>
                <w:color w:val="000000" w:themeColor="text1"/>
              </w:rPr>
              <w:instrText xml:space="preserve"> PAGEREF _Toc14236 \h </w:instrText>
            </w:r>
            <w:r>
              <w:rPr>
                <w:color w:val="000000" w:themeColor="text1"/>
              </w:rPr>
            </w:r>
            <w:r>
              <w:rPr>
                <w:color w:val="000000" w:themeColor="text1"/>
              </w:rPr>
              <w:fldChar w:fldCharType="separate"/>
            </w:r>
            <w:r w:rsidR="00403D17">
              <w:rPr>
                <w:color w:val="000000" w:themeColor="text1"/>
              </w:rPr>
              <w:t>74</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4488" w:history="1">
            <w:r w:rsidR="00403D17">
              <w:rPr>
                <w:rFonts w:ascii="Times New Roman" w:eastAsia="Times New Roman" w:hAnsi="Times New Roman" w:cs="Times New Roman"/>
                <w:bCs/>
                <w:color w:val="000000" w:themeColor="text1"/>
                <w:szCs w:val="22"/>
                <w:lang w:val="zh-CN" w:bidi="zh-CN"/>
              </w:rPr>
              <w:t xml:space="preserve">11. </w:t>
            </w:r>
            <w:r w:rsidR="00403D17">
              <w:rPr>
                <w:color w:val="000000" w:themeColor="text1"/>
              </w:rPr>
              <w:t>开始工作和竣工</w:t>
            </w:r>
            <w:r w:rsidR="00403D17">
              <w:rPr>
                <w:color w:val="000000" w:themeColor="text1"/>
              </w:rPr>
              <w:tab/>
            </w:r>
            <w:r>
              <w:rPr>
                <w:color w:val="000000" w:themeColor="text1"/>
              </w:rPr>
              <w:fldChar w:fldCharType="begin"/>
            </w:r>
            <w:r w:rsidR="00403D17">
              <w:rPr>
                <w:color w:val="000000" w:themeColor="text1"/>
              </w:rPr>
              <w:instrText xml:space="preserve"> PAGEREF _Toc24488 \h </w:instrText>
            </w:r>
            <w:r>
              <w:rPr>
                <w:color w:val="000000" w:themeColor="text1"/>
              </w:rPr>
            </w:r>
            <w:r>
              <w:rPr>
                <w:color w:val="000000" w:themeColor="text1"/>
              </w:rPr>
              <w:fldChar w:fldCharType="separate"/>
            </w:r>
            <w:r w:rsidR="00403D17">
              <w:rPr>
                <w:color w:val="000000" w:themeColor="text1"/>
              </w:rPr>
              <w:t>74</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6252" w:history="1">
            <w:r w:rsidR="00403D17">
              <w:rPr>
                <w:rFonts w:ascii="Times New Roman" w:eastAsia="Times New Roman" w:hAnsi="Times New Roman" w:cs="Times New Roman"/>
                <w:bCs/>
                <w:color w:val="000000" w:themeColor="text1"/>
                <w:szCs w:val="22"/>
                <w:lang w:val="zh-CN" w:bidi="zh-CN"/>
              </w:rPr>
              <w:t xml:space="preserve">13. </w:t>
            </w:r>
            <w:r w:rsidR="00403D17">
              <w:rPr>
                <w:color w:val="000000" w:themeColor="text1"/>
              </w:rPr>
              <w:t>工程质量</w:t>
            </w:r>
            <w:r w:rsidR="00403D17">
              <w:rPr>
                <w:color w:val="000000" w:themeColor="text1"/>
              </w:rPr>
              <w:tab/>
            </w:r>
            <w:r>
              <w:rPr>
                <w:color w:val="000000" w:themeColor="text1"/>
              </w:rPr>
              <w:fldChar w:fldCharType="begin"/>
            </w:r>
            <w:r w:rsidR="00403D17">
              <w:rPr>
                <w:color w:val="000000" w:themeColor="text1"/>
              </w:rPr>
              <w:instrText xml:space="preserve"> PAGEREF _Toc16252 \h </w:instrText>
            </w:r>
            <w:r>
              <w:rPr>
                <w:color w:val="000000" w:themeColor="text1"/>
              </w:rPr>
            </w:r>
            <w:r>
              <w:rPr>
                <w:color w:val="000000" w:themeColor="text1"/>
              </w:rPr>
              <w:fldChar w:fldCharType="separate"/>
            </w:r>
            <w:r w:rsidR="00403D17">
              <w:rPr>
                <w:color w:val="000000" w:themeColor="text1"/>
              </w:rPr>
              <w:t>77</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4024" w:history="1">
            <w:r w:rsidR="00403D17">
              <w:rPr>
                <w:rFonts w:ascii="Times New Roman" w:eastAsia="Times New Roman" w:hAnsi="Times New Roman" w:cs="Times New Roman"/>
                <w:bCs/>
                <w:color w:val="000000" w:themeColor="text1"/>
                <w:szCs w:val="22"/>
                <w:lang w:val="zh-CN" w:bidi="zh-CN"/>
              </w:rPr>
              <w:t xml:space="preserve">14. </w:t>
            </w:r>
            <w:r w:rsidR="00403D17">
              <w:rPr>
                <w:color w:val="000000" w:themeColor="text1"/>
              </w:rPr>
              <w:t>试验和检验</w:t>
            </w:r>
            <w:r w:rsidR="00403D17">
              <w:rPr>
                <w:color w:val="000000" w:themeColor="text1"/>
              </w:rPr>
              <w:tab/>
            </w:r>
            <w:r>
              <w:rPr>
                <w:color w:val="000000" w:themeColor="text1"/>
              </w:rPr>
              <w:fldChar w:fldCharType="begin"/>
            </w:r>
            <w:r w:rsidR="00403D17">
              <w:rPr>
                <w:color w:val="000000" w:themeColor="text1"/>
              </w:rPr>
              <w:instrText xml:space="preserve"> PAGEREF _Toc14024 \h </w:instrText>
            </w:r>
            <w:r>
              <w:rPr>
                <w:color w:val="000000" w:themeColor="text1"/>
              </w:rPr>
            </w:r>
            <w:r>
              <w:rPr>
                <w:color w:val="000000" w:themeColor="text1"/>
              </w:rPr>
              <w:fldChar w:fldCharType="separate"/>
            </w:r>
            <w:r w:rsidR="00403D17">
              <w:rPr>
                <w:color w:val="000000" w:themeColor="text1"/>
              </w:rPr>
              <w:t>77</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8796" w:history="1">
            <w:r w:rsidR="00403D17">
              <w:rPr>
                <w:rFonts w:ascii="Times New Roman" w:eastAsia="Times New Roman" w:hAnsi="Times New Roman" w:cs="Times New Roman"/>
                <w:bCs/>
                <w:color w:val="000000" w:themeColor="text1"/>
                <w:szCs w:val="22"/>
                <w:lang w:val="zh-CN" w:bidi="zh-CN"/>
              </w:rPr>
              <w:t xml:space="preserve">15. </w:t>
            </w:r>
            <w:r w:rsidR="00403D17">
              <w:rPr>
                <w:color w:val="000000" w:themeColor="text1"/>
              </w:rPr>
              <w:t>变更</w:t>
            </w:r>
            <w:r w:rsidR="00403D17">
              <w:rPr>
                <w:color w:val="000000" w:themeColor="text1"/>
              </w:rPr>
              <w:tab/>
            </w:r>
            <w:r>
              <w:rPr>
                <w:color w:val="000000" w:themeColor="text1"/>
              </w:rPr>
              <w:fldChar w:fldCharType="begin"/>
            </w:r>
            <w:r w:rsidR="00403D17">
              <w:rPr>
                <w:color w:val="000000" w:themeColor="text1"/>
              </w:rPr>
              <w:instrText xml:space="preserve"> PAGEREF _Toc28796 \h </w:instrText>
            </w:r>
            <w:r>
              <w:rPr>
                <w:color w:val="000000" w:themeColor="text1"/>
              </w:rPr>
            </w:r>
            <w:r>
              <w:rPr>
                <w:color w:val="000000" w:themeColor="text1"/>
              </w:rPr>
              <w:fldChar w:fldCharType="separate"/>
            </w:r>
            <w:r w:rsidR="00403D17">
              <w:rPr>
                <w:color w:val="000000" w:themeColor="text1"/>
              </w:rPr>
              <w:t>77</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30920" w:history="1">
            <w:r w:rsidR="00403D17">
              <w:rPr>
                <w:rFonts w:ascii="Times New Roman" w:eastAsia="Times New Roman" w:hAnsi="Times New Roman" w:cs="Times New Roman"/>
                <w:bCs/>
                <w:color w:val="000000" w:themeColor="text1"/>
                <w:szCs w:val="22"/>
                <w:lang w:val="zh-CN" w:bidi="zh-CN"/>
              </w:rPr>
              <w:t xml:space="preserve">16. </w:t>
            </w:r>
            <w:r w:rsidR="00403D17">
              <w:rPr>
                <w:color w:val="000000" w:themeColor="text1"/>
                <w:w w:val="95"/>
              </w:rPr>
              <w:t>价格调整</w:t>
            </w:r>
            <w:r w:rsidR="00403D17">
              <w:rPr>
                <w:color w:val="000000" w:themeColor="text1"/>
              </w:rPr>
              <w:tab/>
            </w:r>
            <w:r>
              <w:rPr>
                <w:color w:val="000000" w:themeColor="text1"/>
              </w:rPr>
              <w:fldChar w:fldCharType="begin"/>
            </w:r>
            <w:r w:rsidR="00403D17">
              <w:rPr>
                <w:color w:val="000000" w:themeColor="text1"/>
              </w:rPr>
              <w:instrText xml:space="preserve"> PAGEREF _Toc30920 \h </w:instrText>
            </w:r>
            <w:r>
              <w:rPr>
                <w:color w:val="000000" w:themeColor="text1"/>
              </w:rPr>
            </w:r>
            <w:r>
              <w:rPr>
                <w:color w:val="000000" w:themeColor="text1"/>
              </w:rPr>
              <w:fldChar w:fldCharType="separate"/>
            </w:r>
            <w:r w:rsidR="00403D17">
              <w:rPr>
                <w:color w:val="000000" w:themeColor="text1"/>
              </w:rPr>
              <w:t>80</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7174" w:history="1">
            <w:r w:rsidR="00403D17">
              <w:rPr>
                <w:rFonts w:ascii="Times New Roman" w:eastAsia="Times New Roman" w:hAnsi="Times New Roman" w:cs="Times New Roman"/>
                <w:bCs/>
                <w:color w:val="000000" w:themeColor="text1"/>
                <w:szCs w:val="22"/>
                <w:lang w:val="zh-CN" w:bidi="zh-CN"/>
              </w:rPr>
              <w:t xml:space="preserve">17. </w:t>
            </w:r>
            <w:r w:rsidR="00403D17">
              <w:rPr>
                <w:color w:val="000000" w:themeColor="text1"/>
              </w:rPr>
              <w:t>合同价格与支付</w:t>
            </w:r>
            <w:r w:rsidR="00403D17">
              <w:rPr>
                <w:color w:val="000000" w:themeColor="text1"/>
              </w:rPr>
              <w:tab/>
            </w:r>
            <w:r>
              <w:rPr>
                <w:color w:val="000000" w:themeColor="text1"/>
              </w:rPr>
              <w:fldChar w:fldCharType="begin"/>
            </w:r>
            <w:r w:rsidR="00403D17">
              <w:rPr>
                <w:color w:val="000000" w:themeColor="text1"/>
              </w:rPr>
              <w:instrText xml:space="preserve"> PAGEREF _Toc17174 \h </w:instrText>
            </w:r>
            <w:r>
              <w:rPr>
                <w:color w:val="000000" w:themeColor="text1"/>
              </w:rPr>
            </w:r>
            <w:r>
              <w:rPr>
                <w:color w:val="000000" w:themeColor="text1"/>
              </w:rPr>
              <w:fldChar w:fldCharType="separate"/>
            </w:r>
            <w:r w:rsidR="00403D17">
              <w:rPr>
                <w:color w:val="000000" w:themeColor="text1"/>
              </w:rPr>
              <w:t>81</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8743" w:history="1">
            <w:r w:rsidR="00403D17">
              <w:rPr>
                <w:rFonts w:ascii="Calibri" w:eastAsia="Calibri"/>
                <w:color w:val="000000" w:themeColor="text1"/>
              </w:rPr>
              <w:t>3</w:t>
            </w:r>
            <w:r w:rsidR="00403D17">
              <w:rPr>
                <w:color w:val="000000" w:themeColor="text1"/>
              </w:rPr>
              <w:t>、建安工程费：</w:t>
            </w:r>
            <w:r w:rsidR="00403D17">
              <w:rPr>
                <w:color w:val="000000" w:themeColor="text1"/>
              </w:rPr>
              <w:tab/>
            </w:r>
            <w:r>
              <w:rPr>
                <w:color w:val="000000" w:themeColor="text1"/>
              </w:rPr>
              <w:fldChar w:fldCharType="begin"/>
            </w:r>
            <w:r w:rsidR="00403D17">
              <w:rPr>
                <w:color w:val="000000" w:themeColor="text1"/>
              </w:rPr>
              <w:instrText xml:space="preserve"> PAGEREF _Toc28743 \h </w:instrText>
            </w:r>
            <w:r>
              <w:rPr>
                <w:color w:val="000000" w:themeColor="text1"/>
              </w:rPr>
            </w:r>
            <w:r>
              <w:rPr>
                <w:color w:val="000000" w:themeColor="text1"/>
              </w:rPr>
              <w:fldChar w:fldCharType="separate"/>
            </w:r>
            <w:r w:rsidR="00403D17">
              <w:rPr>
                <w:color w:val="000000" w:themeColor="text1"/>
              </w:rPr>
              <w:t>82</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5427" w:history="1">
            <w:r w:rsidR="00403D17">
              <w:rPr>
                <w:rFonts w:ascii="Calibri" w:eastAsia="Calibri"/>
                <w:color w:val="000000" w:themeColor="text1"/>
              </w:rPr>
              <w:t>4</w:t>
            </w:r>
            <w:r w:rsidR="00403D17">
              <w:rPr>
                <w:color w:val="000000" w:themeColor="text1"/>
              </w:rPr>
              <w:t>、施工图预算编制依据：</w:t>
            </w:r>
            <w:r w:rsidR="00403D17">
              <w:rPr>
                <w:color w:val="000000" w:themeColor="text1"/>
              </w:rPr>
              <w:tab/>
            </w:r>
            <w:r>
              <w:rPr>
                <w:color w:val="000000" w:themeColor="text1"/>
              </w:rPr>
              <w:fldChar w:fldCharType="begin"/>
            </w:r>
            <w:r w:rsidR="00403D17">
              <w:rPr>
                <w:color w:val="000000" w:themeColor="text1"/>
              </w:rPr>
              <w:instrText xml:space="preserve"> PAGEREF _Toc25427 \h </w:instrText>
            </w:r>
            <w:r>
              <w:rPr>
                <w:color w:val="000000" w:themeColor="text1"/>
              </w:rPr>
            </w:r>
            <w:r>
              <w:rPr>
                <w:color w:val="000000" w:themeColor="text1"/>
              </w:rPr>
              <w:fldChar w:fldCharType="separate"/>
            </w:r>
            <w:r w:rsidR="00403D17">
              <w:rPr>
                <w:color w:val="000000" w:themeColor="text1"/>
              </w:rPr>
              <w:t>82</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32131" w:history="1">
            <w:r w:rsidR="00403D17">
              <w:rPr>
                <w:rFonts w:ascii="Times New Roman" w:eastAsia="Times New Roman"/>
                <w:color w:val="000000" w:themeColor="text1"/>
              </w:rPr>
              <w:t>4</w:t>
            </w:r>
            <w:r w:rsidR="00403D17">
              <w:rPr>
                <w:color w:val="000000" w:themeColor="text1"/>
              </w:rPr>
              <w:t>、设备及工器具购置费的支付：</w:t>
            </w:r>
            <w:r w:rsidR="00403D17">
              <w:rPr>
                <w:color w:val="000000" w:themeColor="text1"/>
              </w:rPr>
              <w:t xml:space="preserve"> </w:t>
            </w:r>
            <w:r w:rsidR="00403D17">
              <w:rPr>
                <w:rFonts w:ascii="Times New Roman" w:eastAsia="Times New Roman"/>
                <w:color w:val="000000" w:themeColor="text1"/>
              </w:rPr>
              <w:t xml:space="preserve">/ </w:t>
            </w:r>
            <w:r w:rsidR="00403D17">
              <w:rPr>
                <w:color w:val="000000" w:themeColor="text1"/>
              </w:rPr>
              <w:t>。</w:t>
            </w:r>
            <w:r w:rsidR="00403D17">
              <w:rPr>
                <w:color w:val="000000" w:themeColor="text1"/>
              </w:rPr>
              <w:tab/>
            </w:r>
            <w:r>
              <w:rPr>
                <w:color w:val="000000" w:themeColor="text1"/>
              </w:rPr>
              <w:fldChar w:fldCharType="begin"/>
            </w:r>
            <w:r w:rsidR="00403D17">
              <w:rPr>
                <w:color w:val="000000" w:themeColor="text1"/>
              </w:rPr>
              <w:instrText xml:space="preserve"> PAGEREF _Toc32131 \h </w:instrText>
            </w:r>
            <w:r>
              <w:rPr>
                <w:color w:val="000000" w:themeColor="text1"/>
              </w:rPr>
            </w:r>
            <w:r>
              <w:rPr>
                <w:color w:val="000000" w:themeColor="text1"/>
              </w:rPr>
              <w:fldChar w:fldCharType="separate"/>
            </w:r>
            <w:r w:rsidR="00403D17">
              <w:rPr>
                <w:color w:val="000000" w:themeColor="text1"/>
              </w:rPr>
              <w:t>84</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7498" w:history="1">
            <w:r w:rsidR="00403D17">
              <w:rPr>
                <w:rFonts w:ascii="Times New Roman" w:eastAsia="Times New Roman" w:hAnsi="Times New Roman" w:cs="Times New Roman"/>
                <w:bCs/>
                <w:color w:val="000000" w:themeColor="text1"/>
                <w:szCs w:val="22"/>
                <w:lang w:val="zh-CN" w:bidi="zh-CN"/>
              </w:rPr>
              <w:t xml:space="preserve">18. </w:t>
            </w:r>
            <w:r w:rsidR="00403D17">
              <w:rPr>
                <w:color w:val="000000" w:themeColor="text1"/>
              </w:rPr>
              <w:t>竣工试验和竣工验收</w:t>
            </w:r>
            <w:r w:rsidR="00403D17">
              <w:rPr>
                <w:color w:val="000000" w:themeColor="text1"/>
              </w:rPr>
              <w:tab/>
            </w:r>
            <w:r>
              <w:rPr>
                <w:color w:val="000000" w:themeColor="text1"/>
              </w:rPr>
              <w:fldChar w:fldCharType="begin"/>
            </w:r>
            <w:r w:rsidR="00403D17">
              <w:rPr>
                <w:color w:val="000000" w:themeColor="text1"/>
              </w:rPr>
              <w:instrText xml:space="preserve"> PAGEREF _Toc2</w:instrText>
            </w:r>
            <w:r w:rsidR="00403D17">
              <w:rPr>
                <w:color w:val="000000" w:themeColor="text1"/>
              </w:rPr>
              <w:instrText xml:space="preserve">7498 \h </w:instrText>
            </w:r>
            <w:r>
              <w:rPr>
                <w:color w:val="000000" w:themeColor="text1"/>
              </w:rPr>
            </w:r>
            <w:r>
              <w:rPr>
                <w:color w:val="000000" w:themeColor="text1"/>
              </w:rPr>
              <w:fldChar w:fldCharType="separate"/>
            </w:r>
            <w:r w:rsidR="00403D17">
              <w:rPr>
                <w:color w:val="000000" w:themeColor="text1"/>
              </w:rPr>
              <w:t>86</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6878" w:history="1">
            <w:r w:rsidR="00403D17">
              <w:rPr>
                <w:rFonts w:ascii="Times New Roman" w:eastAsia="Times New Roman" w:hAnsi="Times New Roman" w:cs="Times New Roman"/>
                <w:bCs/>
                <w:color w:val="000000" w:themeColor="text1"/>
                <w:szCs w:val="22"/>
                <w:lang w:val="zh-CN" w:bidi="zh-CN"/>
              </w:rPr>
              <w:t xml:space="preserve">19. </w:t>
            </w:r>
            <w:r w:rsidR="00403D17">
              <w:rPr>
                <w:color w:val="000000" w:themeColor="text1"/>
              </w:rPr>
              <w:t>缺陷责任与保修责任</w:t>
            </w:r>
            <w:r w:rsidR="00403D17">
              <w:rPr>
                <w:color w:val="000000" w:themeColor="text1"/>
              </w:rPr>
              <w:tab/>
            </w:r>
            <w:r>
              <w:rPr>
                <w:color w:val="000000" w:themeColor="text1"/>
              </w:rPr>
              <w:fldChar w:fldCharType="begin"/>
            </w:r>
            <w:r w:rsidR="00403D17">
              <w:rPr>
                <w:color w:val="000000" w:themeColor="text1"/>
              </w:rPr>
              <w:instrText xml:space="preserve"> PAGEREF _Toc26878 \h </w:instrText>
            </w:r>
            <w:r>
              <w:rPr>
                <w:color w:val="000000" w:themeColor="text1"/>
              </w:rPr>
            </w:r>
            <w:r>
              <w:rPr>
                <w:color w:val="000000" w:themeColor="text1"/>
              </w:rPr>
              <w:fldChar w:fldCharType="separate"/>
            </w:r>
            <w:r w:rsidR="00403D17">
              <w:rPr>
                <w:color w:val="000000" w:themeColor="text1"/>
              </w:rPr>
              <w:t>90</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25686" w:history="1">
            <w:r w:rsidR="00403D17">
              <w:rPr>
                <w:rFonts w:ascii="Times New Roman" w:eastAsia="Times New Roman" w:hAnsi="Times New Roman" w:cs="Times New Roman"/>
                <w:bCs/>
                <w:color w:val="000000" w:themeColor="text1"/>
                <w:szCs w:val="22"/>
                <w:lang w:val="zh-CN" w:bidi="zh-CN"/>
              </w:rPr>
              <w:t xml:space="preserve">20. </w:t>
            </w:r>
            <w:r w:rsidR="00403D17">
              <w:rPr>
                <w:color w:val="000000" w:themeColor="text1"/>
              </w:rPr>
              <w:t>保险</w:t>
            </w:r>
            <w:r w:rsidR="00403D17">
              <w:rPr>
                <w:color w:val="000000" w:themeColor="text1"/>
              </w:rPr>
              <w:tab/>
            </w:r>
            <w:r>
              <w:rPr>
                <w:color w:val="000000" w:themeColor="text1"/>
              </w:rPr>
              <w:fldChar w:fldCharType="begin"/>
            </w:r>
            <w:r w:rsidR="00403D17">
              <w:rPr>
                <w:color w:val="000000" w:themeColor="text1"/>
              </w:rPr>
              <w:instrText xml:space="preserve"> PAGEREF _Toc</w:instrText>
            </w:r>
            <w:r w:rsidR="00403D17">
              <w:rPr>
                <w:color w:val="000000" w:themeColor="text1"/>
              </w:rPr>
              <w:instrText xml:space="preserve">25686 \h </w:instrText>
            </w:r>
            <w:r>
              <w:rPr>
                <w:color w:val="000000" w:themeColor="text1"/>
              </w:rPr>
            </w:r>
            <w:r>
              <w:rPr>
                <w:color w:val="000000" w:themeColor="text1"/>
              </w:rPr>
              <w:fldChar w:fldCharType="separate"/>
            </w:r>
            <w:r w:rsidR="00403D17">
              <w:rPr>
                <w:color w:val="000000" w:themeColor="text1"/>
              </w:rPr>
              <w:t>91</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30788" w:history="1">
            <w:r w:rsidR="00403D17">
              <w:rPr>
                <w:rFonts w:ascii="Times New Roman" w:eastAsia="Times New Roman" w:hAnsi="Times New Roman" w:cs="Times New Roman"/>
                <w:bCs/>
                <w:color w:val="000000" w:themeColor="text1"/>
                <w:szCs w:val="22"/>
                <w:lang w:val="zh-CN" w:bidi="zh-CN"/>
              </w:rPr>
              <w:t xml:space="preserve">21. </w:t>
            </w:r>
            <w:r w:rsidR="00403D17">
              <w:rPr>
                <w:color w:val="000000" w:themeColor="text1"/>
              </w:rPr>
              <w:t>不可抗力</w:t>
            </w:r>
            <w:r w:rsidR="00403D17">
              <w:rPr>
                <w:color w:val="000000" w:themeColor="text1"/>
              </w:rPr>
              <w:tab/>
            </w:r>
            <w:r>
              <w:rPr>
                <w:color w:val="000000" w:themeColor="text1"/>
              </w:rPr>
              <w:fldChar w:fldCharType="begin"/>
            </w:r>
            <w:r w:rsidR="00403D17">
              <w:rPr>
                <w:color w:val="000000" w:themeColor="text1"/>
              </w:rPr>
              <w:instrText xml:space="preserve"> PAGEREF _Toc30788 \h </w:instrText>
            </w:r>
            <w:r>
              <w:rPr>
                <w:color w:val="000000" w:themeColor="text1"/>
              </w:rPr>
            </w:r>
            <w:r>
              <w:rPr>
                <w:color w:val="000000" w:themeColor="text1"/>
              </w:rPr>
              <w:fldChar w:fldCharType="separate"/>
            </w:r>
            <w:r w:rsidR="00403D17">
              <w:rPr>
                <w:color w:val="000000" w:themeColor="text1"/>
              </w:rPr>
              <w:t>92</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7411" w:history="1">
            <w:r w:rsidR="00403D17">
              <w:rPr>
                <w:rFonts w:ascii="Times New Roman" w:eastAsia="Times New Roman" w:hAnsi="Times New Roman" w:cs="Times New Roman"/>
                <w:bCs/>
                <w:color w:val="000000" w:themeColor="text1"/>
                <w:szCs w:val="22"/>
                <w:lang w:val="zh-CN" w:bidi="zh-CN"/>
              </w:rPr>
              <w:t xml:space="preserve">22. </w:t>
            </w:r>
            <w:r w:rsidR="00403D17">
              <w:rPr>
                <w:color w:val="000000" w:themeColor="text1"/>
              </w:rPr>
              <w:t>违约</w:t>
            </w:r>
            <w:r w:rsidR="00403D17">
              <w:rPr>
                <w:color w:val="000000" w:themeColor="text1"/>
              </w:rPr>
              <w:tab/>
            </w:r>
            <w:r>
              <w:rPr>
                <w:color w:val="000000" w:themeColor="text1"/>
              </w:rPr>
              <w:fldChar w:fldCharType="begin"/>
            </w:r>
            <w:r w:rsidR="00403D17">
              <w:rPr>
                <w:color w:val="000000" w:themeColor="text1"/>
              </w:rPr>
              <w:instrText xml:space="preserve"> PAGEREF _Toc17411 \h </w:instrText>
            </w:r>
            <w:r>
              <w:rPr>
                <w:color w:val="000000" w:themeColor="text1"/>
              </w:rPr>
            </w:r>
            <w:r>
              <w:rPr>
                <w:color w:val="000000" w:themeColor="text1"/>
              </w:rPr>
              <w:fldChar w:fldCharType="separate"/>
            </w:r>
            <w:r w:rsidR="00403D17">
              <w:rPr>
                <w:color w:val="000000" w:themeColor="text1"/>
              </w:rPr>
              <w:t>93</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15835" w:history="1">
            <w:r w:rsidR="00403D17">
              <w:rPr>
                <w:rFonts w:ascii="Times New Roman" w:eastAsia="Times New Roman" w:hAnsi="Times New Roman" w:cs="Times New Roman"/>
                <w:bCs/>
                <w:color w:val="000000" w:themeColor="text1"/>
                <w:szCs w:val="22"/>
                <w:lang w:val="zh-CN" w:bidi="zh-CN"/>
              </w:rPr>
              <w:t xml:space="preserve">24. </w:t>
            </w:r>
            <w:r w:rsidR="00403D17">
              <w:rPr>
                <w:color w:val="000000" w:themeColor="text1"/>
              </w:rPr>
              <w:t>争议的解决</w:t>
            </w:r>
            <w:r w:rsidR="00403D17">
              <w:rPr>
                <w:color w:val="000000" w:themeColor="text1"/>
              </w:rPr>
              <w:tab/>
            </w:r>
            <w:r>
              <w:rPr>
                <w:color w:val="000000" w:themeColor="text1"/>
              </w:rPr>
              <w:fldChar w:fldCharType="begin"/>
            </w:r>
            <w:r w:rsidR="00403D17">
              <w:rPr>
                <w:color w:val="000000" w:themeColor="text1"/>
              </w:rPr>
              <w:instrText xml:space="preserve"> PAGEREF _Toc15835 \h </w:instrText>
            </w:r>
            <w:r>
              <w:rPr>
                <w:color w:val="000000" w:themeColor="text1"/>
              </w:rPr>
            </w:r>
            <w:r>
              <w:rPr>
                <w:color w:val="000000" w:themeColor="text1"/>
              </w:rPr>
              <w:fldChar w:fldCharType="separate"/>
            </w:r>
            <w:r w:rsidR="00403D17">
              <w:rPr>
                <w:color w:val="000000" w:themeColor="text1"/>
              </w:rPr>
              <w:t>94</w:t>
            </w:r>
            <w:r>
              <w:rPr>
                <w:color w:val="000000" w:themeColor="text1"/>
              </w:rPr>
              <w:fldChar w:fldCharType="end"/>
            </w:r>
          </w:hyperlink>
        </w:p>
        <w:p w:rsidR="00D01014" w:rsidRDefault="00D01014">
          <w:pPr>
            <w:pStyle w:val="WPSOffice2"/>
            <w:tabs>
              <w:tab w:val="right" w:leader="dot" w:pos="9810"/>
            </w:tabs>
            <w:ind w:left="440"/>
            <w:rPr>
              <w:color w:val="000000" w:themeColor="text1"/>
            </w:rPr>
          </w:pPr>
          <w:hyperlink w:anchor="_Toc7686" w:history="1">
            <w:r w:rsidR="00403D17">
              <w:rPr>
                <w:rFonts w:ascii="Times New Roman" w:eastAsia="Times New Roman" w:hAnsi="Times New Roman" w:cs="Times New Roman"/>
                <w:bCs/>
                <w:color w:val="000000" w:themeColor="text1"/>
                <w:szCs w:val="22"/>
                <w:lang w:val="zh-CN" w:bidi="zh-CN"/>
              </w:rPr>
              <w:t xml:space="preserve">25. </w:t>
            </w:r>
            <w:r w:rsidR="00403D17">
              <w:rPr>
                <w:color w:val="000000" w:themeColor="text1"/>
              </w:rPr>
              <w:t>补充条款</w:t>
            </w:r>
            <w:r w:rsidR="00403D17">
              <w:rPr>
                <w:color w:val="000000" w:themeColor="text1"/>
              </w:rPr>
              <w:tab/>
            </w:r>
            <w:r>
              <w:rPr>
                <w:color w:val="000000" w:themeColor="text1"/>
              </w:rPr>
              <w:fldChar w:fldCharType="begin"/>
            </w:r>
            <w:r w:rsidR="00403D17">
              <w:rPr>
                <w:color w:val="000000" w:themeColor="text1"/>
              </w:rPr>
              <w:instrText xml:space="preserve"> PAGEREF _Toc7686 \h </w:instrText>
            </w:r>
            <w:r>
              <w:rPr>
                <w:color w:val="000000" w:themeColor="text1"/>
              </w:rPr>
            </w:r>
            <w:r>
              <w:rPr>
                <w:color w:val="000000" w:themeColor="text1"/>
              </w:rPr>
              <w:fldChar w:fldCharType="separate"/>
            </w:r>
            <w:r w:rsidR="00403D17">
              <w:rPr>
                <w:color w:val="000000" w:themeColor="text1"/>
              </w:rPr>
              <w:t>95</w:t>
            </w:r>
            <w:r>
              <w:rPr>
                <w:color w:val="000000" w:themeColor="text1"/>
              </w:rPr>
              <w:fldChar w:fldCharType="end"/>
            </w:r>
          </w:hyperlink>
        </w:p>
        <w:p w:rsidR="00D01014" w:rsidRDefault="00D01014">
          <w:pPr>
            <w:pStyle w:val="WPSOffice1"/>
            <w:tabs>
              <w:tab w:val="right" w:leader="dot" w:pos="9810"/>
            </w:tabs>
            <w:rPr>
              <w:b/>
              <w:color w:val="000000" w:themeColor="text1"/>
            </w:rPr>
          </w:pPr>
          <w:hyperlink w:anchor="_Toc9629" w:history="1">
            <w:r w:rsidR="00403D17">
              <w:rPr>
                <w:b/>
                <w:color w:val="000000" w:themeColor="text1"/>
              </w:rPr>
              <w:t>第四部分</w:t>
            </w:r>
            <w:r w:rsidR="00403D17">
              <w:rPr>
                <w:b/>
                <w:color w:val="000000" w:themeColor="text1"/>
              </w:rPr>
              <w:t xml:space="preserve"> </w:t>
            </w:r>
            <w:r w:rsidR="00403D17">
              <w:rPr>
                <w:b/>
                <w:color w:val="000000" w:themeColor="text1"/>
              </w:rPr>
              <w:t>合同附件格式</w:t>
            </w:r>
            <w:r w:rsidR="00403D17">
              <w:rPr>
                <w:b/>
                <w:color w:val="000000" w:themeColor="text1"/>
              </w:rPr>
              <w:tab/>
            </w:r>
            <w:r>
              <w:rPr>
                <w:b/>
                <w:color w:val="000000" w:themeColor="text1"/>
              </w:rPr>
              <w:fldChar w:fldCharType="begin"/>
            </w:r>
            <w:r w:rsidR="00403D17">
              <w:rPr>
                <w:b/>
                <w:color w:val="000000" w:themeColor="text1"/>
              </w:rPr>
              <w:instrText xml:space="preserve"> PAGEREF _Toc9629 \h </w:instrText>
            </w:r>
            <w:r>
              <w:rPr>
                <w:b/>
                <w:color w:val="000000" w:themeColor="text1"/>
              </w:rPr>
            </w:r>
            <w:r>
              <w:rPr>
                <w:b/>
                <w:color w:val="000000" w:themeColor="text1"/>
              </w:rPr>
              <w:fldChar w:fldCharType="separate"/>
            </w:r>
            <w:r w:rsidR="00403D17">
              <w:rPr>
                <w:b/>
                <w:color w:val="000000" w:themeColor="text1"/>
              </w:rPr>
              <w:t>96</w:t>
            </w:r>
            <w:r>
              <w:rPr>
                <w:b/>
                <w:color w:val="000000" w:themeColor="text1"/>
              </w:rPr>
              <w:fldChar w:fldCharType="end"/>
            </w:r>
          </w:hyperlink>
        </w:p>
        <w:p w:rsidR="00D01014" w:rsidRDefault="00D01014">
          <w:pPr>
            <w:rPr>
              <w:color w:val="000000" w:themeColor="text1"/>
            </w:rPr>
            <w:sectPr w:rsidR="00D01014">
              <w:type w:val="continuous"/>
              <w:pgSz w:w="11910" w:h="16840"/>
              <w:pgMar w:top="1134" w:right="1247" w:bottom="1134" w:left="1361" w:header="720" w:footer="720" w:gutter="0"/>
              <w:cols w:space="720"/>
            </w:sectPr>
          </w:pPr>
          <w:r>
            <w:rPr>
              <w:b/>
              <w:color w:val="000000" w:themeColor="text1"/>
            </w:rPr>
            <w:fldChar w:fldCharType="end"/>
          </w:r>
        </w:p>
      </w:sdtContent>
    </w:sdt>
    <w:p w:rsidR="00D01014" w:rsidRDefault="00403D17">
      <w:pPr>
        <w:pStyle w:val="1"/>
        <w:spacing w:before="327"/>
        <w:ind w:left="68"/>
        <w:jc w:val="center"/>
        <w:rPr>
          <w:color w:val="000000" w:themeColor="text1"/>
        </w:rPr>
      </w:pPr>
      <w:bookmarkStart w:id="2" w:name="_Toc26035"/>
      <w:r>
        <w:rPr>
          <w:color w:val="000000" w:themeColor="text1"/>
        </w:rPr>
        <w:lastRenderedPageBreak/>
        <w:t>第一部分</w:t>
      </w:r>
      <w:r>
        <w:rPr>
          <w:color w:val="000000" w:themeColor="text1"/>
        </w:rPr>
        <w:t xml:space="preserve"> </w:t>
      </w:r>
      <w:r>
        <w:rPr>
          <w:color w:val="000000" w:themeColor="text1"/>
        </w:rPr>
        <w:t>合同协议书</w:t>
      </w:r>
      <w:bookmarkEnd w:id="2"/>
    </w:p>
    <w:p w:rsidR="00D01014" w:rsidRDefault="00403D17">
      <w:pPr>
        <w:pStyle w:val="a5"/>
        <w:tabs>
          <w:tab w:val="left" w:pos="7854"/>
        </w:tabs>
        <w:spacing w:before="383"/>
        <w:ind w:right="15"/>
        <w:jc w:val="center"/>
        <w:rPr>
          <w:rFonts w:ascii="Times New Roman" w:eastAsia="Times New Roman"/>
          <w:color w:val="000000" w:themeColor="text1"/>
        </w:rPr>
      </w:pPr>
      <w:r>
        <w:rPr>
          <w:color w:val="000000" w:themeColor="text1"/>
        </w:rPr>
        <w:t>发包人（全称）：</w:t>
      </w:r>
      <w:r>
        <w:rPr>
          <w:rFonts w:ascii="Times New Roman" w:eastAsia="Times New Roman"/>
          <w:color w:val="000000" w:themeColor="text1"/>
          <w:u w:val="single"/>
        </w:rPr>
        <w:tab/>
      </w:r>
    </w:p>
    <w:p w:rsidR="00D01014" w:rsidRDefault="00403D17">
      <w:pPr>
        <w:pStyle w:val="a5"/>
        <w:tabs>
          <w:tab w:val="left" w:pos="8821"/>
        </w:tabs>
        <w:spacing w:before="254"/>
        <w:ind w:left="966"/>
        <w:rPr>
          <w:rFonts w:ascii="Times New Roman" w:eastAsia="Times New Roman"/>
          <w:color w:val="000000" w:themeColor="text1"/>
        </w:rPr>
      </w:pPr>
      <w:r>
        <w:rPr>
          <w:color w:val="000000" w:themeColor="text1"/>
        </w:rPr>
        <w:t>承包人（全称）：</w:t>
      </w:r>
      <w:r>
        <w:rPr>
          <w:rFonts w:ascii="Times New Roman" w:eastAsia="Times New Roman"/>
          <w:color w:val="000000" w:themeColor="text1"/>
          <w:u w:val="single"/>
        </w:rPr>
        <w:tab/>
      </w:r>
    </w:p>
    <w:p w:rsidR="00D01014" w:rsidRDefault="00403D17">
      <w:pPr>
        <w:pStyle w:val="a5"/>
        <w:spacing w:before="251" w:line="364" w:lineRule="auto"/>
        <w:ind w:left="486" w:right="415" w:firstLine="480"/>
        <w:jc w:val="both"/>
        <w:rPr>
          <w:color w:val="000000" w:themeColor="text1"/>
        </w:rPr>
      </w:pPr>
      <w:r>
        <w:rPr>
          <w:color w:val="000000" w:themeColor="text1"/>
        </w:rPr>
        <w:t>根据《中华人民共和国民法典》《中华人民共和国建筑法》《中华人民共和国招标投标法》及有关法律规定，遵循平等、自愿、公平和诚实信用的原则，双方就</w:t>
      </w:r>
      <w:r>
        <w:rPr>
          <w:rFonts w:hint="eastAsia"/>
          <w:color w:val="000000" w:themeColor="text1"/>
          <w:u w:val="single"/>
        </w:rPr>
        <w:t>大田县乡村振兴全域土地综合治理及规模化经营项目</w:t>
      </w:r>
      <w:r>
        <w:rPr>
          <w:color w:val="000000" w:themeColor="text1"/>
        </w:rPr>
        <w:t>的工程总承包及有关事项协商一致，共同达成如下</w:t>
      </w:r>
      <w:r>
        <w:rPr>
          <w:color w:val="000000" w:themeColor="text1"/>
        </w:rPr>
        <w:t xml:space="preserve"> </w:t>
      </w:r>
      <w:r>
        <w:rPr>
          <w:color w:val="000000" w:themeColor="text1"/>
        </w:rPr>
        <w:t>协议：</w:t>
      </w:r>
    </w:p>
    <w:p w:rsidR="00D01014" w:rsidRDefault="00403D17">
      <w:pPr>
        <w:pStyle w:val="4"/>
        <w:spacing w:before="94"/>
        <w:ind w:left="486" w:firstLine="0"/>
        <w:jc w:val="both"/>
        <w:rPr>
          <w:color w:val="000000" w:themeColor="text1"/>
        </w:rPr>
      </w:pPr>
      <w:bookmarkStart w:id="3" w:name="_Toc32494"/>
      <w:r>
        <w:rPr>
          <w:color w:val="000000" w:themeColor="text1"/>
        </w:rPr>
        <w:t>一、</w:t>
      </w:r>
      <w:r>
        <w:rPr>
          <w:color w:val="000000" w:themeColor="text1"/>
        </w:rPr>
        <w:t xml:space="preserve"> </w:t>
      </w:r>
      <w:r>
        <w:rPr>
          <w:color w:val="000000" w:themeColor="text1"/>
        </w:rPr>
        <w:t>工程概况</w:t>
      </w:r>
      <w:bookmarkEnd w:id="3"/>
    </w:p>
    <w:p w:rsidR="00D01014" w:rsidRDefault="00D01014">
      <w:pPr>
        <w:pStyle w:val="af"/>
        <w:numPr>
          <w:ilvl w:val="0"/>
          <w:numId w:val="1"/>
        </w:numPr>
        <w:tabs>
          <w:tab w:val="left" w:pos="1267"/>
          <w:tab w:val="left" w:pos="8586"/>
        </w:tabs>
        <w:spacing w:before="254"/>
        <w:ind w:hanging="301"/>
        <w:rPr>
          <w:color w:val="000000" w:themeColor="text1"/>
          <w:sz w:val="24"/>
        </w:rPr>
      </w:pPr>
      <w:r w:rsidRPr="00D01014">
        <w:rPr>
          <w:color w:val="000000" w:themeColor="text1"/>
        </w:rPr>
        <w:pict>
          <v:line id="_x0000_s1026" style="position:absolute;left:0;text-align:left;z-index:251669504;mso-position-horizontal-relative:page" from="178.3pt,26.9pt" to="484.3pt,26.9pt" o:gfxdata="UEsDBAoAAAAAAIdO4kAAAAAAAAAAAAAAAAAEAAAAZHJzL1BLAwQUAAAACACHTuJAQUDER9cAAAAJ&#10;AQAADwAAAGRycy9kb3ducmV2LnhtbE2Py07DMBBF90j8gzVI7KhTqgY3xOkCBFIXCPUh1m48TdLE&#10;4yh2m/bvGcQClnPn6D7y5cV14oxDaDxpmE4SEEiltw1VGnbbtwcFIkRD1nSeUMMVAyyL25vcZNaP&#10;tMbzJlaCTShkRkMdY59JGcoanQkT3yPx7+AHZyKfQyXtYEY2d518TJJUOtMQJ9Smx5cay3Zzcho+&#10;lHz1n+1XeT2O23elVu3iabXT+v5umjyDiHiJfzD81OfqUHCnvT+RDaLTMJunKaMa5jOewMAiVSzs&#10;fwVZ5PL/guIbUEsDBBQAAAAIAIdO4kBfFA5Y5wEAANsDAAAOAAAAZHJzL2Uyb0RvYy54bWytU82O&#10;0zAQviPxDpbvNGmRqhI13cOW5YKgEvAAU9tJLPlPHrdpn4XX4MSFx9nXYOx0u7BceiAHZ+wZfzPf&#10;N+P13ckadlQRtXctn89qzpQTXmrXt/zb14c3K84wgZNgvFMtPyvkd5vXr9ZjaNTCD95IFRmBOGzG&#10;0PIhpdBUFYpBWcCZD8qRs/PRQqJt7CsZYSR0a6pFXS+r0UcZohcKkU63k5NfEOMtgL7rtFBbLw5W&#10;uTShRmUgESUcdEC+KdV2nRLpc9ehSsy0nJimslISsvd5rTZraPoIYdDiUgLcUsILTha0o6RXqC0k&#10;YIeo/4GyWkSPvksz4W01ESmKEIt5/UKbLwMEVbiQ1BiuouP/gxWfjrvItGz5gjMHlhr++P3H489f&#10;bJG1GQM2FHLvdvGyw7CLmeipizb/iQI7FT3PVz3VKTFBh29XqyW1nDPx5KueL4aI6YPylmWj5Ua7&#10;TBUaOH7ERMko9CkkHxvHxpYv63dLggOau476TaYNVDu6vtxFb7R80MbkGxj7/b2J7Ai59+XLlAj3&#10;r7CcZAs4THHFNU3FoEC+d5KlcyBVHD0GnkuwSnJmFL2dbBEgNAm0uSWSUhtHFWRVJx2ztffyTD04&#10;hKj7gZSYlyqzh3pe6r3MZx6qP/cF6flNb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UDER9cA&#10;AAAJAQAADwAAAAAAAAABACAAAAAiAAAAZHJzL2Rvd25yZXYueG1sUEsBAhQAFAAAAAgAh07iQF8U&#10;DljnAQAA2wMAAA4AAAAAAAAAAQAgAAAAJgEAAGRycy9lMm9Eb2MueG1sUEsFBgAAAAAGAAYAWQEA&#10;AH8FAAAAAA==&#10;" strokeweight=".48pt">
            <w10:wrap anchorx="page"/>
          </v:line>
        </w:pict>
      </w:r>
      <w:r w:rsidR="00403D17">
        <w:rPr>
          <w:color w:val="000000" w:themeColor="text1"/>
          <w:sz w:val="24"/>
        </w:rPr>
        <w:t>工程名称：</w:t>
      </w:r>
      <w:r w:rsidR="00403D17">
        <w:rPr>
          <w:color w:val="000000" w:themeColor="text1"/>
          <w:sz w:val="24"/>
        </w:rPr>
        <w:tab/>
      </w:r>
      <w:r w:rsidR="00403D17">
        <w:rPr>
          <w:color w:val="000000" w:themeColor="text1"/>
          <w:sz w:val="24"/>
        </w:rPr>
        <w:t>。</w:t>
      </w:r>
    </w:p>
    <w:p w:rsidR="00D01014" w:rsidRDefault="00D01014">
      <w:pPr>
        <w:pStyle w:val="af"/>
        <w:numPr>
          <w:ilvl w:val="0"/>
          <w:numId w:val="1"/>
        </w:numPr>
        <w:tabs>
          <w:tab w:val="left" w:pos="1267"/>
          <w:tab w:val="left" w:pos="8586"/>
        </w:tabs>
        <w:spacing w:before="252"/>
        <w:ind w:hanging="301"/>
        <w:rPr>
          <w:color w:val="000000" w:themeColor="text1"/>
          <w:sz w:val="24"/>
        </w:rPr>
      </w:pPr>
      <w:r w:rsidRPr="00D01014">
        <w:rPr>
          <w:color w:val="000000" w:themeColor="text1"/>
        </w:rPr>
        <w:pict>
          <v:line id="直线 3" o:spid="_x0000_s1034" style="position:absolute;left:0;text-align:left;z-index:251670528;mso-position-horizontal-relative:page" from="178.3pt,26.95pt" to="484.3pt,26.95pt" o:gfxdata="UEsDBAoAAAAAAIdO4kAAAAAAAAAAAAAAAAAEAAAAZHJzL1BLAwQUAAAACACHTuJAjBRWBdgAAAAJ&#10;AQAADwAAAGRycy9kb3ducmV2LnhtbE2PTU/DMAyG70j8h8hI3Fg6ppW0NN0BBNIOCO1DnLPGtKWN&#10;UzXZuv17jDjA0a8fvX5crM6uFyccQ+tJw3yWgECqvG2p1rDfvdwpECEasqb3hBouGGBVXl8VJrd+&#10;og2etrEWXEIhNxqaGIdcylA16EyY+QGJd59+dCbyONbSjmbictfL+yRJpTMt8YXGDPjUYNVtj07D&#10;m5LP/r37qC5f0+5VqXWXPaz3Wt/ezJNHEBHP8Q+GH31Wh5KdDv5INohew2KZpoxqWC4yEAxkqeLg&#10;8BvIspD/Pyi/AVBLAwQUAAAACACHTuJAVs14P+gBAADbAwAADgAAAGRycy9lMm9Eb2MueG1srVNL&#10;btswEN0XyB0I7mPZMWC4guUs4qabojXQ9gBjkpII8AcObdln6TW66qbHyTU6pBwnTTdeVAtqyBm+&#10;mfdmuLo/WsMOKqL2ruGzyZQz5YSX2nUN//7t8XbJGSZwEox3quEnhfx+ffNuNYRa3fneG6kiIxCH&#10;9RAa3qcU6qpC0SsLOPFBOXK2PlpItI1dJSMMhG5NdTedLqrBRxmiFwqRTjejk58R4zWAvm21UBsv&#10;9la5NKJGZSARJex1QL4u1batEulL26JKzDScmKayUhKyd3mt1iuouwih1+JcAlxTwhtOFrSjpBeo&#10;DSRg+6j/gbJaRI++TRPhbTUSKYoQi9n0jTZfewiqcCGpMVxEx/8HKz4ftpFp2fA5Zw4sNfzpx8+n&#10;X7/ZPGszBKwp5MFt43mHYRsz0WMbbf4TBXYsep4ueqpjYoIO58vlglrOmXj2VS8XQ8T0UXnLstFw&#10;o12mCjUcPmGiZBT6HJKPjWNDwxfT9wuCA5q7lvpNpg1UO7qu3EVvtHzUxuQbGLvdg4nsALn35cuU&#10;CPevsJxkA9iPccU1TkWvQH5wkqVTIFUcPQaeS7BKcmYUvZ1sESDUCbS5JpJSG0cVZFVHHbO18/JE&#10;PdiHqLuelJiVKrOHel7qPc9nHqrX+4L08ib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FFYF&#10;2AAAAAkBAAAPAAAAAAAAAAEAIAAAACIAAABkcnMvZG93bnJldi54bWxQSwECFAAUAAAACACHTuJA&#10;Vs14P+gBAADbAwAADgAAAAAAAAABACAAAAAnAQAAZHJzL2Uyb0RvYy54bWxQSwUGAAAAAAYABgBZ&#10;AQAAgQUAAAAA&#10;" strokeweight=".48pt">
            <w10:wrap anchorx="page"/>
          </v:line>
        </w:pict>
      </w:r>
      <w:r w:rsidR="00403D17">
        <w:rPr>
          <w:color w:val="000000" w:themeColor="text1"/>
          <w:sz w:val="24"/>
        </w:rPr>
        <w:t>工程地点：</w:t>
      </w:r>
      <w:r w:rsidR="00403D17">
        <w:rPr>
          <w:color w:val="000000" w:themeColor="text1"/>
          <w:sz w:val="24"/>
        </w:rPr>
        <w:tab/>
      </w:r>
      <w:r w:rsidR="00403D17">
        <w:rPr>
          <w:color w:val="000000" w:themeColor="text1"/>
          <w:sz w:val="24"/>
        </w:rPr>
        <w:t>。</w:t>
      </w:r>
    </w:p>
    <w:p w:rsidR="00D01014" w:rsidRDefault="00403D17">
      <w:pPr>
        <w:pStyle w:val="af"/>
        <w:numPr>
          <w:ilvl w:val="0"/>
          <w:numId w:val="1"/>
        </w:numPr>
        <w:tabs>
          <w:tab w:val="left" w:pos="1267"/>
          <w:tab w:val="left" w:pos="8586"/>
        </w:tabs>
        <w:spacing w:before="254"/>
        <w:ind w:hanging="301"/>
        <w:rPr>
          <w:color w:val="000000" w:themeColor="text1"/>
          <w:sz w:val="24"/>
        </w:rPr>
      </w:pPr>
      <w:r>
        <w:rPr>
          <w:color w:val="000000" w:themeColor="text1"/>
          <w:sz w:val="24"/>
        </w:rPr>
        <w:t>工程审批、核准或备案文号：</w:t>
      </w:r>
      <w:r>
        <w:rPr>
          <w:color w:val="000000" w:themeColor="text1"/>
          <w:sz w:val="24"/>
          <w:u w:val="single"/>
        </w:rPr>
        <w:tab/>
      </w:r>
      <w:r>
        <w:rPr>
          <w:color w:val="000000" w:themeColor="text1"/>
          <w:sz w:val="24"/>
        </w:rPr>
        <w:t>。</w:t>
      </w:r>
    </w:p>
    <w:p w:rsidR="00D01014" w:rsidRDefault="00D01014">
      <w:pPr>
        <w:pStyle w:val="af"/>
        <w:numPr>
          <w:ilvl w:val="0"/>
          <w:numId w:val="1"/>
        </w:numPr>
        <w:tabs>
          <w:tab w:val="left" w:pos="1267"/>
          <w:tab w:val="left" w:pos="8586"/>
        </w:tabs>
        <w:spacing w:before="254"/>
        <w:ind w:hanging="301"/>
        <w:rPr>
          <w:color w:val="000000" w:themeColor="text1"/>
          <w:sz w:val="24"/>
        </w:rPr>
      </w:pPr>
      <w:r w:rsidRPr="00D01014">
        <w:rPr>
          <w:color w:val="000000" w:themeColor="text1"/>
        </w:rPr>
        <w:pict>
          <v:line id="直线 4" o:spid="_x0000_s1033" style="position:absolute;left:0;text-align:left;z-index:251671552;mso-position-horizontal-relative:page" from="178.3pt,26.9pt" to="484.3pt,26.9pt" o:gfxdata="UEsDBAoAAAAAAIdO4kAAAAAAAAAAAAAAAAAEAAAAZHJzL1BLAwQUAAAACACHTuJAQUDER9cAAAAJ&#10;AQAADwAAAGRycy9kb3ducmV2LnhtbE2Py07DMBBF90j8gzVI7KhTqgY3xOkCBFIXCPUh1m48TdLE&#10;4yh2m/bvGcQClnPn6D7y5cV14oxDaDxpmE4SEEiltw1VGnbbtwcFIkRD1nSeUMMVAyyL25vcZNaP&#10;tMbzJlaCTShkRkMdY59JGcoanQkT3yPx7+AHZyKfQyXtYEY2d518TJJUOtMQJ9Smx5cay3Zzcho+&#10;lHz1n+1XeT2O23elVu3iabXT+v5umjyDiHiJfzD81OfqUHCnvT+RDaLTMJunKaMa5jOewMAiVSzs&#10;fwVZ5PL/guIbUEsDBBQAAAAIAIdO4kAoxEnQ5wEAANsDAAAOAAAAZHJzL2Uyb0RvYy54bWytU82O&#10;0zAQviPxDpbvNOmyqkrUdA9blguCSsADTG0nseQ/edymfRZegxMXHmdfg7HT7cJy6YEcnLFn/M18&#10;34xXd0dr2EFF1N61fD6rOVNOeKld3/JvXx/eLDnDBE6C8U61/KSQ361fv1qNoVE3fvBGqsgIxGEz&#10;hpYPKYWmqlAMygLOfFCOnJ2PFhJtY1/JCCOhW1Pd1PWiGn2UIXqhEOl0Mzn5GTFeA+i7Tgu18WJv&#10;lUsTalQGElHCQQfk61Jt1ymRPncdqsRMy4lpKislIXuX12q9gqaPEAYtziXANSW84GRBO0p6gdpA&#10;AraP+h8oq0X06Ls0E95WE5GiCLGY1y+0+TJAUIULSY3hIjr+P1jx6bCNTMuW33LmwFLDH7//ePz5&#10;i91mbcaADYXcu2087zBsYyZ67KLNf6LAjkXP00VPdUxM0OHb5XJBLedMPPmq54shYvqgvGXZaLnR&#10;LlOFBg4fMVEyCn0KycfGsbHli/rdguCA5q6jfpNpA9WOri930RstH7Qx+QbGfndvIjtA7n35MiXC&#10;/SssJ9kADlNccU1TMSiQ751k6RRIFUePgecSrJKcGUVvJ1sECE0Cba6JpNTGUQVZ1UnHbO28PFEP&#10;9iHqfiAl5qXK7KGel3rP85mH6s99QXp+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UDER9cA&#10;AAAJAQAADwAAAAAAAAABACAAAAAiAAAAZHJzL2Rvd25yZXYueG1sUEsBAhQAFAAAAAgAh07iQCjE&#10;SdDnAQAA2wMAAA4AAAAAAAAAAQAgAAAAJgEAAGRycy9lMm9Eb2MueG1sUEsFBgAAAAAGAAYAWQEA&#10;AH8FAAAAAA==&#10;" strokeweight=".48pt">
            <w10:wrap anchorx="page"/>
          </v:line>
        </w:pict>
      </w:r>
      <w:r w:rsidR="00403D17">
        <w:rPr>
          <w:color w:val="000000" w:themeColor="text1"/>
          <w:sz w:val="24"/>
        </w:rPr>
        <w:t>资金来源：</w:t>
      </w:r>
      <w:r w:rsidR="00403D17">
        <w:rPr>
          <w:color w:val="000000" w:themeColor="text1"/>
          <w:sz w:val="24"/>
        </w:rPr>
        <w:tab/>
      </w:r>
      <w:r w:rsidR="00403D17">
        <w:rPr>
          <w:color w:val="000000" w:themeColor="text1"/>
          <w:sz w:val="24"/>
        </w:rPr>
        <w:t>。</w:t>
      </w:r>
    </w:p>
    <w:p w:rsidR="00D01014" w:rsidRDefault="00D01014">
      <w:pPr>
        <w:pStyle w:val="a5"/>
        <w:spacing w:before="8"/>
        <w:rPr>
          <w:color w:val="000000" w:themeColor="text1"/>
          <w:sz w:val="19"/>
        </w:rPr>
      </w:pPr>
    </w:p>
    <w:p w:rsidR="00D01014" w:rsidRDefault="00403D17">
      <w:pPr>
        <w:pStyle w:val="af"/>
        <w:numPr>
          <w:ilvl w:val="0"/>
          <w:numId w:val="1"/>
        </w:numPr>
        <w:tabs>
          <w:tab w:val="left" w:pos="1267"/>
          <w:tab w:val="left" w:pos="8586"/>
        </w:tabs>
        <w:ind w:hanging="301"/>
        <w:rPr>
          <w:color w:val="000000" w:themeColor="text1"/>
          <w:sz w:val="24"/>
        </w:rPr>
      </w:pPr>
      <w:r>
        <w:rPr>
          <w:color w:val="000000" w:themeColor="text1"/>
          <w:sz w:val="24"/>
        </w:rPr>
        <w:t>工程内容及规模：</w:t>
      </w:r>
      <w:r>
        <w:rPr>
          <w:color w:val="000000" w:themeColor="text1"/>
          <w:sz w:val="24"/>
          <w:u w:val="single"/>
        </w:rPr>
        <w:tab/>
      </w:r>
      <w:r>
        <w:rPr>
          <w:color w:val="000000" w:themeColor="text1"/>
          <w:sz w:val="24"/>
        </w:rPr>
        <w:t>。</w:t>
      </w:r>
    </w:p>
    <w:p w:rsidR="00D01014" w:rsidRDefault="00D01014">
      <w:pPr>
        <w:pStyle w:val="a5"/>
        <w:spacing w:before="11"/>
        <w:rPr>
          <w:color w:val="000000" w:themeColor="text1"/>
          <w:sz w:val="19"/>
        </w:rPr>
      </w:pPr>
    </w:p>
    <w:p w:rsidR="00D01014" w:rsidRDefault="00403D17">
      <w:pPr>
        <w:pStyle w:val="af"/>
        <w:numPr>
          <w:ilvl w:val="0"/>
          <w:numId w:val="1"/>
        </w:numPr>
        <w:tabs>
          <w:tab w:val="left" w:pos="1267"/>
          <w:tab w:val="left" w:pos="8586"/>
        </w:tabs>
        <w:ind w:hanging="301"/>
        <w:rPr>
          <w:color w:val="000000" w:themeColor="text1"/>
          <w:sz w:val="24"/>
        </w:rPr>
      </w:pPr>
      <w:r>
        <w:rPr>
          <w:color w:val="000000" w:themeColor="text1"/>
          <w:sz w:val="24"/>
        </w:rPr>
        <w:t>工程承包范围：</w:t>
      </w:r>
      <w:r>
        <w:rPr>
          <w:color w:val="000000" w:themeColor="text1"/>
          <w:sz w:val="24"/>
          <w:u w:val="single"/>
        </w:rPr>
        <w:tab/>
      </w:r>
      <w:r>
        <w:rPr>
          <w:color w:val="000000" w:themeColor="text1"/>
          <w:sz w:val="24"/>
        </w:rPr>
        <w:t>。</w:t>
      </w:r>
    </w:p>
    <w:p w:rsidR="00D01014" w:rsidRDefault="00D01014">
      <w:pPr>
        <w:pStyle w:val="a5"/>
        <w:spacing w:before="10"/>
        <w:rPr>
          <w:color w:val="000000" w:themeColor="text1"/>
          <w:sz w:val="19"/>
        </w:rPr>
      </w:pPr>
    </w:p>
    <w:p w:rsidR="00D01014" w:rsidRDefault="00403D17">
      <w:pPr>
        <w:pStyle w:val="af"/>
        <w:numPr>
          <w:ilvl w:val="0"/>
          <w:numId w:val="1"/>
        </w:numPr>
        <w:tabs>
          <w:tab w:val="left" w:pos="1267"/>
          <w:tab w:val="left" w:pos="8586"/>
        </w:tabs>
        <w:spacing w:before="1" w:line="336" w:lineRule="auto"/>
        <w:ind w:left="486" w:right="977" w:firstLine="480"/>
        <w:rPr>
          <w:b/>
          <w:color w:val="000000" w:themeColor="text1"/>
          <w:sz w:val="24"/>
        </w:rPr>
      </w:pPr>
      <w:r>
        <w:rPr>
          <w:color w:val="000000" w:themeColor="text1"/>
          <w:sz w:val="24"/>
        </w:rPr>
        <w:t>工程建设要求：</w:t>
      </w:r>
      <w:r>
        <w:rPr>
          <w:color w:val="000000" w:themeColor="text1"/>
          <w:sz w:val="24"/>
          <w:u w:val="single"/>
        </w:rPr>
        <w:tab/>
      </w:r>
      <w:r>
        <w:rPr>
          <w:color w:val="000000" w:themeColor="text1"/>
          <w:sz w:val="24"/>
        </w:rPr>
        <w:t>。</w:t>
      </w:r>
    </w:p>
    <w:p w:rsidR="00D01014" w:rsidRDefault="00403D17">
      <w:pPr>
        <w:pStyle w:val="af"/>
        <w:tabs>
          <w:tab w:val="left" w:pos="1267"/>
          <w:tab w:val="left" w:pos="8586"/>
        </w:tabs>
        <w:spacing w:before="1" w:line="336" w:lineRule="auto"/>
        <w:ind w:leftChars="200" w:left="440" w:right="977" w:firstLine="0"/>
        <w:rPr>
          <w:b/>
          <w:color w:val="000000" w:themeColor="text1"/>
          <w:sz w:val="24"/>
        </w:rPr>
      </w:pPr>
      <w:r>
        <w:rPr>
          <w:b/>
          <w:color w:val="000000" w:themeColor="text1"/>
          <w:sz w:val="24"/>
        </w:rPr>
        <w:t>二、</w:t>
      </w:r>
      <w:r>
        <w:rPr>
          <w:b/>
          <w:color w:val="000000" w:themeColor="text1"/>
          <w:sz w:val="24"/>
        </w:rPr>
        <w:t xml:space="preserve"> </w:t>
      </w:r>
      <w:r>
        <w:rPr>
          <w:b/>
          <w:color w:val="000000" w:themeColor="text1"/>
          <w:sz w:val="24"/>
        </w:rPr>
        <w:t>合同工期</w:t>
      </w:r>
    </w:p>
    <w:p w:rsidR="00D01014" w:rsidRDefault="00403D17">
      <w:pPr>
        <w:pStyle w:val="a5"/>
        <w:tabs>
          <w:tab w:val="left" w:pos="4206"/>
          <w:tab w:val="left" w:pos="4926"/>
          <w:tab w:val="left" w:pos="5766"/>
        </w:tabs>
        <w:spacing w:before="132"/>
        <w:ind w:left="966"/>
        <w:rPr>
          <w:b/>
          <w:color w:val="000000" w:themeColor="text1"/>
        </w:rPr>
      </w:pPr>
      <w:r>
        <w:rPr>
          <w:color w:val="000000" w:themeColor="text1"/>
        </w:rPr>
        <w:t>计划开始工作日期：</w:t>
      </w:r>
      <w:r>
        <w:rPr>
          <w:color w:val="000000" w:themeColor="text1"/>
          <w:u w:val="single"/>
        </w:rPr>
        <w:tab/>
      </w:r>
      <w:r>
        <w:rPr>
          <w:color w:val="000000" w:themeColor="text1"/>
        </w:rPr>
        <w:t>年</w:t>
      </w:r>
      <w:r>
        <w:rPr>
          <w:color w:val="000000" w:themeColor="text1"/>
          <w:u w:val="single"/>
        </w:rPr>
        <w:tab/>
      </w:r>
      <w:r>
        <w:rPr>
          <w:color w:val="000000" w:themeColor="text1"/>
        </w:rPr>
        <w:t>月</w:t>
      </w:r>
      <w:r>
        <w:rPr>
          <w:color w:val="000000" w:themeColor="text1"/>
          <w:u w:val="single"/>
        </w:rPr>
        <w:tab/>
      </w:r>
      <w:r>
        <w:rPr>
          <w:color w:val="000000" w:themeColor="text1"/>
        </w:rPr>
        <w:t>日</w:t>
      </w:r>
      <w:r>
        <w:rPr>
          <w:b/>
          <w:color w:val="000000" w:themeColor="text1"/>
        </w:rPr>
        <w:t>。</w:t>
      </w:r>
    </w:p>
    <w:p w:rsidR="00D01014" w:rsidRDefault="00403D17">
      <w:pPr>
        <w:pStyle w:val="a5"/>
        <w:tabs>
          <w:tab w:val="left" w:pos="4206"/>
          <w:tab w:val="left" w:pos="4926"/>
          <w:tab w:val="left" w:pos="5766"/>
        </w:tabs>
        <w:spacing w:before="132"/>
        <w:ind w:left="966"/>
        <w:rPr>
          <w:b/>
          <w:color w:val="000000" w:themeColor="text1"/>
        </w:rPr>
        <w:sectPr w:rsidR="00D01014">
          <w:headerReference w:type="default" r:id="rId10"/>
          <w:footerReference w:type="default" r:id="rId11"/>
          <w:pgSz w:w="11910" w:h="16840"/>
          <w:pgMar w:top="1134" w:right="1247" w:bottom="1134" w:left="1361" w:header="1100" w:footer="986" w:gutter="0"/>
          <w:pgNumType w:start="1"/>
          <w:cols w:space="720"/>
        </w:sectPr>
      </w:pPr>
      <w:r>
        <w:rPr>
          <w:rFonts w:hint="eastAsia"/>
          <w:color w:val="000000" w:themeColor="text1"/>
        </w:rPr>
        <w:t>暂定竣工日期：年</w:t>
      </w:r>
      <w:r>
        <w:rPr>
          <w:rFonts w:hint="eastAsia"/>
          <w:color w:val="000000" w:themeColor="text1"/>
          <w:u w:val="single"/>
        </w:rPr>
        <w:tab/>
      </w:r>
      <w:r>
        <w:rPr>
          <w:rFonts w:hint="eastAsia"/>
          <w:color w:val="000000" w:themeColor="text1"/>
        </w:rPr>
        <w:t>月</w:t>
      </w:r>
      <w:r>
        <w:rPr>
          <w:rFonts w:hint="eastAsia"/>
          <w:color w:val="000000" w:themeColor="text1"/>
          <w:u w:val="single"/>
        </w:rPr>
        <w:tab/>
      </w:r>
      <w:r>
        <w:rPr>
          <w:rFonts w:hint="eastAsia"/>
          <w:color w:val="000000" w:themeColor="text1"/>
        </w:rPr>
        <w:t>日。</w:t>
      </w:r>
    </w:p>
    <w:p w:rsidR="00D01014" w:rsidRDefault="00403D17">
      <w:pPr>
        <w:pStyle w:val="a5"/>
        <w:tabs>
          <w:tab w:val="left" w:pos="3435"/>
        </w:tabs>
        <w:spacing w:before="66" w:line="362" w:lineRule="auto"/>
        <w:ind w:left="486" w:right="415" w:firstLine="480"/>
        <w:rPr>
          <w:color w:val="000000" w:themeColor="text1"/>
        </w:rPr>
      </w:pPr>
      <w:r>
        <w:rPr>
          <w:color w:val="000000" w:themeColor="text1"/>
        </w:rPr>
        <w:lastRenderedPageBreak/>
        <w:t>工期总日历日数：</w:t>
      </w:r>
      <w:r>
        <w:rPr>
          <w:color w:val="000000" w:themeColor="text1"/>
        </w:rPr>
        <w:tab/>
      </w:r>
      <w:r>
        <w:rPr>
          <w:color w:val="000000" w:themeColor="text1"/>
        </w:rPr>
        <w:t>天。工期总日历日数与根据前述计划日期计算的工期天数</w:t>
      </w:r>
      <w:r>
        <w:rPr>
          <w:rFonts w:hint="eastAsia"/>
          <w:color w:val="000000" w:themeColor="text1"/>
        </w:rPr>
        <w:t>不一致的，以工期总日历日数为准。</w:t>
      </w:r>
    </w:p>
    <w:p w:rsidR="00D01014" w:rsidRDefault="00403D17">
      <w:pPr>
        <w:tabs>
          <w:tab w:val="left" w:pos="5940"/>
          <w:tab w:val="left" w:pos="6380"/>
        </w:tabs>
        <w:spacing w:before="99" w:line="439" w:lineRule="auto"/>
        <w:ind w:left="486" w:right="3492" w:firstLine="480"/>
        <w:rPr>
          <w:color w:val="000000" w:themeColor="text1"/>
          <w:sz w:val="24"/>
        </w:rPr>
      </w:pPr>
      <w:r>
        <w:rPr>
          <w:color w:val="000000" w:themeColor="text1"/>
          <w:sz w:val="24"/>
        </w:rPr>
        <w:t>其中，各关键节点的工期要求为（如果有）</w:t>
      </w:r>
      <w:r>
        <w:rPr>
          <w:rFonts w:ascii="Times New Roman" w:eastAsia="Times New Roman"/>
          <w:color w:val="000000" w:themeColor="text1"/>
          <w:sz w:val="24"/>
          <w:u w:val="single"/>
        </w:rPr>
        <w:t>/</w:t>
      </w:r>
      <w:r>
        <w:rPr>
          <w:color w:val="000000" w:themeColor="text1"/>
          <w:sz w:val="24"/>
        </w:rPr>
        <w:t>。</w:t>
      </w:r>
    </w:p>
    <w:p w:rsidR="00D01014" w:rsidRDefault="00403D17">
      <w:pPr>
        <w:tabs>
          <w:tab w:val="left" w:pos="5940"/>
          <w:tab w:val="left" w:pos="6380"/>
        </w:tabs>
        <w:spacing w:before="99" w:line="439" w:lineRule="auto"/>
        <w:ind w:left="486" w:right="3492" w:hanging="46"/>
        <w:rPr>
          <w:b/>
          <w:color w:val="000000" w:themeColor="text1"/>
          <w:sz w:val="24"/>
        </w:rPr>
      </w:pPr>
      <w:r>
        <w:rPr>
          <w:b/>
          <w:color w:val="000000" w:themeColor="text1"/>
          <w:sz w:val="24"/>
        </w:rPr>
        <w:t>三、</w:t>
      </w:r>
      <w:r>
        <w:rPr>
          <w:b/>
          <w:color w:val="000000" w:themeColor="text1"/>
          <w:sz w:val="24"/>
        </w:rPr>
        <w:t xml:space="preserve"> </w:t>
      </w:r>
      <w:r>
        <w:rPr>
          <w:b/>
          <w:color w:val="000000" w:themeColor="text1"/>
          <w:sz w:val="24"/>
        </w:rPr>
        <w:t>质量标准</w:t>
      </w:r>
    </w:p>
    <w:p w:rsidR="00D01014" w:rsidRDefault="00403D17">
      <w:pPr>
        <w:pStyle w:val="a5"/>
        <w:tabs>
          <w:tab w:val="left" w:pos="8646"/>
        </w:tabs>
        <w:spacing w:line="439" w:lineRule="auto"/>
        <w:ind w:left="966" w:right="917"/>
        <w:jc w:val="both"/>
        <w:rPr>
          <w:color w:val="000000" w:themeColor="text1"/>
        </w:rPr>
      </w:pPr>
      <w:r>
        <w:rPr>
          <w:color w:val="000000" w:themeColor="text1"/>
        </w:rPr>
        <w:t>工程设计质量标准：</w:t>
      </w:r>
      <w:r>
        <w:rPr>
          <w:color w:val="000000" w:themeColor="text1"/>
          <w:u w:val="single"/>
        </w:rPr>
        <w:tab/>
      </w:r>
      <w:r>
        <w:rPr>
          <w:color w:val="000000" w:themeColor="text1"/>
        </w:rPr>
        <w:t>。</w:t>
      </w:r>
    </w:p>
    <w:p w:rsidR="00D01014" w:rsidRDefault="00403D17">
      <w:pPr>
        <w:tabs>
          <w:tab w:val="left" w:pos="8646"/>
        </w:tabs>
        <w:spacing w:before="64" w:line="439" w:lineRule="auto"/>
        <w:ind w:left="486" w:right="917" w:firstLine="480"/>
        <w:jc w:val="both"/>
        <w:rPr>
          <w:color w:val="000000" w:themeColor="text1"/>
        </w:rPr>
      </w:pPr>
      <w:r>
        <w:rPr>
          <w:color w:val="000000" w:themeColor="text1"/>
        </w:rPr>
        <w:t>设备采购质量标准：</w:t>
      </w:r>
      <w:r>
        <w:rPr>
          <w:color w:val="000000" w:themeColor="text1"/>
          <w:u w:val="single"/>
        </w:rPr>
        <w:tab/>
      </w:r>
      <w:r>
        <w:rPr>
          <w:color w:val="000000" w:themeColor="text1"/>
        </w:rPr>
        <w:t>。</w:t>
      </w:r>
    </w:p>
    <w:p w:rsidR="00D01014" w:rsidRDefault="00403D17">
      <w:pPr>
        <w:tabs>
          <w:tab w:val="left" w:pos="8646"/>
        </w:tabs>
        <w:spacing w:before="64" w:line="439" w:lineRule="auto"/>
        <w:ind w:left="486" w:right="917" w:firstLine="480"/>
        <w:jc w:val="both"/>
        <w:rPr>
          <w:color w:val="000000" w:themeColor="text1"/>
          <w:sz w:val="24"/>
        </w:rPr>
      </w:pPr>
      <w:r>
        <w:rPr>
          <w:color w:val="000000" w:themeColor="text1"/>
          <w:sz w:val="24"/>
        </w:rPr>
        <w:t>工程施工质量标准：</w:t>
      </w:r>
      <w:r>
        <w:rPr>
          <w:color w:val="000000" w:themeColor="text1"/>
          <w:sz w:val="24"/>
          <w:u w:val="single"/>
        </w:rPr>
        <w:tab/>
      </w:r>
      <w:r>
        <w:rPr>
          <w:color w:val="000000" w:themeColor="text1"/>
          <w:sz w:val="24"/>
        </w:rPr>
        <w:t>。</w:t>
      </w:r>
    </w:p>
    <w:p w:rsidR="00D01014" w:rsidRDefault="00403D17">
      <w:pPr>
        <w:tabs>
          <w:tab w:val="left" w:pos="8646"/>
        </w:tabs>
        <w:spacing w:before="64" w:line="439" w:lineRule="auto"/>
        <w:ind w:left="486" w:right="917" w:hanging="46"/>
        <w:jc w:val="both"/>
        <w:rPr>
          <w:b/>
          <w:color w:val="000000" w:themeColor="text1"/>
          <w:sz w:val="24"/>
        </w:rPr>
      </w:pPr>
      <w:r>
        <w:rPr>
          <w:b/>
          <w:color w:val="000000" w:themeColor="text1"/>
          <w:sz w:val="24"/>
        </w:rPr>
        <w:t>四、</w:t>
      </w:r>
      <w:r>
        <w:rPr>
          <w:b/>
          <w:color w:val="000000" w:themeColor="text1"/>
          <w:sz w:val="24"/>
        </w:rPr>
        <w:t xml:space="preserve"> </w:t>
      </w:r>
      <w:r>
        <w:rPr>
          <w:b/>
          <w:color w:val="000000" w:themeColor="text1"/>
          <w:sz w:val="24"/>
        </w:rPr>
        <w:t>签约合同价与合同价格形式</w:t>
      </w:r>
    </w:p>
    <w:p w:rsidR="00D01014" w:rsidRDefault="00403D17">
      <w:pPr>
        <w:pStyle w:val="af"/>
        <w:tabs>
          <w:tab w:val="left" w:pos="1272"/>
          <w:tab w:val="left" w:pos="5211"/>
          <w:tab w:val="left" w:pos="7011"/>
          <w:tab w:val="left" w:pos="7211"/>
        </w:tabs>
        <w:spacing w:before="1" w:line="364" w:lineRule="auto"/>
        <w:ind w:left="966" w:right="415" w:firstLine="0"/>
        <w:jc w:val="both"/>
        <w:rPr>
          <w:color w:val="000000" w:themeColor="text1"/>
          <w:sz w:val="24"/>
        </w:rPr>
      </w:pPr>
      <w:r>
        <w:rPr>
          <w:rFonts w:hint="eastAsia"/>
          <w:color w:val="000000" w:themeColor="text1"/>
          <w:sz w:val="24"/>
          <w:lang w:val="en-US"/>
        </w:rPr>
        <w:t>1.</w:t>
      </w:r>
      <w:r>
        <w:rPr>
          <w:rFonts w:hint="eastAsia"/>
          <w:color w:val="000000" w:themeColor="text1"/>
          <w:sz w:val="24"/>
        </w:rPr>
        <w:t>签约合同价为：</w:t>
      </w:r>
    </w:p>
    <w:p w:rsidR="00D01014" w:rsidRDefault="00403D17">
      <w:pPr>
        <w:pStyle w:val="af"/>
        <w:tabs>
          <w:tab w:val="left" w:pos="1272"/>
          <w:tab w:val="left" w:pos="5211"/>
          <w:tab w:val="left" w:pos="7011"/>
          <w:tab w:val="left" w:pos="7211"/>
        </w:tabs>
        <w:spacing w:before="1" w:line="364" w:lineRule="auto"/>
        <w:ind w:left="966" w:right="415" w:firstLine="0"/>
        <w:jc w:val="both"/>
        <w:rPr>
          <w:color w:val="000000" w:themeColor="text1"/>
          <w:sz w:val="24"/>
          <w:lang w:val="en-US"/>
        </w:rPr>
      </w:pPr>
      <w:r>
        <w:rPr>
          <w:rFonts w:hint="eastAsia"/>
          <w:color w:val="000000" w:themeColor="text1"/>
          <w:sz w:val="24"/>
          <w:lang w:val="en-US"/>
        </w:rPr>
        <w:t>2.</w:t>
      </w:r>
      <w:r>
        <w:rPr>
          <w:rFonts w:hint="eastAsia"/>
          <w:color w:val="000000" w:themeColor="text1"/>
          <w:sz w:val="24"/>
          <w:lang w:val="en-US"/>
        </w:rPr>
        <w:t>其中：</w:t>
      </w:r>
    </w:p>
    <w:p w:rsidR="00D01014" w:rsidRDefault="00403D17">
      <w:pPr>
        <w:pStyle w:val="af"/>
        <w:tabs>
          <w:tab w:val="left" w:pos="1272"/>
          <w:tab w:val="left" w:pos="5211"/>
          <w:tab w:val="left" w:pos="7011"/>
          <w:tab w:val="left" w:pos="7211"/>
        </w:tabs>
        <w:spacing w:before="1" w:line="364" w:lineRule="auto"/>
        <w:ind w:left="966" w:right="415" w:firstLine="0"/>
        <w:jc w:val="both"/>
        <w:rPr>
          <w:color w:val="000000" w:themeColor="text1"/>
          <w:sz w:val="24"/>
          <w:u w:val="single"/>
        </w:rPr>
      </w:pPr>
      <w:r>
        <w:rPr>
          <w:rFonts w:hint="eastAsia"/>
          <w:color w:val="000000" w:themeColor="text1"/>
          <w:sz w:val="24"/>
          <w:lang w:val="en-US"/>
        </w:rPr>
        <w:t>2.1</w:t>
      </w:r>
      <w:r>
        <w:rPr>
          <w:rFonts w:hint="eastAsia"/>
          <w:color w:val="000000" w:themeColor="text1"/>
          <w:sz w:val="24"/>
        </w:rPr>
        <w:t>本项目综合技术服务费</w:t>
      </w:r>
      <w:r>
        <w:rPr>
          <w:rFonts w:hint="eastAsia"/>
          <w:color w:val="000000" w:themeColor="text1"/>
          <w:sz w:val="24"/>
          <w:u w:val="single"/>
        </w:rPr>
        <w:t xml:space="preserve">       </w:t>
      </w:r>
      <w:r>
        <w:rPr>
          <w:rFonts w:hint="eastAsia"/>
          <w:color w:val="000000" w:themeColor="text1"/>
          <w:sz w:val="24"/>
          <w:u w:val="single"/>
        </w:rPr>
        <w:t>万元（按整治规模</w:t>
      </w:r>
      <w:r>
        <w:rPr>
          <w:rFonts w:hint="eastAsia"/>
          <w:color w:val="000000" w:themeColor="text1"/>
          <w:sz w:val="24"/>
          <w:u w:val="single"/>
        </w:rPr>
        <w:t>5622.88</w:t>
      </w:r>
      <w:r>
        <w:rPr>
          <w:rFonts w:hint="eastAsia"/>
          <w:color w:val="000000" w:themeColor="text1"/>
          <w:sz w:val="24"/>
          <w:u w:val="single"/>
        </w:rPr>
        <w:t>亩×中标单价</w:t>
      </w:r>
      <w:r>
        <w:rPr>
          <w:rFonts w:hint="eastAsia"/>
          <w:color w:val="000000" w:themeColor="text1"/>
          <w:sz w:val="24"/>
          <w:u w:val="single"/>
        </w:rPr>
        <w:t xml:space="preserve">       </w:t>
      </w:r>
      <w:r>
        <w:rPr>
          <w:rFonts w:hint="eastAsia"/>
          <w:color w:val="000000" w:themeColor="text1"/>
          <w:sz w:val="24"/>
          <w:u w:val="single"/>
        </w:rPr>
        <w:t>万元</w:t>
      </w:r>
      <w:r>
        <w:rPr>
          <w:rFonts w:hint="eastAsia"/>
          <w:color w:val="000000" w:themeColor="text1"/>
          <w:sz w:val="24"/>
          <w:u w:val="single"/>
        </w:rPr>
        <w:t>/</w:t>
      </w:r>
      <w:r>
        <w:rPr>
          <w:rFonts w:hint="eastAsia"/>
          <w:color w:val="000000" w:themeColor="text1"/>
          <w:sz w:val="24"/>
          <w:u w:val="single"/>
        </w:rPr>
        <w:t>亩）</w:t>
      </w:r>
    </w:p>
    <w:p w:rsidR="00D01014" w:rsidRDefault="00403D17">
      <w:pPr>
        <w:pStyle w:val="af"/>
        <w:tabs>
          <w:tab w:val="left" w:pos="1272"/>
          <w:tab w:val="left" w:pos="5211"/>
          <w:tab w:val="left" w:pos="7011"/>
          <w:tab w:val="left" w:pos="7211"/>
        </w:tabs>
        <w:spacing w:before="1" w:line="364" w:lineRule="auto"/>
        <w:ind w:left="966" w:right="415" w:firstLine="0"/>
        <w:jc w:val="both"/>
        <w:rPr>
          <w:color w:val="000000" w:themeColor="text1"/>
          <w:sz w:val="24"/>
          <w:u w:val="single"/>
        </w:rPr>
      </w:pPr>
      <w:r>
        <w:rPr>
          <w:rFonts w:hint="eastAsia"/>
          <w:color w:val="000000" w:themeColor="text1"/>
          <w:sz w:val="24"/>
          <w:lang w:val="en-US"/>
        </w:rPr>
        <w:t>2.2.</w:t>
      </w:r>
      <w:r>
        <w:rPr>
          <w:rFonts w:hint="eastAsia"/>
          <w:color w:val="000000" w:themeColor="text1"/>
          <w:sz w:val="24"/>
        </w:rPr>
        <w:t>建安工程费：</w:t>
      </w:r>
      <w:r>
        <w:rPr>
          <w:rFonts w:hint="eastAsia"/>
          <w:color w:val="000000" w:themeColor="text1"/>
          <w:sz w:val="24"/>
          <w:u w:val="single"/>
        </w:rPr>
        <w:t>暂定为</w:t>
      </w:r>
      <w:r>
        <w:rPr>
          <w:rFonts w:hint="eastAsia"/>
          <w:color w:val="000000" w:themeColor="text1"/>
          <w:sz w:val="24"/>
          <w:u w:val="single"/>
          <w:lang w:val="en-US"/>
        </w:rPr>
        <w:t xml:space="preserve">           </w:t>
      </w:r>
      <w:r>
        <w:rPr>
          <w:rFonts w:hint="eastAsia"/>
          <w:color w:val="000000" w:themeColor="text1"/>
          <w:sz w:val="24"/>
          <w:u w:val="single"/>
        </w:rPr>
        <w:t>万元，中标下浮率为</w:t>
      </w:r>
      <w:r>
        <w:rPr>
          <w:rFonts w:hint="eastAsia"/>
          <w:color w:val="000000" w:themeColor="text1"/>
          <w:sz w:val="24"/>
          <w:u w:val="single"/>
        </w:rPr>
        <w:tab/>
      </w:r>
      <w:r>
        <w:rPr>
          <w:rFonts w:hint="eastAsia"/>
          <w:color w:val="000000" w:themeColor="text1"/>
          <w:sz w:val="24"/>
          <w:u w:val="single"/>
          <w:lang w:val="en-US"/>
        </w:rPr>
        <w:t xml:space="preserve">   %</w:t>
      </w:r>
      <w:r>
        <w:rPr>
          <w:rFonts w:hint="eastAsia"/>
          <w:color w:val="000000" w:themeColor="text1"/>
          <w:sz w:val="24"/>
          <w:u w:val="single"/>
        </w:rPr>
        <w:t>，建安工程费签约合同价为：人民币（大写</w:t>
      </w:r>
      <w:r>
        <w:rPr>
          <w:rFonts w:hint="eastAsia"/>
          <w:color w:val="000000" w:themeColor="text1"/>
          <w:sz w:val="24"/>
          <w:u w:val="single"/>
        </w:rPr>
        <w:t>)</w:t>
      </w:r>
      <w:r>
        <w:rPr>
          <w:rFonts w:hint="eastAsia"/>
          <w:color w:val="000000" w:themeColor="text1"/>
          <w:sz w:val="24"/>
          <w:u w:val="single"/>
        </w:rPr>
        <w:tab/>
      </w:r>
      <w:r>
        <w:rPr>
          <w:rFonts w:hint="eastAsia"/>
          <w:color w:val="000000" w:themeColor="text1"/>
          <w:sz w:val="24"/>
          <w:u w:val="single"/>
        </w:rPr>
        <w:t>（￥</w:t>
      </w:r>
      <w:r>
        <w:rPr>
          <w:rFonts w:hint="eastAsia"/>
          <w:color w:val="000000" w:themeColor="text1"/>
          <w:sz w:val="24"/>
          <w:u w:val="single"/>
        </w:rPr>
        <w:tab/>
      </w:r>
      <w:r>
        <w:rPr>
          <w:rFonts w:hint="eastAsia"/>
          <w:color w:val="000000" w:themeColor="text1"/>
          <w:sz w:val="24"/>
          <w:u w:val="single"/>
        </w:rPr>
        <w:t>元），建安工程费签约合同价</w:t>
      </w:r>
      <w:r>
        <w:rPr>
          <w:rFonts w:hint="eastAsia"/>
          <w:color w:val="000000" w:themeColor="text1"/>
          <w:sz w:val="24"/>
          <w:u w:val="single"/>
        </w:rPr>
        <w:t>=</w:t>
      </w:r>
      <w:r>
        <w:rPr>
          <w:rFonts w:hint="eastAsia"/>
          <w:color w:val="000000" w:themeColor="text1"/>
          <w:sz w:val="24"/>
          <w:szCs w:val="24"/>
          <w:u w:val="single"/>
        </w:rPr>
        <w:t>经</w:t>
      </w:r>
      <w:r>
        <w:rPr>
          <w:rFonts w:hint="eastAsia"/>
          <w:color w:val="000000" w:themeColor="text1"/>
          <w:sz w:val="24"/>
          <w:szCs w:val="24"/>
          <w:u w:val="single"/>
          <w:lang w:val="en-US"/>
        </w:rPr>
        <w:t>第三方</w:t>
      </w:r>
      <w:r>
        <w:rPr>
          <w:rFonts w:hint="eastAsia"/>
          <w:color w:val="000000" w:themeColor="text1"/>
          <w:sz w:val="24"/>
          <w:szCs w:val="24"/>
          <w:u w:val="single"/>
        </w:rPr>
        <w:t>审核后的建筑安装工程施工图预算造价中可竞争部分项目×（</w:t>
      </w:r>
      <w:r>
        <w:rPr>
          <w:color w:val="000000" w:themeColor="text1"/>
          <w:sz w:val="24"/>
          <w:szCs w:val="24"/>
          <w:u w:val="single"/>
        </w:rPr>
        <w:t>1-</w:t>
      </w:r>
      <w:r>
        <w:rPr>
          <w:rFonts w:hint="eastAsia"/>
          <w:color w:val="000000" w:themeColor="text1"/>
          <w:sz w:val="24"/>
          <w:szCs w:val="24"/>
          <w:u w:val="single"/>
        </w:rPr>
        <w:t>中标下浮率</w:t>
      </w:r>
      <w:r>
        <w:rPr>
          <w:color w:val="000000" w:themeColor="text1"/>
          <w:sz w:val="24"/>
          <w:szCs w:val="24"/>
          <w:u w:val="single"/>
        </w:rPr>
        <w:t>K</w:t>
      </w:r>
      <w:r>
        <w:rPr>
          <w:rFonts w:hint="eastAsia"/>
          <w:color w:val="000000" w:themeColor="text1"/>
          <w:sz w:val="24"/>
          <w:szCs w:val="24"/>
          <w:u w:val="single"/>
        </w:rPr>
        <w:t>）</w:t>
      </w:r>
      <w:r>
        <w:rPr>
          <w:color w:val="000000" w:themeColor="text1"/>
          <w:sz w:val="24"/>
          <w:szCs w:val="24"/>
          <w:u w:val="single"/>
        </w:rPr>
        <w:t>+</w:t>
      </w:r>
      <w:r>
        <w:rPr>
          <w:rFonts w:hint="eastAsia"/>
          <w:color w:val="000000" w:themeColor="text1"/>
          <w:sz w:val="24"/>
          <w:szCs w:val="24"/>
          <w:u w:val="single"/>
        </w:rPr>
        <w:t>不可竞争项目造价</w:t>
      </w:r>
      <w:r>
        <w:rPr>
          <w:rFonts w:hint="eastAsia"/>
          <w:color w:val="000000" w:themeColor="text1"/>
          <w:sz w:val="24"/>
          <w:u w:val="single"/>
        </w:rPr>
        <w:t>。</w:t>
      </w:r>
    </w:p>
    <w:p w:rsidR="00D01014" w:rsidRDefault="00403D17">
      <w:pPr>
        <w:pStyle w:val="a3"/>
        <w:ind w:leftChars="218" w:left="960" w:hangingChars="200" w:hanging="480"/>
        <w:rPr>
          <w:color w:val="000000" w:themeColor="text1"/>
          <w:sz w:val="24"/>
        </w:rPr>
      </w:pPr>
      <w:r>
        <w:rPr>
          <w:rFonts w:hint="eastAsia"/>
          <w:color w:val="000000" w:themeColor="text1"/>
          <w:sz w:val="24"/>
          <w:lang w:val="en-US"/>
        </w:rPr>
        <w:t xml:space="preserve">    2.</w:t>
      </w:r>
      <w:r>
        <w:rPr>
          <w:rFonts w:hint="eastAsia"/>
          <w:color w:val="000000" w:themeColor="text1"/>
          <w:sz w:val="24"/>
          <w:szCs w:val="24"/>
          <w:u w:val="single"/>
          <w:lang w:val="en-US"/>
        </w:rPr>
        <w:t>3</w:t>
      </w:r>
      <w:r>
        <w:rPr>
          <w:rFonts w:hint="eastAsia"/>
          <w:color w:val="000000" w:themeColor="text1"/>
          <w:sz w:val="24"/>
          <w:szCs w:val="24"/>
          <w:u w:val="single"/>
        </w:rPr>
        <w:t>后期管护费（</w:t>
      </w:r>
      <w:r>
        <w:rPr>
          <w:rFonts w:hint="eastAsia"/>
          <w:color w:val="000000" w:themeColor="text1"/>
          <w:sz w:val="24"/>
          <w:szCs w:val="24"/>
          <w:u w:val="single"/>
        </w:rPr>
        <w:t>5</w:t>
      </w:r>
      <w:r>
        <w:rPr>
          <w:rFonts w:hint="eastAsia"/>
          <w:color w:val="000000" w:themeColor="text1"/>
          <w:sz w:val="24"/>
          <w:szCs w:val="24"/>
          <w:u w:val="single"/>
        </w:rPr>
        <w:t>年）</w:t>
      </w:r>
      <w:r>
        <w:rPr>
          <w:rFonts w:hint="eastAsia"/>
          <w:color w:val="000000" w:themeColor="text1"/>
          <w:sz w:val="24"/>
          <w:szCs w:val="24"/>
          <w:u w:val="single"/>
        </w:rPr>
        <w:t xml:space="preserve">       </w:t>
      </w:r>
      <w:r>
        <w:rPr>
          <w:rFonts w:hint="eastAsia"/>
          <w:color w:val="000000" w:themeColor="text1"/>
          <w:sz w:val="24"/>
          <w:szCs w:val="24"/>
          <w:u w:val="single"/>
        </w:rPr>
        <w:t>万元（按新增耕地面积</w:t>
      </w:r>
      <w:r>
        <w:rPr>
          <w:rFonts w:hint="eastAsia"/>
          <w:color w:val="000000" w:themeColor="text1"/>
          <w:sz w:val="24"/>
          <w:szCs w:val="24"/>
          <w:u w:val="single"/>
        </w:rPr>
        <w:t xml:space="preserve">4761.47 </w:t>
      </w:r>
      <w:r>
        <w:rPr>
          <w:rFonts w:hint="eastAsia"/>
          <w:color w:val="000000" w:themeColor="text1"/>
          <w:sz w:val="24"/>
          <w:szCs w:val="24"/>
          <w:u w:val="single"/>
        </w:rPr>
        <w:t>亩×中标单价</w:t>
      </w:r>
      <w:r>
        <w:rPr>
          <w:rFonts w:hint="eastAsia"/>
          <w:color w:val="000000" w:themeColor="text1"/>
          <w:sz w:val="24"/>
          <w:szCs w:val="24"/>
          <w:u w:val="single"/>
        </w:rPr>
        <w:t xml:space="preserve">     </w:t>
      </w:r>
      <w:r>
        <w:rPr>
          <w:rFonts w:hint="eastAsia"/>
          <w:color w:val="000000" w:themeColor="text1"/>
          <w:sz w:val="24"/>
          <w:szCs w:val="24"/>
          <w:u w:val="single"/>
        </w:rPr>
        <w:t>万元</w:t>
      </w:r>
      <w:r>
        <w:rPr>
          <w:rFonts w:hint="eastAsia"/>
          <w:color w:val="000000" w:themeColor="text1"/>
          <w:sz w:val="24"/>
          <w:szCs w:val="24"/>
          <w:u w:val="single"/>
        </w:rPr>
        <w:t>/</w:t>
      </w:r>
      <w:r>
        <w:rPr>
          <w:rFonts w:hint="eastAsia"/>
          <w:color w:val="000000" w:themeColor="text1"/>
          <w:sz w:val="24"/>
          <w:szCs w:val="24"/>
          <w:u w:val="single"/>
        </w:rPr>
        <w:t>亩</w:t>
      </w:r>
      <w:r>
        <w:rPr>
          <w:rFonts w:hint="eastAsia"/>
          <w:color w:val="000000" w:themeColor="text1"/>
          <w:sz w:val="24"/>
          <w:szCs w:val="24"/>
          <w:u w:val="single"/>
        </w:rPr>
        <w:t>/5</w:t>
      </w:r>
      <w:r>
        <w:rPr>
          <w:rFonts w:hint="eastAsia"/>
          <w:color w:val="000000" w:themeColor="text1"/>
          <w:sz w:val="24"/>
          <w:szCs w:val="24"/>
          <w:u w:val="single"/>
        </w:rPr>
        <w:t>年）</w:t>
      </w:r>
    </w:p>
    <w:p w:rsidR="00D01014" w:rsidRDefault="00403D17" w:rsidP="00D042D3">
      <w:pPr>
        <w:pStyle w:val="a3"/>
        <w:ind w:firstLine="482"/>
        <w:rPr>
          <w:b/>
          <w:color w:val="000000" w:themeColor="text1"/>
          <w:sz w:val="24"/>
        </w:rPr>
      </w:pPr>
      <w:r>
        <w:rPr>
          <w:b/>
          <w:color w:val="000000" w:themeColor="text1"/>
          <w:sz w:val="24"/>
        </w:rPr>
        <w:t>五、</w:t>
      </w:r>
      <w:r>
        <w:rPr>
          <w:b/>
          <w:color w:val="000000" w:themeColor="text1"/>
          <w:sz w:val="24"/>
        </w:rPr>
        <w:t xml:space="preserve"> </w:t>
      </w:r>
      <w:r>
        <w:rPr>
          <w:b/>
          <w:color w:val="000000" w:themeColor="text1"/>
          <w:sz w:val="24"/>
        </w:rPr>
        <w:t>工程总承包项目负责人</w:t>
      </w:r>
    </w:p>
    <w:p w:rsidR="00D01014" w:rsidRDefault="00403D17">
      <w:pPr>
        <w:pStyle w:val="a5"/>
        <w:tabs>
          <w:tab w:val="left" w:pos="5046"/>
          <w:tab w:val="left" w:pos="8101"/>
          <w:tab w:val="left" w:pos="8166"/>
        </w:tabs>
        <w:spacing w:line="436" w:lineRule="auto"/>
        <w:ind w:left="966" w:right="1397"/>
        <w:jc w:val="both"/>
        <w:rPr>
          <w:color w:val="000000" w:themeColor="text1"/>
        </w:rPr>
      </w:pPr>
      <w:r>
        <w:rPr>
          <w:color w:val="000000" w:themeColor="text1"/>
        </w:rPr>
        <w:t>工程总承包项目负责人：</w:t>
      </w:r>
      <w:r>
        <w:rPr>
          <w:color w:val="000000" w:themeColor="text1"/>
          <w:u w:val="single"/>
        </w:rPr>
        <w:tab/>
      </w:r>
      <w:r>
        <w:rPr>
          <w:color w:val="000000" w:themeColor="text1"/>
        </w:rPr>
        <w:t>，所在单位：</w:t>
      </w:r>
      <w:r>
        <w:rPr>
          <w:color w:val="000000" w:themeColor="text1"/>
          <w:u w:val="single"/>
        </w:rPr>
        <w:tab/>
      </w:r>
      <w:r>
        <w:rPr>
          <w:color w:val="000000" w:themeColor="text1"/>
          <w:u w:val="single"/>
        </w:rPr>
        <w:tab/>
      </w:r>
      <w:r>
        <w:rPr>
          <w:color w:val="000000" w:themeColor="text1"/>
        </w:rPr>
        <w:t>；</w:t>
      </w:r>
      <w:r>
        <w:rPr>
          <w:color w:val="000000" w:themeColor="text1"/>
        </w:rPr>
        <w:t xml:space="preserve"> </w:t>
      </w:r>
    </w:p>
    <w:p w:rsidR="00D01014" w:rsidRDefault="00403D17">
      <w:pPr>
        <w:pStyle w:val="a5"/>
        <w:tabs>
          <w:tab w:val="left" w:pos="5046"/>
          <w:tab w:val="left" w:pos="8101"/>
          <w:tab w:val="left" w:pos="8166"/>
        </w:tabs>
        <w:spacing w:line="436" w:lineRule="auto"/>
        <w:ind w:left="966" w:right="1397"/>
        <w:jc w:val="both"/>
        <w:rPr>
          <w:color w:val="000000" w:themeColor="text1"/>
        </w:rPr>
      </w:pPr>
      <w:r>
        <w:rPr>
          <w:color w:val="000000" w:themeColor="text1"/>
        </w:rPr>
        <w:t>设计项目负责人：</w:t>
      </w:r>
      <w:r>
        <w:rPr>
          <w:color w:val="000000" w:themeColor="text1"/>
          <w:u w:val="single"/>
        </w:rPr>
        <w:tab/>
      </w:r>
      <w:r>
        <w:rPr>
          <w:color w:val="000000" w:themeColor="text1"/>
        </w:rPr>
        <w:t>，所在单位：</w:t>
      </w:r>
      <w:r>
        <w:rPr>
          <w:color w:val="000000" w:themeColor="text1"/>
          <w:u w:val="single"/>
        </w:rPr>
        <w:tab/>
      </w:r>
      <w:r>
        <w:rPr>
          <w:color w:val="000000" w:themeColor="text1"/>
          <w:u w:val="single"/>
        </w:rPr>
        <w:tab/>
      </w:r>
      <w:r>
        <w:rPr>
          <w:color w:val="000000" w:themeColor="text1"/>
        </w:rPr>
        <w:t>；</w:t>
      </w:r>
      <w:r>
        <w:rPr>
          <w:color w:val="000000" w:themeColor="text1"/>
        </w:rPr>
        <w:t xml:space="preserve"> </w:t>
      </w:r>
    </w:p>
    <w:p w:rsidR="00D01014" w:rsidRDefault="00403D17">
      <w:pPr>
        <w:pStyle w:val="a5"/>
        <w:tabs>
          <w:tab w:val="left" w:pos="5046"/>
          <w:tab w:val="left" w:pos="8101"/>
          <w:tab w:val="left" w:pos="8166"/>
        </w:tabs>
        <w:spacing w:line="436" w:lineRule="auto"/>
        <w:ind w:left="966" w:right="1397"/>
        <w:jc w:val="both"/>
        <w:rPr>
          <w:color w:val="000000" w:themeColor="text1"/>
        </w:rPr>
      </w:pPr>
      <w:r>
        <w:rPr>
          <w:color w:val="000000" w:themeColor="text1"/>
        </w:rPr>
        <w:t>采购负责人：</w:t>
      </w:r>
      <w:r>
        <w:rPr>
          <w:color w:val="000000" w:themeColor="text1"/>
          <w:u w:val="single"/>
        </w:rPr>
        <w:tab/>
      </w:r>
      <w:r>
        <w:rPr>
          <w:color w:val="000000" w:themeColor="text1"/>
        </w:rPr>
        <w:t>，所在单位：</w:t>
      </w:r>
      <w:r>
        <w:rPr>
          <w:color w:val="000000" w:themeColor="text1"/>
          <w:u w:val="single"/>
        </w:rPr>
        <w:tab/>
      </w:r>
      <w:r>
        <w:rPr>
          <w:color w:val="000000" w:themeColor="text1"/>
          <w:u w:val="single"/>
        </w:rPr>
        <w:tab/>
      </w:r>
      <w:r>
        <w:rPr>
          <w:color w:val="000000" w:themeColor="text1"/>
        </w:rPr>
        <w:t>；</w:t>
      </w:r>
      <w:r>
        <w:rPr>
          <w:color w:val="000000" w:themeColor="text1"/>
        </w:rPr>
        <w:t xml:space="preserve"> </w:t>
      </w:r>
    </w:p>
    <w:p w:rsidR="00D01014" w:rsidRDefault="00403D17">
      <w:pPr>
        <w:pStyle w:val="a5"/>
        <w:tabs>
          <w:tab w:val="left" w:pos="5046"/>
          <w:tab w:val="left" w:pos="8101"/>
          <w:tab w:val="left" w:pos="8166"/>
        </w:tabs>
        <w:spacing w:line="436" w:lineRule="auto"/>
        <w:ind w:left="966" w:right="1397"/>
        <w:jc w:val="both"/>
        <w:rPr>
          <w:color w:val="000000" w:themeColor="text1"/>
        </w:rPr>
      </w:pPr>
      <w:r>
        <w:rPr>
          <w:color w:val="000000" w:themeColor="text1"/>
        </w:rPr>
        <w:t>施工项目负责人：</w:t>
      </w:r>
      <w:r>
        <w:rPr>
          <w:color w:val="000000" w:themeColor="text1"/>
          <w:u w:val="single"/>
        </w:rPr>
        <w:tab/>
      </w:r>
      <w:r>
        <w:rPr>
          <w:color w:val="000000" w:themeColor="text1"/>
        </w:rPr>
        <w:t>，所在单位：</w:t>
      </w:r>
      <w:r>
        <w:rPr>
          <w:color w:val="000000" w:themeColor="text1"/>
          <w:u w:val="single"/>
        </w:rPr>
        <w:tab/>
      </w:r>
      <w:r>
        <w:rPr>
          <w:color w:val="000000" w:themeColor="text1"/>
          <w:u w:val="single"/>
        </w:rPr>
        <w:tab/>
      </w:r>
      <w:r>
        <w:rPr>
          <w:color w:val="000000" w:themeColor="text1"/>
        </w:rPr>
        <w:t>。</w:t>
      </w:r>
    </w:p>
    <w:p w:rsidR="00D01014" w:rsidRDefault="00403D17">
      <w:pPr>
        <w:pStyle w:val="4"/>
        <w:ind w:left="486" w:firstLine="0"/>
        <w:jc w:val="both"/>
        <w:rPr>
          <w:color w:val="000000" w:themeColor="text1"/>
        </w:rPr>
      </w:pPr>
      <w:bookmarkStart w:id="4" w:name="_Toc2696"/>
      <w:r>
        <w:rPr>
          <w:color w:val="000000" w:themeColor="text1"/>
        </w:rPr>
        <w:t>六、</w:t>
      </w:r>
      <w:r>
        <w:rPr>
          <w:color w:val="000000" w:themeColor="text1"/>
        </w:rPr>
        <w:t xml:space="preserve"> </w:t>
      </w:r>
      <w:r>
        <w:rPr>
          <w:color w:val="000000" w:themeColor="text1"/>
        </w:rPr>
        <w:t>合同文件构成</w:t>
      </w:r>
      <w:bookmarkEnd w:id="4"/>
    </w:p>
    <w:p w:rsidR="00D01014" w:rsidRDefault="00D01014">
      <w:pPr>
        <w:pStyle w:val="a5"/>
        <w:spacing w:before="8"/>
        <w:rPr>
          <w:b/>
          <w:color w:val="000000" w:themeColor="text1"/>
          <w:sz w:val="19"/>
        </w:rPr>
      </w:pPr>
    </w:p>
    <w:p w:rsidR="00D01014" w:rsidRDefault="00403D17">
      <w:pPr>
        <w:pStyle w:val="a5"/>
        <w:ind w:left="966"/>
        <w:rPr>
          <w:color w:val="000000" w:themeColor="text1"/>
        </w:rPr>
      </w:pPr>
      <w:r>
        <w:rPr>
          <w:color w:val="000000" w:themeColor="text1"/>
        </w:rPr>
        <w:t>下列文件一起构成合同文件：</w:t>
      </w:r>
    </w:p>
    <w:p w:rsidR="00D01014" w:rsidRDefault="00D01014">
      <w:pPr>
        <w:pStyle w:val="a5"/>
        <w:rPr>
          <w:color w:val="000000" w:themeColor="text1"/>
          <w:sz w:val="26"/>
        </w:rPr>
      </w:pPr>
    </w:p>
    <w:p w:rsidR="00D01014" w:rsidRDefault="00403D17">
      <w:pPr>
        <w:pStyle w:val="af"/>
        <w:numPr>
          <w:ilvl w:val="0"/>
          <w:numId w:val="2"/>
        </w:numPr>
        <w:tabs>
          <w:tab w:val="left" w:pos="1568"/>
        </w:tabs>
        <w:spacing w:before="1"/>
        <w:ind w:hanging="602"/>
        <w:rPr>
          <w:color w:val="000000" w:themeColor="text1"/>
          <w:sz w:val="24"/>
        </w:rPr>
      </w:pPr>
      <w:r>
        <w:rPr>
          <w:color w:val="000000" w:themeColor="text1"/>
          <w:sz w:val="24"/>
        </w:rPr>
        <w:t>本合同协议书、补充协议；</w:t>
      </w:r>
    </w:p>
    <w:p w:rsidR="00D01014" w:rsidRDefault="00403D17">
      <w:pPr>
        <w:pStyle w:val="af"/>
        <w:numPr>
          <w:ilvl w:val="0"/>
          <w:numId w:val="2"/>
        </w:numPr>
        <w:tabs>
          <w:tab w:val="left" w:pos="1568"/>
        </w:tabs>
        <w:spacing w:before="160"/>
        <w:ind w:hanging="602"/>
        <w:rPr>
          <w:color w:val="000000" w:themeColor="text1"/>
          <w:sz w:val="24"/>
        </w:rPr>
      </w:pPr>
      <w:r>
        <w:rPr>
          <w:color w:val="000000" w:themeColor="text1"/>
          <w:sz w:val="24"/>
        </w:rPr>
        <w:t>本合同专用条款；</w:t>
      </w:r>
    </w:p>
    <w:p w:rsidR="00D01014" w:rsidRDefault="00403D17">
      <w:pPr>
        <w:pStyle w:val="af"/>
        <w:numPr>
          <w:ilvl w:val="0"/>
          <w:numId w:val="2"/>
        </w:numPr>
        <w:tabs>
          <w:tab w:val="left" w:pos="1568"/>
        </w:tabs>
        <w:spacing w:before="161"/>
        <w:ind w:hanging="602"/>
        <w:rPr>
          <w:color w:val="000000" w:themeColor="text1"/>
          <w:sz w:val="24"/>
        </w:rPr>
      </w:pPr>
      <w:r>
        <w:rPr>
          <w:color w:val="000000" w:themeColor="text1"/>
          <w:sz w:val="24"/>
        </w:rPr>
        <w:t>发包人要求；</w:t>
      </w:r>
    </w:p>
    <w:p w:rsidR="00D01014" w:rsidRDefault="00403D17">
      <w:pPr>
        <w:pStyle w:val="af"/>
        <w:numPr>
          <w:ilvl w:val="0"/>
          <w:numId w:val="2"/>
        </w:numPr>
        <w:tabs>
          <w:tab w:val="left" w:pos="1568"/>
        </w:tabs>
        <w:spacing w:before="160"/>
        <w:ind w:hanging="602"/>
        <w:rPr>
          <w:color w:val="000000" w:themeColor="text1"/>
          <w:sz w:val="24"/>
        </w:rPr>
      </w:pPr>
      <w:r>
        <w:rPr>
          <w:color w:val="000000" w:themeColor="text1"/>
          <w:sz w:val="24"/>
        </w:rPr>
        <w:lastRenderedPageBreak/>
        <w:t>本合同通用条款；</w:t>
      </w:r>
    </w:p>
    <w:p w:rsidR="00D01014" w:rsidRDefault="00403D17">
      <w:pPr>
        <w:pStyle w:val="af"/>
        <w:numPr>
          <w:ilvl w:val="0"/>
          <w:numId w:val="2"/>
        </w:numPr>
        <w:tabs>
          <w:tab w:val="left" w:pos="1568"/>
        </w:tabs>
        <w:spacing w:before="161"/>
        <w:ind w:hanging="602"/>
        <w:rPr>
          <w:color w:val="000000" w:themeColor="text1"/>
          <w:sz w:val="24"/>
        </w:rPr>
      </w:pPr>
      <w:r>
        <w:rPr>
          <w:color w:val="000000" w:themeColor="text1"/>
          <w:sz w:val="24"/>
        </w:rPr>
        <w:t>中标通知书；</w:t>
      </w:r>
    </w:p>
    <w:p w:rsidR="00D01014" w:rsidRDefault="00403D17">
      <w:pPr>
        <w:pStyle w:val="af"/>
        <w:numPr>
          <w:ilvl w:val="0"/>
          <w:numId w:val="2"/>
        </w:numPr>
        <w:tabs>
          <w:tab w:val="left" w:pos="1568"/>
        </w:tabs>
        <w:spacing w:before="160"/>
        <w:ind w:hanging="602"/>
        <w:rPr>
          <w:color w:val="000000" w:themeColor="text1"/>
          <w:sz w:val="24"/>
        </w:rPr>
      </w:pPr>
      <w:r>
        <w:rPr>
          <w:color w:val="000000" w:themeColor="text1"/>
          <w:sz w:val="24"/>
        </w:rPr>
        <w:t>国家有关部门制定的现行标准、规范、规程、定额、方法；</w:t>
      </w:r>
    </w:p>
    <w:p w:rsidR="00D01014" w:rsidRDefault="00403D17">
      <w:pPr>
        <w:pStyle w:val="af"/>
        <w:numPr>
          <w:ilvl w:val="0"/>
          <w:numId w:val="2"/>
        </w:numPr>
        <w:tabs>
          <w:tab w:val="left" w:pos="1568"/>
        </w:tabs>
        <w:spacing w:before="161"/>
        <w:ind w:hanging="602"/>
        <w:rPr>
          <w:color w:val="000000" w:themeColor="text1"/>
          <w:sz w:val="24"/>
        </w:rPr>
      </w:pPr>
      <w:r>
        <w:rPr>
          <w:color w:val="000000" w:themeColor="text1"/>
          <w:sz w:val="24"/>
        </w:rPr>
        <w:t>设计文件、图纸；</w:t>
      </w:r>
    </w:p>
    <w:p w:rsidR="00D01014" w:rsidRDefault="00403D17">
      <w:pPr>
        <w:pStyle w:val="af"/>
        <w:numPr>
          <w:ilvl w:val="0"/>
          <w:numId w:val="2"/>
        </w:numPr>
        <w:tabs>
          <w:tab w:val="left" w:pos="1568"/>
        </w:tabs>
        <w:spacing w:before="160"/>
        <w:ind w:hanging="602"/>
        <w:rPr>
          <w:color w:val="000000" w:themeColor="text1"/>
          <w:sz w:val="24"/>
        </w:rPr>
      </w:pPr>
      <w:r>
        <w:rPr>
          <w:color w:val="000000" w:themeColor="text1"/>
          <w:sz w:val="24"/>
        </w:rPr>
        <w:t>工程预算书（经发包人或发包人委托的第三方审核确认）；</w:t>
      </w:r>
    </w:p>
    <w:p w:rsidR="00D01014" w:rsidRDefault="00403D17">
      <w:pPr>
        <w:pStyle w:val="af"/>
        <w:numPr>
          <w:ilvl w:val="0"/>
          <w:numId w:val="2"/>
        </w:numPr>
        <w:tabs>
          <w:tab w:val="left" w:pos="1568"/>
        </w:tabs>
        <w:spacing w:before="161"/>
        <w:ind w:hanging="602"/>
        <w:rPr>
          <w:color w:val="000000" w:themeColor="text1"/>
          <w:sz w:val="24"/>
        </w:rPr>
      </w:pPr>
      <w:r>
        <w:rPr>
          <w:color w:val="000000" w:themeColor="text1"/>
          <w:sz w:val="24"/>
        </w:rPr>
        <w:t>承包人实施计划；</w:t>
      </w:r>
    </w:p>
    <w:p w:rsidR="00D01014" w:rsidRDefault="00403D17">
      <w:pPr>
        <w:pStyle w:val="af"/>
        <w:numPr>
          <w:ilvl w:val="0"/>
          <w:numId w:val="2"/>
        </w:numPr>
        <w:tabs>
          <w:tab w:val="left" w:pos="1688"/>
        </w:tabs>
        <w:spacing w:before="160"/>
        <w:ind w:left="1687" w:hanging="722"/>
        <w:rPr>
          <w:color w:val="000000" w:themeColor="text1"/>
          <w:sz w:val="24"/>
        </w:rPr>
      </w:pPr>
      <w:r>
        <w:rPr>
          <w:color w:val="000000" w:themeColor="text1"/>
          <w:sz w:val="24"/>
        </w:rPr>
        <w:t>本项目招标文件及其附件（含招标文件补充答疑书）；</w:t>
      </w:r>
    </w:p>
    <w:p w:rsidR="00D01014" w:rsidRDefault="00403D17">
      <w:pPr>
        <w:pStyle w:val="af"/>
        <w:numPr>
          <w:ilvl w:val="0"/>
          <w:numId w:val="2"/>
        </w:numPr>
        <w:tabs>
          <w:tab w:val="left" w:pos="1678"/>
        </w:tabs>
        <w:spacing w:before="64" w:line="364" w:lineRule="auto"/>
        <w:ind w:left="486" w:right="422" w:firstLine="480"/>
        <w:rPr>
          <w:color w:val="000000" w:themeColor="text1"/>
          <w:sz w:val="24"/>
        </w:rPr>
      </w:pPr>
      <w:r>
        <w:rPr>
          <w:color w:val="000000" w:themeColor="text1"/>
          <w:sz w:val="24"/>
        </w:rPr>
        <w:t>投标文件及其附件（含承包人在评标期间递交和确认并经发包人同意的对有关问题的补充资料和澄清文件等）。</w:t>
      </w:r>
    </w:p>
    <w:p w:rsidR="00D01014" w:rsidRDefault="00403D17">
      <w:pPr>
        <w:pStyle w:val="a5"/>
        <w:spacing w:before="171" w:line="364" w:lineRule="auto"/>
        <w:ind w:left="486" w:right="415" w:firstLine="720"/>
        <w:rPr>
          <w:color w:val="000000" w:themeColor="text1"/>
        </w:rPr>
      </w:pPr>
      <w:r>
        <w:rPr>
          <w:rFonts w:ascii="Times New Roman" w:eastAsia="Times New Roman"/>
          <w:color w:val="000000" w:themeColor="text1"/>
        </w:rPr>
        <w:t>(12)</w:t>
      </w:r>
      <w:r>
        <w:rPr>
          <w:color w:val="000000" w:themeColor="text1"/>
        </w:rPr>
        <w:t>合同履约过程中，承、发包人有关工程的洽商、变更等书面协议或文件均视为本合同的组成部分；</w:t>
      </w:r>
    </w:p>
    <w:p w:rsidR="00D01014" w:rsidRDefault="00403D17">
      <w:pPr>
        <w:pStyle w:val="a5"/>
        <w:spacing w:before="16" w:line="364" w:lineRule="auto"/>
        <w:ind w:left="486" w:right="420" w:firstLine="480"/>
        <w:rPr>
          <w:color w:val="000000" w:themeColor="text1"/>
        </w:rPr>
      </w:pPr>
      <w:r>
        <w:rPr>
          <w:color w:val="000000" w:themeColor="text1"/>
        </w:rPr>
        <w:t>上述各项合同文件包括双方就该项合同文件所作出的补充和修改，属于同一类内容的合同文件以最新签署的为准。</w:t>
      </w:r>
    </w:p>
    <w:p w:rsidR="00D01014" w:rsidRDefault="00403D17">
      <w:pPr>
        <w:pStyle w:val="4"/>
        <w:spacing w:before="95"/>
        <w:ind w:left="486" w:firstLine="0"/>
        <w:rPr>
          <w:color w:val="000000" w:themeColor="text1"/>
        </w:rPr>
      </w:pPr>
      <w:bookmarkStart w:id="5" w:name="_Toc27273"/>
      <w:r>
        <w:rPr>
          <w:color w:val="000000" w:themeColor="text1"/>
        </w:rPr>
        <w:t>七、</w:t>
      </w:r>
      <w:r>
        <w:rPr>
          <w:color w:val="000000" w:themeColor="text1"/>
        </w:rPr>
        <w:t xml:space="preserve"> </w:t>
      </w:r>
      <w:r>
        <w:rPr>
          <w:color w:val="000000" w:themeColor="text1"/>
        </w:rPr>
        <w:t>承诺</w:t>
      </w:r>
      <w:bookmarkEnd w:id="5"/>
    </w:p>
    <w:p w:rsidR="00D01014" w:rsidRDefault="00D01014">
      <w:pPr>
        <w:pStyle w:val="a5"/>
        <w:spacing w:before="10"/>
        <w:rPr>
          <w:b/>
          <w:color w:val="000000" w:themeColor="text1"/>
          <w:sz w:val="19"/>
        </w:rPr>
      </w:pPr>
    </w:p>
    <w:p w:rsidR="00D01014" w:rsidRDefault="00403D17">
      <w:pPr>
        <w:pStyle w:val="af"/>
        <w:numPr>
          <w:ilvl w:val="0"/>
          <w:numId w:val="3"/>
        </w:numPr>
        <w:tabs>
          <w:tab w:val="left" w:pos="1267"/>
        </w:tabs>
        <w:spacing w:line="362" w:lineRule="auto"/>
        <w:ind w:right="415" w:firstLine="480"/>
        <w:rPr>
          <w:color w:val="000000" w:themeColor="text1"/>
          <w:sz w:val="24"/>
        </w:rPr>
      </w:pPr>
      <w:r>
        <w:rPr>
          <w:color w:val="000000" w:themeColor="text1"/>
          <w:sz w:val="24"/>
        </w:rPr>
        <w:t>发包人承诺按照法律规定履行项目审批、核准或备案手续、筹集工程建设资金并按照合同约定的期限和方式支付合同价款。</w:t>
      </w:r>
    </w:p>
    <w:p w:rsidR="00D01014" w:rsidRDefault="00403D17">
      <w:pPr>
        <w:pStyle w:val="af"/>
        <w:numPr>
          <w:ilvl w:val="0"/>
          <w:numId w:val="3"/>
        </w:numPr>
        <w:tabs>
          <w:tab w:val="left" w:pos="1267"/>
        </w:tabs>
        <w:spacing w:before="99" w:line="364" w:lineRule="auto"/>
        <w:ind w:right="175" w:firstLine="480"/>
        <w:rPr>
          <w:color w:val="000000" w:themeColor="text1"/>
          <w:sz w:val="24"/>
        </w:rPr>
      </w:pPr>
      <w:r>
        <w:rPr>
          <w:color w:val="000000" w:themeColor="text1"/>
          <w:sz w:val="24"/>
        </w:rPr>
        <w:t>承包人承诺按照法律规定及合同约定组织完成工程的设计、采购和施工等工作，</w:t>
      </w:r>
      <w:r>
        <w:rPr>
          <w:color w:val="000000" w:themeColor="text1"/>
          <w:sz w:val="24"/>
        </w:rPr>
        <w:t xml:space="preserve"> </w:t>
      </w:r>
      <w:r>
        <w:rPr>
          <w:color w:val="000000" w:themeColor="text1"/>
          <w:sz w:val="24"/>
        </w:rPr>
        <w:t>确保工程质量和安全，不进行转包及违法分包，并在缺陷责任期及保修期内承担相应</w:t>
      </w:r>
      <w:r>
        <w:rPr>
          <w:color w:val="000000" w:themeColor="text1"/>
          <w:sz w:val="24"/>
        </w:rPr>
        <w:t xml:space="preserve"> </w:t>
      </w:r>
      <w:r>
        <w:rPr>
          <w:color w:val="000000" w:themeColor="text1"/>
          <w:sz w:val="24"/>
        </w:rPr>
        <w:t>的工程维修责任。</w:t>
      </w:r>
    </w:p>
    <w:p w:rsidR="00D01014" w:rsidRDefault="00403D17">
      <w:pPr>
        <w:pStyle w:val="4"/>
        <w:spacing w:before="90"/>
        <w:ind w:left="486" w:firstLine="0"/>
        <w:rPr>
          <w:color w:val="000000" w:themeColor="text1"/>
        </w:rPr>
      </w:pPr>
      <w:bookmarkStart w:id="6" w:name="_Toc26629"/>
      <w:r>
        <w:rPr>
          <w:color w:val="000000" w:themeColor="text1"/>
        </w:rPr>
        <w:t>八、</w:t>
      </w:r>
      <w:r>
        <w:rPr>
          <w:color w:val="000000" w:themeColor="text1"/>
        </w:rPr>
        <w:t xml:space="preserve"> </w:t>
      </w:r>
      <w:r>
        <w:rPr>
          <w:color w:val="000000" w:themeColor="text1"/>
        </w:rPr>
        <w:t>签订时间</w:t>
      </w:r>
      <w:bookmarkEnd w:id="6"/>
    </w:p>
    <w:p w:rsidR="00D01014" w:rsidRDefault="00D01014">
      <w:pPr>
        <w:pStyle w:val="a5"/>
        <w:spacing w:before="11"/>
        <w:rPr>
          <w:b/>
          <w:color w:val="000000" w:themeColor="text1"/>
          <w:sz w:val="19"/>
        </w:rPr>
      </w:pPr>
    </w:p>
    <w:p w:rsidR="00D01014" w:rsidRDefault="00403D17">
      <w:pPr>
        <w:tabs>
          <w:tab w:val="left" w:pos="3006"/>
          <w:tab w:val="left" w:pos="3846"/>
          <w:tab w:val="left" w:pos="4686"/>
        </w:tabs>
        <w:spacing w:line="439" w:lineRule="auto"/>
        <w:ind w:left="486" w:right="4157" w:firstLine="480"/>
        <w:rPr>
          <w:b/>
          <w:color w:val="000000" w:themeColor="text1"/>
          <w:sz w:val="24"/>
        </w:rPr>
      </w:pPr>
      <w:r>
        <w:rPr>
          <w:color w:val="000000" w:themeColor="text1"/>
          <w:sz w:val="24"/>
        </w:rPr>
        <w:t>本合同于</w:t>
      </w:r>
      <w:r>
        <w:rPr>
          <w:color w:val="000000" w:themeColor="text1"/>
          <w:sz w:val="24"/>
          <w:u w:val="single"/>
        </w:rPr>
        <w:tab/>
      </w:r>
      <w:r>
        <w:rPr>
          <w:color w:val="000000" w:themeColor="text1"/>
          <w:sz w:val="24"/>
        </w:rPr>
        <w:t>年</w:t>
      </w:r>
      <w:r>
        <w:rPr>
          <w:color w:val="000000" w:themeColor="text1"/>
          <w:sz w:val="24"/>
          <w:u w:val="single"/>
        </w:rPr>
        <w:tab/>
      </w:r>
      <w:r>
        <w:rPr>
          <w:color w:val="000000" w:themeColor="text1"/>
          <w:sz w:val="24"/>
        </w:rPr>
        <w:t>月</w:t>
      </w:r>
      <w:r>
        <w:rPr>
          <w:color w:val="000000" w:themeColor="text1"/>
          <w:sz w:val="24"/>
          <w:u w:val="single"/>
        </w:rPr>
        <w:tab/>
      </w:r>
      <w:r>
        <w:rPr>
          <w:color w:val="000000" w:themeColor="text1"/>
          <w:sz w:val="24"/>
        </w:rPr>
        <w:t>日签订。</w:t>
      </w:r>
      <w:r>
        <w:rPr>
          <w:b/>
          <w:color w:val="000000" w:themeColor="text1"/>
          <w:sz w:val="24"/>
        </w:rPr>
        <w:t>九、</w:t>
      </w:r>
      <w:r>
        <w:rPr>
          <w:b/>
          <w:color w:val="000000" w:themeColor="text1"/>
          <w:sz w:val="24"/>
        </w:rPr>
        <w:t xml:space="preserve"> </w:t>
      </w:r>
      <w:r>
        <w:rPr>
          <w:b/>
          <w:color w:val="000000" w:themeColor="text1"/>
          <w:sz w:val="24"/>
        </w:rPr>
        <w:t>签订地点</w:t>
      </w:r>
    </w:p>
    <w:p w:rsidR="00D01014" w:rsidRDefault="00403D17">
      <w:pPr>
        <w:tabs>
          <w:tab w:val="left" w:pos="4926"/>
        </w:tabs>
        <w:spacing w:line="436" w:lineRule="auto"/>
        <w:ind w:left="486" w:right="4157" w:firstLine="480"/>
        <w:rPr>
          <w:b/>
          <w:color w:val="000000" w:themeColor="text1"/>
          <w:sz w:val="24"/>
        </w:rPr>
      </w:pPr>
      <w:r>
        <w:rPr>
          <w:color w:val="000000" w:themeColor="text1"/>
          <w:sz w:val="24"/>
        </w:rPr>
        <w:t>本合同在</w:t>
      </w:r>
      <w:r>
        <w:rPr>
          <w:color w:val="000000" w:themeColor="text1"/>
          <w:sz w:val="24"/>
          <w:u w:val="single"/>
        </w:rPr>
        <w:tab/>
      </w:r>
      <w:r>
        <w:rPr>
          <w:color w:val="000000" w:themeColor="text1"/>
          <w:sz w:val="24"/>
        </w:rPr>
        <w:t>签订。</w:t>
      </w:r>
      <w:r>
        <w:rPr>
          <w:b/>
          <w:color w:val="000000" w:themeColor="text1"/>
          <w:sz w:val="24"/>
        </w:rPr>
        <w:t>十、</w:t>
      </w:r>
      <w:r>
        <w:rPr>
          <w:b/>
          <w:color w:val="000000" w:themeColor="text1"/>
          <w:sz w:val="24"/>
        </w:rPr>
        <w:t xml:space="preserve"> </w:t>
      </w:r>
      <w:r>
        <w:rPr>
          <w:b/>
          <w:color w:val="000000" w:themeColor="text1"/>
          <w:sz w:val="24"/>
        </w:rPr>
        <w:t>合同生效</w:t>
      </w:r>
    </w:p>
    <w:p w:rsidR="00D01014" w:rsidRDefault="00403D17">
      <w:pPr>
        <w:tabs>
          <w:tab w:val="left" w:pos="4926"/>
        </w:tabs>
        <w:spacing w:line="439" w:lineRule="auto"/>
        <w:ind w:left="486" w:right="4157" w:firstLine="480"/>
        <w:rPr>
          <w:b/>
          <w:color w:val="000000" w:themeColor="text1"/>
          <w:sz w:val="24"/>
        </w:rPr>
      </w:pPr>
      <w:r>
        <w:rPr>
          <w:color w:val="000000" w:themeColor="text1"/>
          <w:sz w:val="24"/>
        </w:rPr>
        <w:t>本合同自</w:t>
      </w:r>
      <w:r>
        <w:rPr>
          <w:color w:val="000000" w:themeColor="text1"/>
          <w:sz w:val="24"/>
          <w:u w:val="single"/>
        </w:rPr>
        <w:tab/>
      </w:r>
      <w:r>
        <w:rPr>
          <w:color w:val="000000" w:themeColor="text1"/>
          <w:sz w:val="24"/>
        </w:rPr>
        <w:t>生效。</w:t>
      </w:r>
      <w:r>
        <w:rPr>
          <w:b/>
          <w:color w:val="000000" w:themeColor="text1"/>
          <w:sz w:val="24"/>
        </w:rPr>
        <w:t>十一、</w:t>
      </w:r>
      <w:r>
        <w:rPr>
          <w:b/>
          <w:color w:val="000000" w:themeColor="text1"/>
          <w:sz w:val="24"/>
        </w:rPr>
        <w:t xml:space="preserve"> </w:t>
      </w:r>
      <w:r>
        <w:rPr>
          <w:b/>
          <w:color w:val="000000" w:themeColor="text1"/>
          <w:sz w:val="24"/>
        </w:rPr>
        <w:t>合同份数</w:t>
      </w:r>
    </w:p>
    <w:p w:rsidR="00D01014" w:rsidRDefault="00403D17">
      <w:pPr>
        <w:pStyle w:val="a5"/>
        <w:tabs>
          <w:tab w:val="left" w:pos="2526"/>
          <w:tab w:val="left" w:pos="5106"/>
          <w:tab w:val="left" w:pos="6726"/>
          <w:tab w:val="left" w:pos="8526"/>
        </w:tabs>
        <w:spacing w:line="532" w:lineRule="auto"/>
        <w:ind w:left="599" w:right="797" w:firstLine="367"/>
        <w:rPr>
          <w:color w:val="000000" w:themeColor="text1"/>
        </w:rPr>
      </w:pPr>
      <w:r>
        <w:rPr>
          <w:color w:val="000000" w:themeColor="text1"/>
        </w:rPr>
        <w:lastRenderedPageBreak/>
        <w:t>本合同一式</w:t>
      </w:r>
      <w:r>
        <w:rPr>
          <w:color w:val="000000" w:themeColor="text1"/>
          <w:u w:val="single"/>
        </w:rPr>
        <w:tab/>
      </w:r>
      <w:r>
        <w:rPr>
          <w:color w:val="000000" w:themeColor="text1"/>
        </w:rPr>
        <w:t>份，均具有同等法律效力，发包人执</w:t>
      </w:r>
      <w:r>
        <w:rPr>
          <w:color w:val="000000" w:themeColor="text1"/>
          <w:u w:val="single"/>
        </w:rPr>
        <w:tab/>
      </w:r>
      <w:r>
        <w:rPr>
          <w:color w:val="000000" w:themeColor="text1"/>
        </w:rPr>
        <w:t>份，承包人执</w:t>
      </w:r>
      <w:r>
        <w:rPr>
          <w:color w:val="000000" w:themeColor="text1"/>
          <w:u w:val="single"/>
        </w:rPr>
        <w:tab/>
      </w:r>
      <w:r>
        <w:rPr>
          <w:color w:val="000000" w:themeColor="text1"/>
        </w:rPr>
        <w:t>份。</w:t>
      </w:r>
    </w:p>
    <w:p w:rsidR="00D01014" w:rsidRDefault="00403D17">
      <w:pPr>
        <w:pStyle w:val="a5"/>
        <w:tabs>
          <w:tab w:val="left" w:pos="2526"/>
          <w:tab w:val="left" w:pos="5106"/>
          <w:tab w:val="left" w:pos="6726"/>
          <w:tab w:val="left" w:pos="8526"/>
        </w:tabs>
        <w:spacing w:line="532" w:lineRule="auto"/>
        <w:ind w:leftChars="300" w:left="660" w:right="797"/>
        <w:rPr>
          <w:color w:val="000000" w:themeColor="text1"/>
        </w:rPr>
      </w:pPr>
      <w:r>
        <w:rPr>
          <w:color w:val="000000" w:themeColor="text1"/>
        </w:rPr>
        <w:t>发包人：（公章）</w:t>
      </w:r>
      <w:r>
        <w:rPr>
          <w:color w:val="000000" w:themeColor="text1"/>
        </w:rPr>
        <w:tab/>
      </w:r>
      <w:r>
        <w:rPr>
          <w:color w:val="000000" w:themeColor="text1"/>
        </w:rPr>
        <w:t>承包人：（公章）</w:t>
      </w:r>
    </w:p>
    <w:p w:rsidR="00D01014" w:rsidRDefault="00D01014">
      <w:pPr>
        <w:pStyle w:val="a5"/>
        <w:rPr>
          <w:color w:val="000000" w:themeColor="text1"/>
          <w:sz w:val="20"/>
        </w:rPr>
      </w:pPr>
    </w:p>
    <w:p w:rsidR="00D01014" w:rsidRDefault="00D01014">
      <w:pPr>
        <w:pStyle w:val="a5"/>
        <w:rPr>
          <w:color w:val="000000" w:themeColor="text1"/>
          <w:sz w:val="20"/>
        </w:rPr>
      </w:pPr>
    </w:p>
    <w:p w:rsidR="00D01014" w:rsidRDefault="00D01014">
      <w:pPr>
        <w:rPr>
          <w:color w:val="000000" w:themeColor="text1"/>
          <w:sz w:val="20"/>
        </w:rPr>
        <w:sectPr w:rsidR="00D01014">
          <w:headerReference w:type="default" r:id="rId12"/>
          <w:pgSz w:w="11910" w:h="16840"/>
          <w:pgMar w:top="1134" w:right="1247" w:bottom="1134" w:left="1361" w:header="881" w:footer="986" w:gutter="0"/>
          <w:cols w:space="720"/>
        </w:sectPr>
      </w:pPr>
    </w:p>
    <w:p w:rsidR="00D01014" w:rsidRDefault="00D01014">
      <w:pPr>
        <w:pStyle w:val="a5"/>
        <w:rPr>
          <w:color w:val="000000" w:themeColor="text1"/>
          <w:sz w:val="19"/>
        </w:rPr>
      </w:pPr>
    </w:p>
    <w:p w:rsidR="00D01014" w:rsidRDefault="00403D17">
      <w:pPr>
        <w:pStyle w:val="a5"/>
        <w:ind w:left="599"/>
        <w:rPr>
          <w:color w:val="000000" w:themeColor="text1"/>
        </w:rPr>
      </w:pPr>
      <w:r>
        <w:rPr>
          <w:color w:val="000000" w:themeColor="text1"/>
        </w:rPr>
        <w:t>法定代表人或其委托代理人：</w:t>
      </w:r>
    </w:p>
    <w:p w:rsidR="00D01014" w:rsidRDefault="00403D17">
      <w:pPr>
        <w:pStyle w:val="a5"/>
        <w:spacing w:before="208"/>
        <w:ind w:left="599"/>
        <w:rPr>
          <w:color w:val="000000" w:themeColor="text1"/>
        </w:rPr>
      </w:pPr>
      <w:r>
        <w:rPr>
          <w:color w:val="000000" w:themeColor="text1"/>
        </w:rPr>
        <w:t>（签字）</w:t>
      </w:r>
    </w:p>
    <w:p w:rsidR="00D01014" w:rsidRDefault="00403D17">
      <w:pPr>
        <w:pStyle w:val="a5"/>
        <w:rPr>
          <w:color w:val="000000" w:themeColor="text1"/>
          <w:sz w:val="19"/>
        </w:rPr>
      </w:pPr>
      <w:r>
        <w:rPr>
          <w:color w:val="000000" w:themeColor="text1"/>
        </w:rPr>
        <w:br w:type="column"/>
      </w:r>
    </w:p>
    <w:p w:rsidR="00D01014" w:rsidRDefault="00403D17">
      <w:pPr>
        <w:pStyle w:val="a5"/>
        <w:ind w:left="599"/>
        <w:rPr>
          <w:color w:val="000000" w:themeColor="text1"/>
        </w:rPr>
      </w:pPr>
      <w:r>
        <w:rPr>
          <w:color w:val="000000" w:themeColor="text1"/>
        </w:rPr>
        <w:t>法定代表人或其委托代理人：</w:t>
      </w:r>
    </w:p>
    <w:p w:rsidR="00D01014" w:rsidRDefault="00403D17">
      <w:pPr>
        <w:pStyle w:val="a5"/>
        <w:spacing w:before="208"/>
        <w:ind w:left="599"/>
        <w:rPr>
          <w:color w:val="000000" w:themeColor="text1"/>
        </w:rPr>
      </w:pPr>
      <w:r>
        <w:rPr>
          <w:color w:val="000000" w:themeColor="text1"/>
        </w:rPr>
        <w:t>（签字）</w:t>
      </w:r>
    </w:p>
    <w:p w:rsidR="00D01014" w:rsidRDefault="00D01014">
      <w:pPr>
        <w:rPr>
          <w:color w:val="000000" w:themeColor="text1"/>
        </w:rPr>
        <w:sectPr w:rsidR="00D01014">
          <w:type w:val="continuous"/>
          <w:pgSz w:w="11910" w:h="16840"/>
          <w:pgMar w:top="1134" w:right="1247" w:bottom="1134" w:left="1361" w:header="720" w:footer="720" w:gutter="0"/>
          <w:cols w:num="2" w:space="720" w:equalWidth="0">
            <w:col w:w="3499" w:space="747"/>
            <w:col w:w="5056"/>
          </w:cols>
        </w:sectPr>
      </w:pPr>
    </w:p>
    <w:p w:rsidR="00D01014" w:rsidRDefault="00403D17">
      <w:pPr>
        <w:pStyle w:val="a5"/>
        <w:tabs>
          <w:tab w:val="left" w:pos="4134"/>
        </w:tabs>
        <w:spacing w:before="64" w:line="403" w:lineRule="auto"/>
        <w:ind w:left="599" w:right="38"/>
        <w:jc w:val="both"/>
        <w:rPr>
          <w:rFonts w:ascii="Times New Roman" w:eastAsia="Times New Roman"/>
          <w:color w:val="000000" w:themeColor="text1"/>
          <w:u w:val="single"/>
        </w:rPr>
      </w:pPr>
      <w:r>
        <w:rPr>
          <w:color w:val="000000" w:themeColor="text1"/>
        </w:rPr>
        <w:lastRenderedPageBreak/>
        <w:t>统一社会信用代码：</w:t>
      </w:r>
      <w:r>
        <w:rPr>
          <w:rFonts w:ascii="Times New Roman" w:eastAsia="Times New Roman"/>
          <w:color w:val="000000" w:themeColor="text1"/>
          <w:u w:val="single"/>
        </w:rPr>
        <w:tab/>
      </w:r>
    </w:p>
    <w:p w:rsidR="00D01014" w:rsidRDefault="00403D17">
      <w:pPr>
        <w:pStyle w:val="a5"/>
        <w:tabs>
          <w:tab w:val="left" w:pos="4134"/>
        </w:tabs>
        <w:spacing w:before="64" w:line="403" w:lineRule="auto"/>
        <w:ind w:left="599" w:right="38"/>
        <w:jc w:val="both"/>
        <w:rPr>
          <w:rFonts w:ascii="Times New Roman" w:eastAsia="Times New Roman"/>
          <w:color w:val="000000" w:themeColor="text1"/>
          <w:u w:val="single"/>
        </w:rPr>
      </w:pPr>
      <w:r>
        <w:rPr>
          <w:color w:val="000000" w:themeColor="text1"/>
        </w:rPr>
        <w:t>地址：</w:t>
      </w:r>
      <w:r>
        <w:rPr>
          <w:rFonts w:ascii="Times New Roman" w:eastAsia="Times New Roman"/>
          <w:color w:val="000000" w:themeColor="text1"/>
          <w:u w:val="single"/>
        </w:rPr>
        <w:tab/>
      </w:r>
    </w:p>
    <w:p w:rsidR="00D01014" w:rsidRDefault="00403D17">
      <w:pPr>
        <w:pStyle w:val="a5"/>
        <w:tabs>
          <w:tab w:val="left" w:pos="4134"/>
        </w:tabs>
        <w:spacing w:before="64" w:line="403" w:lineRule="auto"/>
        <w:ind w:left="599" w:right="38"/>
        <w:jc w:val="both"/>
        <w:rPr>
          <w:rFonts w:ascii="Times New Roman" w:eastAsia="Times New Roman"/>
          <w:color w:val="000000" w:themeColor="text1"/>
          <w:u w:val="single"/>
        </w:rPr>
      </w:pPr>
      <w:r>
        <w:rPr>
          <w:color w:val="000000" w:themeColor="text1"/>
        </w:rPr>
        <w:t>邮政编码：</w:t>
      </w:r>
      <w:r>
        <w:rPr>
          <w:rFonts w:ascii="Times New Roman" w:eastAsia="Times New Roman"/>
          <w:color w:val="000000" w:themeColor="text1"/>
          <w:u w:val="single"/>
        </w:rPr>
        <w:tab/>
      </w:r>
    </w:p>
    <w:p w:rsidR="00D01014" w:rsidRDefault="00403D17">
      <w:pPr>
        <w:pStyle w:val="a5"/>
        <w:tabs>
          <w:tab w:val="left" w:pos="4134"/>
        </w:tabs>
        <w:spacing w:before="64" w:line="403" w:lineRule="auto"/>
        <w:ind w:left="599" w:right="38"/>
        <w:jc w:val="both"/>
        <w:rPr>
          <w:rFonts w:ascii="Times New Roman" w:eastAsia="Times New Roman"/>
          <w:color w:val="000000" w:themeColor="text1"/>
          <w:u w:val="single"/>
        </w:rPr>
      </w:pPr>
      <w:r>
        <w:rPr>
          <w:color w:val="000000" w:themeColor="text1"/>
        </w:rPr>
        <w:t>法定代表人：</w:t>
      </w:r>
      <w:r>
        <w:rPr>
          <w:rFonts w:ascii="Times New Roman" w:eastAsia="Times New Roman"/>
          <w:color w:val="000000" w:themeColor="text1"/>
          <w:u w:val="single"/>
        </w:rPr>
        <w:tab/>
      </w:r>
    </w:p>
    <w:p w:rsidR="00D01014" w:rsidRDefault="00403D17">
      <w:pPr>
        <w:pStyle w:val="a5"/>
        <w:tabs>
          <w:tab w:val="left" w:pos="4134"/>
        </w:tabs>
        <w:spacing w:before="64" w:line="403" w:lineRule="auto"/>
        <w:ind w:left="599" w:right="38"/>
        <w:jc w:val="both"/>
        <w:rPr>
          <w:rFonts w:ascii="Times New Roman" w:eastAsia="Times New Roman"/>
          <w:color w:val="000000" w:themeColor="text1"/>
          <w:u w:val="single"/>
        </w:rPr>
      </w:pPr>
      <w:r>
        <w:rPr>
          <w:color w:val="000000" w:themeColor="text1"/>
        </w:rPr>
        <w:t>委托代理人：</w:t>
      </w:r>
      <w:r>
        <w:rPr>
          <w:rFonts w:ascii="Times New Roman" w:eastAsia="Times New Roman"/>
          <w:color w:val="000000" w:themeColor="text1"/>
          <w:u w:val="single"/>
        </w:rPr>
        <w:tab/>
      </w:r>
    </w:p>
    <w:p w:rsidR="00D01014" w:rsidRDefault="00403D17">
      <w:pPr>
        <w:pStyle w:val="a5"/>
        <w:tabs>
          <w:tab w:val="left" w:pos="4134"/>
        </w:tabs>
        <w:spacing w:before="64" w:line="403" w:lineRule="auto"/>
        <w:ind w:left="599" w:right="38"/>
        <w:jc w:val="both"/>
        <w:rPr>
          <w:rFonts w:ascii="Times New Roman" w:eastAsia="Times New Roman"/>
          <w:color w:val="000000" w:themeColor="text1"/>
          <w:u w:val="single"/>
        </w:rPr>
      </w:pPr>
      <w:r>
        <w:rPr>
          <w:color w:val="000000" w:themeColor="text1"/>
        </w:rPr>
        <w:t>电话：</w:t>
      </w:r>
      <w:r>
        <w:rPr>
          <w:rFonts w:ascii="Times New Roman" w:eastAsia="Times New Roman"/>
          <w:color w:val="000000" w:themeColor="text1"/>
          <w:u w:val="single"/>
        </w:rPr>
        <w:tab/>
      </w:r>
    </w:p>
    <w:p w:rsidR="00D01014" w:rsidRDefault="00403D17">
      <w:pPr>
        <w:pStyle w:val="a5"/>
        <w:tabs>
          <w:tab w:val="left" w:pos="4134"/>
        </w:tabs>
        <w:spacing w:before="64" w:line="403" w:lineRule="auto"/>
        <w:ind w:left="599" w:right="38"/>
        <w:jc w:val="both"/>
        <w:rPr>
          <w:rFonts w:ascii="Times New Roman" w:eastAsia="Times New Roman"/>
          <w:color w:val="000000" w:themeColor="text1"/>
          <w:u w:val="single"/>
        </w:rPr>
      </w:pPr>
      <w:r>
        <w:rPr>
          <w:color w:val="000000" w:themeColor="text1"/>
        </w:rPr>
        <w:t>传真：</w:t>
      </w:r>
      <w:r>
        <w:rPr>
          <w:rFonts w:ascii="Times New Roman" w:eastAsia="Times New Roman"/>
          <w:color w:val="000000" w:themeColor="text1"/>
          <w:u w:val="single"/>
        </w:rPr>
        <w:tab/>
      </w:r>
    </w:p>
    <w:p w:rsidR="00D01014" w:rsidRDefault="00403D17">
      <w:pPr>
        <w:pStyle w:val="a5"/>
        <w:tabs>
          <w:tab w:val="left" w:pos="4134"/>
        </w:tabs>
        <w:spacing w:before="64" w:line="403" w:lineRule="auto"/>
        <w:ind w:left="599" w:right="38"/>
        <w:jc w:val="both"/>
        <w:rPr>
          <w:rFonts w:ascii="Times New Roman" w:eastAsia="Times New Roman"/>
          <w:color w:val="000000" w:themeColor="text1"/>
          <w:u w:val="single"/>
        </w:rPr>
      </w:pPr>
      <w:r>
        <w:rPr>
          <w:color w:val="000000" w:themeColor="text1"/>
        </w:rPr>
        <w:t>电子信箱：</w:t>
      </w:r>
      <w:r>
        <w:rPr>
          <w:rFonts w:ascii="Times New Roman" w:eastAsia="Times New Roman"/>
          <w:color w:val="000000" w:themeColor="text1"/>
          <w:u w:val="single"/>
        </w:rPr>
        <w:tab/>
      </w:r>
    </w:p>
    <w:p w:rsidR="00D01014" w:rsidRDefault="00403D17">
      <w:pPr>
        <w:pStyle w:val="a5"/>
        <w:tabs>
          <w:tab w:val="left" w:pos="4134"/>
        </w:tabs>
        <w:spacing w:before="64" w:line="403" w:lineRule="auto"/>
        <w:ind w:left="599" w:right="38"/>
        <w:jc w:val="both"/>
        <w:rPr>
          <w:rFonts w:ascii="Times New Roman" w:eastAsia="Times New Roman"/>
          <w:color w:val="000000" w:themeColor="text1"/>
          <w:u w:val="single"/>
        </w:rPr>
      </w:pPr>
      <w:r>
        <w:rPr>
          <w:color w:val="000000" w:themeColor="text1"/>
        </w:rPr>
        <w:t>开户银行：</w:t>
      </w:r>
      <w:r>
        <w:rPr>
          <w:rFonts w:ascii="Times New Roman" w:eastAsia="Times New Roman"/>
          <w:color w:val="000000" w:themeColor="text1"/>
          <w:u w:val="single"/>
        </w:rPr>
        <w:tab/>
      </w:r>
    </w:p>
    <w:p w:rsidR="00D01014" w:rsidRDefault="00403D17">
      <w:pPr>
        <w:pStyle w:val="a5"/>
        <w:tabs>
          <w:tab w:val="left" w:pos="4134"/>
        </w:tabs>
        <w:spacing w:before="64" w:line="403" w:lineRule="auto"/>
        <w:ind w:left="599" w:right="38"/>
        <w:jc w:val="both"/>
        <w:rPr>
          <w:rFonts w:ascii="Times New Roman" w:eastAsia="Times New Roman"/>
          <w:color w:val="000000" w:themeColor="text1"/>
          <w:u w:val="single"/>
        </w:rPr>
      </w:pPr>
      <w:r>
        <w:rPr>
          <w:color w:val="000000" w:themeColor="text1"/>
        </w:rPr>
        <w:t>账号：</w:t>
      </w:r>
      <w:r>
        <w:rPr>
          <w:rFonts w:ascii="Times New Roman" w:eastAsia="Times New Roman"/>
          <w:color w:val="000000" w:themeColor="text1"/>
          <w:u w:val="single"/>
        </w:rPr>
        <w:tab/>
      </w:r>
    </w:p>
    <w:p w:rsidR="00D01014" w:rsidRDefault="00D01014">
      <w:pPr>
        <w:pStyle w:val="a5"/>
        <w:tabs>
          <w:tab w:val="left" w:pos="4134"/>
        </w:tabs>
        <w:spacing w:before="64" w:line="403" w:lineRule="auto"/>
        <w:ind w:left="599" w:right="38"/>
        <w:jc w:val="both"/>
        <w:rPr>
          <w:rFonts w:ascii="Times New Roman" w:eastAsia="Times New Roman"/>
          <w:color w:val="000000" w:themeColor="text1"/>
          <w:u w:val="single"/>
        </w:rPr>
      </w:pPr>
    </w:p>
    <w:p w:rsidR="00D01014" w:rsidRDefault="00403D17">
      <w:pPr>
        <w:pStyle w:val="a5"/>
        <w:tabs>
          <w:tab w:val="left" w:pos="4374"/>
        </w:tabs>
        <w:spacing w:before="64" w:line="403" w:lineRule="auto"/>
        <w:ind w:left="599" w:right="922"/>
        <w:jc w:val="both"/>
        <w:rPr>
          <w:rFonts w:ascii="Times New Roman" w:eastAsia="Times New Roman"/>
          <w:color w:val="000000" w:themeColor="text1"/>
          <w:u w:val="single"/>
        </w:rPr>
      </w:pPr>
      <w:r>
        <w:rPr>
          <w:color w:val="000000" w:themeColor="text1"/>
        </w:rPr>
        <w:br w:type="column"/>
      </w:r>
      <w:r>
        <w:rPr>
          <w:color w:val="000000" w:themeColor="text1"/>
        </w:rPr>
        <w:lastRenderedPageBreak/>
        <w:t>统一社会信用代码：</w:t>
      </w:r>
      <w:r>
        <w:rPr>
          <w:rFonts w:ascii="Times New Roman" w:eastAsia="Times New Roman"/>
          <w:color w:val="000000" w:themeColor="text1"/>
          <w:u w:val="single"/>
        </w:rPr>
        <w:tab/>
      </w:r>
    </w:p>
    <w:p w:rsidR="00D01014" w:rsidRDefault="00403D17">
      <w:pPr>
        <w:pStyle w:val="a5"/>
        <w:tabs>
          <w:tab w:val="left" w:pos="4374"/>
        </w:tabs>
        <w:spacing w:before="64" w:line="403" w:lineRule="auto"/>
        <w:ind w:left="599" w:right="922"/>
        <w:jc w:val="both"/>
        <w:rPr>
          <w:rFonts w:ascii="Times New Roman" w:eastAsia="Times New Roman"/>
          <w:color w:val="000000" w:themeColor="text1"/>
          <w:u w:val="single"/>
        </w:rPr>
      </w:pPr>
      <w:r>
        <w:rPr>
          <w:color w:val="000000" w:themeColor="text1"/>
        </w:rPr>
        <w:t>地址：</w:t>
      </w:r>
      <w:r>
        <w:rPr>
          <w:rFonts w:ascii="Times New Roman" w:eastAsia="Times New Roman"/>
          <w:color w:val="000000" w:themeColor="text1"/>
          <w:u w:val="single"/>
        </w:rPr>
        <w:tab/>
      </w:r>
    </w:p>
    <w:p w:rsidR="00D01014" w:rsidRDefault="00403D17">
      <w:pPr>
        <w:pStyle w:val="a5"/>
        <w:tabs>
          <w:tab w:val="left" w:pos="4374"/>
        </w:tabs>
        <w:spacing w:before="64" w:line="403" w:lineRule="auto"/>
        <w:ind w:left="599" w:right="922"/>
        <w:jc w:val="both"/>
        <w:rPr>
          <w:rFonts w:ascii="Times New Roman" w:eastAsia="Times New Roman"/>
          <w:color w:val="000000" w:themeColor="text1"/>
          <w:u w:val="single"/>
        </w:rPr>
      </w:pPr>
      <w:r>
        <w:rPr>
          <w:color w:val="000000" w:themeColor="text1"/>
        </w:rPr>
        <w:t>邮政编码：</w:t>
      </w:r>
      <w:r>
        <w:rPr>
          <w:rFonts w:ascii="Times New Roman" w:eastAsia="Times New Roman"/>
          <w:color w:val="000000" w:themeColor="text1"/>
          <w:u w:val="single"/>
        </w:rPr>
        <w:tab/>
      </w:r>
    </w:p>
    <w:p w:rsidR="00D01014" w:rsidRDefault="00403D17">
      <w:pPr>
        <w:pStyle w:val="a5"/>
        <w:tabs>
          <w:tab w:val="left" w:pos="4374"/>
        </w:tabs>
        <w:spacing w:before="64" w:line="403" w:lineRule="auto"/>
        <w:ind w:left="599" w:right="922"/>
        <w:jc w:val="both"/>
        <w:rPr>
          <w:rFonts w:ascii="Times New Roman" w:eastAsia="Times New Roman"/>
          <w:color w:val="000000" w:themeColor="text1"/>
          <w:u w:val="single"/>
        </w:rPr>
      </w:pPr>
      <w:r>
        <w:rPr>
          <w:color w:val="000000" w:themeColor="text1"/>
        </w:rPr>
        <w:t>法定代表人：</w:t>
      </w:r>
      <w:r>
        <w:rPr>
          <w:rFonts w:ascii="Times New Roman" w:eastAsia="Times New Roman"/>
          <w:color w:val="000000" w:themeColor="text1"/>
          <w:u w:val="single"/>
        </w:rPr>
        <w:tab/>
      </w:r>
    </w:p>
    <w:p w:rsidR="00D01014" w:rsidRDefault="00403D17">
      <w:pPr>
        <w:pStyle w:val="a5"/>
        <w:tabs>
          <w:tab w:val="left" w:pos="4374"/>
        </w:tabs>
        <w:spacing w:before="64" w:line="403" w:lineRule="auto"/>
        <w:ind w:left="599" w:right="922"/>
        <w:jc w:val="both"/>
        <w:rPr>
          <w:rFonts w:ascii="Times New Roman" w:eastAsia="Times New Roman"/>
          <w:color w:val="000000" w:themeColor="text1"/>
          <w:u w:val="single"/>
        </w:rPr>
      </w:pPr>
      <w:r>
        <w:rPr>
          <w:color w:val="000000" w:themeColor="text1"/>
        </w:rPr>
        <w:t>委托代理人：</w:t>
      </w:r>
      <w:r>
        <w:rPr>
          <w:rFonts w:ascii="Times New Roman" w:eastAsia="Times New Roman"/>
          <w:color w:val="000000" w:themeColor="text1"/>
          <w:u w:val="single"/>
        </w:rPr>
        <w:tab/>
      </w:r>
    </w:p>
    <w:p w:rsidR="00D01014" w:rsidRDefault="00403D17">
      <w:pPr>
        <w:pStyle w:val="a5"/>
        <w:tabs>
          <w:tab w:val="left" w:pos="4374"/>
        </w:tabs>
        <w:spacing w:before="64" w:line="403" w:lineRule="auto"/>
        <w:ind w:left="599" w:right="922"/>
        <w:jc w:val="both"/>
        <w:rPr>
          <w:rFonts w:ascii="Times New Roman" w:eastAsia="Times New Roman"/>
          <w:color w:val="000000" w:themeColor="text1"/>
          <w:u w:val="single"/>
        </w:rPr>
      </w:pPr>
      <w:r>
        <w:rPr>
          <w:color w:val="000000" w:themeColor="text1"/>
        </w:rPr>
        <w:t>电话：</w:t>
      </w:r>
      <w:r>
        <w:rPr>
          <w:rFonts w:ascii="Times New Roman" w:eastAsia="Times New Roman"/>
          <w:color w:val="000000" w:themeColor="text1"/>
          <w:u w:val="single"/>
        </w:rPr>
        <w:tab/>
      </w:r>
    </w:p>
    <w:p w:rsidR="00D01014" w:rsidRDefault="00403D17">
      <w:pPr>
        <w:pStyle w:val="a5"/>
        <w:tabs>
          <w:tab w:val="left" w:pos="4374"/>
        </w:tabs>
        <w:spacing w:before="64" w:line="403" w:lineRule="auto"/>
        <w:ind w:left="599" w:right="922"/>
        <w:jc w:val="both"/>
        <w:rPr>
          <w:rFonts w:ascii="Times New Roman" w:eastAsia="Times New Roman"/>
          <w:color w:val="000000" w:themeColor="text1"/>
          <w:u w:val="single"/>
        </w:rPr>
      </w:pPr>
      <w:r>
        <w:rPr>
          <w:color w:val="000000" w:themeColor="text1"/>
        </w:rPr>
        <w:t>传真：</w:t>
      </w:r>
      <w:r>
        <w:rPr>
          <w:rFonts w:ascii="Times New Roman" w:eastAsia="Times New Roman"/>
          <w:color w:val="000000" w:themeColor="text1"/>
          <w:u w:val="single"/>
        </w:rPr>
        <w:tab/>
      </w:r>
    </w:p>
    <w:p w:rsidR="00D01014" w:rsidRDefault="00403D17">
      <w:pPr>
        <w:pStyle w:val="a5"/>
        <w:tabs>
          <w:tab w:val="left" w:pos="4374"/>
        </w:tabs>
        <w:spacing w:before="64" w:line="403" w:lineRule="auto"/>
        <w:ind w:left="599" w:right="922"/>
        <w:jc w:val="both"/>
        <w:rPr>
          <w:rFonts w:ascii="Times New Roman" w:eastAsia="Times New Roman"/>
          <w:color w:val="000000" w:themeColor="text1"/>
          <w:u w:val="single"/>
        </w:rPr>
      </w:pPr>
      <w:r>
        <w:rPr>
          <w:color w:val="000000" w:themeColor="text1"/>
        </w:rPr>
        <w:t>电子信箱：</w:t>
      </w:r>
      <w:r>
        <w:rPr>
          <w:rFonts w:ascii="Times New Roman" w:eastAsia="Times New Roman"/>
          <w:color w:val="000000" w:themeColor="text1"/>
          <w:u w:val="single"/>
        </w:rPr>
        <w:tab/>
      </w:r>
    </w:p>
    <w:p w:rsidR="00D01014" w:rsidRDefault="00403D17">
      <w:pPr>
        <w:pStyle w:val="a5"/>
        <w:tabs>
          <w:tab w:val="left" w:pos="4374"/>
        </w:tabs>
        <w:spacing w:before="64" w:line="403" w:lineRule="auto"/>
        <w:ind w:left="599" w:right="922"/>
        <w:jc w:val="both"/>
        <w:rPr>
          <w:rFonts w:ascii="Times New Roman" w:eastAsia="Times New Roman"/>
          <w:color w:val="000000" w:themeColor="text1"/>
          <w:u w:val="single"/>
        </w:rPr>
      </w:pPr>
      <w:r>
        <w:rPr>
          <w:color w:val="000000" w:themeColor="text1"/>
        </w:rPr>
        <w:t>开户银行：</w:t>
      </w:r>
      <w:r>
        <w:rPr>
          <w:rFonts w:ascii="Times New Roman" w:eastAsia="Times New Roman"/>
          <w:color w:val="000000" w:themeColor="text1"/>
          <w:u w:val="single"/>
        </w:rPr>
        <w:tab/>
      </w:r>
    </w:p>
    <w:p w:rsidR="00D01014" w:rsidRDefault="00403D17">
      <w:pPr>
        <w:pStyle w:val="a5"/>
        <w:tabs>
          <w:tab w:val="left" w:pos="4374"/>
        </w:tabs>
        <w:spacing w:before="64" w:line="403" w:lineRule="auto"/>
        <w:ind w:left="599" w:right="922"/>
        <w:jc w:val="both"/>
        <w:rPr>
          <w:rFonts w:ascii="Times New Roman" w:eastAsia="Times New Roman"/>
          <w:color w:val="000000" w:themeColor="text1"/>
        </w:rPr>
      </w:pPr>
      <w:r>
        <w:rPr>
          <w:color w:val="000000" w:themeColor="text1"/>
        </w:rPr>
        <w:t>账号：</w:t>
      </w:r>
      <w:r>
        <w:rPr>
          <w:rFonts w:ascii="Times New Roman" w:eastAsia="Times New Roman"/>
          <w:color w:val="000000" w:themeColor="text1"/>
          <w:u w:val="single"/>
        </w:rPr>
        <w:tab/>
      </w:r>
    </w:p>
    <w:p w:rsidR="00D01014" w:rsidRDefault="00D01014">
      <w:pPr>
        <w:spacing w:line="403" w:lineRule="auto"/>
        <w:jc w:val="both"/>
        <w:rPr>
          <w:rFonts w:ascii="Times New Roman" w:eastAsia="Times New Roman"/>
          <w:color w:val="000000" w:themeColor="text1"/>
        </w:rPr>
        <w:sectPr w:rsidR="00D01014">
          <w:pgSz w:w="11910" w:h="16840"/>
          <w:pgMar w:top="1134" w:right="1247" w:bottom="1134" w:left="1361" w:header="881" w:footer="986" w:gutter="0"/>
          <w:cols w:num="2" w:space="720" w:equalWidth="0">
            <w:col w:w="3914" w:space="332"/>
            <w:col w:w="5056"/>
          </w:cols>
        </w:sectPr>
      </w:pPr>
    </w:p>
    <w:p w:rsidR="00D01014" w:rsidRDefault="00D01014">
      <w:pPr>
        <w:pStyle w:val="a5"/>
        <w:spacing w:before="3"/>
        <w:rPr>
          <w:rFonts w:ascii="Times New Roman"/>
          <w:color w:val="000000" w:themeColor="text1"/>
          <w:sz w:val="22"/>
        </w:rPr>
      </w:pPr>
    </w:p>
    <w:p w:rsidR="00D01014" w:rsidRDefault="00403D17">
      <w:pPr>
        <w:pStyle w:val="1"/>
        <w:ind w:left="68"/>
        <w:jc w:val="center"/>
        <w:rPr>
          <w:rFonts w:ascii="宋体" w:eastAsia="宋体"/>
          <w:color w:val="000000" w:themeColor="text1"/>
        </w:rPr>
      </w:pPr>
      <w:bookmarkStart w:id="7" w:name="_Toc25929"/>
      <w:r>
        <w:rPr>
          <w:rFonts w:ascii="宋体" w:eastAsia="宋体" w:hint="eastAsia"/>
          <w:color w:val="000000" w:themeColor="text1"/>
        </w:rPr>
        <w:t>第二部分通用合同条款</w:t>
      </w:r>
      <w:bookmarkEnd w:id="7"/>
    </w:p>
    <w:p w:rsidR="00D01014" w:rsidRDefault="00D01014">
      <w:pPr>
        <w:pStyle w:val="a5"/>
        <w:rPr>
          <w:b/>
          <w:color w:val="000000" w:themeColor="text1"/>
          <w:sz w:val="20"/>
        </w:rPr>
      </w:pPr>
    </w:p>
    <w:p w:rsidR="00D01014" w:rsidRDefault="00403D17">
      <w:pPr>
        <w:pStyle w:val="4"/>
        <w:numPr>
          <w:ilvl w:val="0"/>
          <w:numId w:val="4"/>
        </w:numPr>
        <w:tabs>
          <w:tab w:val="left" w:pos="787"/>
        </w:tabs>
        <w:spacing w:before="227"/>
        <w:ind w:hanging="301"/>
        <w:jc w:val="left"/>
        <w:rPr>
          <w:rFonts w:ascii="Times New Roman" w:eastAsia="Times New Roman"/>
          <w:color w:val="000000" w:themeColor="text1"/>
        </w:rPr>
      </w:pPr>
      <w:bookmarkStart w:id="8" w:name="_Toc25032"/>
      <w:r>
        <w:rPr>
          <w:color w:val="000000" w:themeColor="text1"/>
        </w:rPr>
        <w:t>一般约定</w:t>
      </w:r>
      <w:bookmarkEnd w:id="8"/>
    </w:p>
    <w:p w:rsidR="00D01014" w:rsidRDefault="00D01014">
      <w:pPr>
        <w:pStyle w:val="a5"/>
        <w:spacing w:before="5"/>
        <w:rPr>
          <w:b/>
          <w:color w:val="000000" w:themeColor="text1"/>
          <w:sz w:val="38"/>
        </w:rPr>
      </w:pPr>
    </w:p>
    <w:p w:rsidR="00D01014" w:rsidRDefault="00403D17">
      <w:pPr>
        <w:pStyle w:val="af"/>
        <w:numPr>
          <w:ilvl w:val="1"/>
          <w:numId w:val="4"/>
        </w:numPr>
        <w:tabs>
          <w:tab w:val="left" w:pos="1024"/>
        </w:tabs>
        <w:ind w:left="1024" w:hanging="420"/>
        <w:rPr>
          <w:rFonts w:ascii="Times New Roman" w:eastAsia="Times New Roman"/>
          <w:color w:val="000000" w:themeColor="text1"/>
          <w:sz w:val="24"/>
        </w:rPr>
      </w:pPr>
      <w:r>
        <w:rPr>
          <w:color w:val="000000" w:themeColor="text1"/>
          <w:sz w:val="24"/>
        </w:rPr>
        <w:t>词语定义</w:t>
      </w:r>
    </w:p>
    <w:p w:rsidR="00D01014" w:rsidRDefault="00D01014">
      <w:pPr>
        <w:pStyle w:val="a5"/>
        <w:spacing w:before="7"/>
        <w:rPr>
          <w:color w:val="000000" w:themeColor="text1"/>
          <w:sz w:val="35"/>
        </w:rPr>
      </w:pPr>
    </w:p>
    <w:p w:rsidR="00D01014" w:rsidRDefault="00403D17">
      <w:pPr>
        <w:pStyle w:val="a5"/>
        <w:ind w:left="966"/>
        <w:rPr>
          <w:color w:val="000000" w:themeColor="text1"/>
        </w:rPr>
      </w:pPr>
      <w:r>
        <w:rPr>
          <w:color w:val="000000" w:themeColor="text1"/>
        </w:rPr>
        <w:t>通用合同条款、专用合同条款中的下列词语应具有本款所赋予的含义。</w:t>
      </w:r>
    </w:p>
    <w:p w:rsidR="00D01014" w:rsidRDefault="00D01014">
      <w:pPr>
        <w:pStyle w:val="a5"/>
        <w:spacing w:before="11"/>
        <w:rPr>
          <w:color w:val="000000" w:themeColor="text1"/>
          <w:sz w:val="19"/>
        </w:rPr>
      </w:pPr>
    </w:p>
    <w:p w:rsidR="00D01014" w:rsidRDefault="00403D17">
      <w:pPr>
        <w:pStyle w:val="af"/>
        <w:numPr>
          <w:ilvl w:val="2"/>
          <w:numId w:val="4"/>
        </w:numPr>
        <w:tabs>
          <w:tab w:val="left" w:pos="1557"/>
        </w:tabs>
        <w:ind w:hanging="601"/>
        <w:rPr>
          <w:color w:val="000000" w:themeColor="text1"/>
          <w:sz w:val="24"/>
        </w:rPr>
      </w:pPr>
      <w:r>
        <w:rPr>
          <w:color w:val="000000" w:themeColor="text1"/>
          <w:sz w:val="24"/>
        </w:rPr>
        <w:t>合同</w:t>
      </w:r>
    </w:p>
    <w:p w:rsidR="00D01014" w:rsidRDefault="00D01014">
      <w:pPr>
        <w:pStyle w:val="a5"/>
        <w:rPr>
          <w:color w:val="000000" w:themeColor="text1"/>
          <w:sz w:val="20"/>
        </w:rPr>
      </w:pPr>
    </w:p>
    <w:p w:rsidR="00D01014" w:rsidRDefault="00403D17">
      <w:pPr>
        <w:pStyle w:val="af"/>
        <w:numPr>
          <w:ilvl w:val="3"/>
          <w:numId w:val="4"/>
        </w:numPr>
        <w:tabs>
          <w:tab w:val="left" w:pos="1987"/>
        </w:tabs>
        <w:spacing w:line="364" w:lineRule="auto"/>
        <w:ind w:right="415" w:firstLine="720"/>
        <w:jc w:val="both"/>
        <w:rPr>
          <w:color w:val="000000" w:themeColor="text1"/>
          <w:sz w:val="24"/>
        </w:rPr>
      </w:pPr>
      <w:r>
        <w:rPr>
          <w:color w:val="000000" w:themeColor="text1"/>
          <w:sz w:val="24"/>
        </w:rPr>
        <w:t>合同文件（或称合同）：指中标通知书、投标函及投标函附录、合同协议书、专用合同条款及附件、通用合同条款、发包人要求、发包人提供的资料、本招标文件模拟清单及计价规定、标准规范及有关技术文件、价格清单、承包人建议书，</w:t>
      </w:r>
      <w:r>
        <w:rPr>
          <w:color w:val="000000" w:themeColor="text1"/>
          <w:sz w:val="24"/>
        </w:rPr>
        <w:t xml:space="preserve"> </w:t>
      </w:r>
      <w:r>
        <w:rPr>
          <w:color w:val="000000" w:themeColor="text1"/>
          <w:sz w:val="24"/>
        </w:rPr>
        <w:t>以及其他构成合同组成部分的文件。</w:t>
      </w:r>
    </w:p>
    <w:p w:rsidR="00D01014" w:rsidRDefault="00403D17">
      <w:pPr>
        <w:pStyle w:val="af"/>
        <w:numPr>
          <w:ilvl w:val="3"/>
          <w:numId w:val="4"/>
        </w:numPr>
        <w:tabs>
          <w:tab w:val="left" w:pos="1987"/>
        </w:tabs>
        <w:spacing w:before="96"/>
        <w:ind w:left="1986" w:hanging="781"/>
        <w:jc w:val="both"/>
        <w:rPr>
          <w:color w:val="000000" w:themeColor="text1"/>
          <w:sz w:val="24"/>
        </w:rPr>
      </w:pPr>
      <w:r>
        <w:rPr>
          <w:color w:val="000000" w:themeColor="text1"/>
          <w:sz w:val="24"/>
        </w:rPr>
        <w:t>合同协议书：指第</w:t>
      </w:r>
      <w:r>
        <w:rPr>
          <w:color w:val="000000" w:themeColor="text1"/>
          <w:sz w:val="24"/>
        </w:rPr>
        <w:t xml:space="preserve"> </w:t>
      </w:r>
      <w:r>
        <w:rPr>
          <w:rFonts w:ascii="Times New Roman" w:eastAsia="Times New Roman"/>
          <w:color w:val="000000" w:themeColor="text1"/>
          <w:sz w:val="24"/>
        </w:rPr>
        <w:t xml:space="preserve">1.5 </w:t>
      </w:r>
      <w:r>
        <w:rPr>
          <w:color w:val="000000" w:themeColor="text1"/>
          <w:sz w:val="24"/>
        </w:rPr>
        <w:t>款所指的合同协议书。</w:t>
      </w:r>
    </w:p>
    <w:p w:rsidR="00D01014" w:rsidRDefault="00D01014">
      <w:pPr>
        <w:pStyle w:val="a5"/>
        <w:spacing w:before="11"/>
        <w:rPr>
          <w:color w:val="000000" w:themeColor="text1"/>
          <w:sz w:val="19"/>
        </w:rPr>
      </w:pPr>
    </w:p>
    <w:p w:rsidR="00D01014" w:rsidRDefault="00403D17">
      <w:pPr>
        <w:pStyle w:val="af"/>
        <w:numPr>
          <w:ilvl w:val="3"/>
          <w:numId w:val="4"/>
        </w:numPr>
        <w:tabs>
          <w:tab w:val="left" w:pos="1987"/>
        </w:tabs>
        <w:spacing w:line="364" w:lineRule="auto"/>
        <w:ind w:right="295" w:firstLine="720"/>
        <w:jc w:val="both"/>
        <w:rPr>
          <w:color w:val="000000" w:themeColor="text1"/>
          <w:sz w:val="24"/>
        </w:rPr>
      </w:pPr>
      <w:r>
        <w:rPr>
          <w:color w:val="000000" w:themeColor="text1"/>
          <w:sz w:val="24"/>
        </w:rPr>
        <w:t>中标通知书：指发包人通知承包人中标的函件。中标通知书随附的澄清、说明、补正事项纪要等，是中标通知书的组成部分。</w:t>
      </w:r>
    </w:p>
    <w:p w:rsidR="00D01014" w:rsidRDefault="00403D17">
      <w:pPr>
        <w:pStyle w:val="af"/>
        <w:numPr>
          <w:ilvl w:val="3"/>
          <w:numId w:val="4"/>
        </w:numPr>
        <w:tabs>
          <w:tab w:val="left" w:pos="1987"/>
        </w:tabs>
        <w:spacing w:before="95"/>
        <w:ind w:left="1986" w:hanging="781"/>
        <w:jc w:val="both"/>
        <w:rPr>
          <w:color w:val="000000" w:themeColor="text1"/>
          <w:sz w:val="24"/>
        </w:rPr>
      </w:pPr>
      <w:r>
        <w:rPr>
          <w:color w:val="000000" w:themeColor="text1"/>
          <w:sz w:val="24"/>
        </w:rPr>
        <w:t>投标函：指构成合同文件组成部分的由承包人填写并签署的投标函。</w:t>
      </w:r>
    </w:p>
    <w:p w:rsidR="00D01014" w:rsidRDefault="00D01014">
      <w:pPr>
        <w:pStyle w:val="a5"/>
        <w:spacing w:before="10"/>
        <w:rPr>
          <w:color w:val="000000" w:themeColor="text1"/>
          <w:sz w:val="19"/>
        </w:rPr>
      </w:pPr>
    </w:p>
    <w:p w:rsidR="00D01014" w:rsidRDefault="00403D17">
      <w:pPr>
        <w:pStyle w:val="af"/>
        <w:numPr>
          <w:ilvl w:val="3"/>
          <w:numId w:val="4"/>
        </w:numPr>
        <w:tabs>
          <w:tab w:val="left" w:pos="1987"/>
        </w:tabs>
        <w:ind w:left="1986" w:hanging="781"/>
        <w:jc w:val="both"/>
        <w:rPr>
          <w:color w:val="000000" w:themeColor="text1"/>
          <w:sz w:val="24"/>
        </w:rPr>
      </w:pPr>
      <w:r>
        <w:rPr>
          <w:color w:val="000000" w:themeColor="text1"/>
          <w:sz w:val="24"/>
        </w:rPr>
        <w:t>投标函附录：指附在投标函后构成合同文件的</w:t>
      </w:r>
      <w:r>
        <w:rPr>
          <w:color w:val="000000" w:themeColor="text1"/>
          <w:sz w:val="24"/>
        </w:rPr>
        <w:t>投标函附录。</w:t>
      </w:r>
    </w:p>
    <w:p w:rsidR="00D01014" w:rsidRDefault="00D01014">
      <w:pPr>
        <w:pStyle w:val="a5"/>
        <w:spacing w:before="11"/>
        <w:rPr>
          <w:color w:val="000000" w:themeColor="text1"/>
          <w:sz w:val="19"/>
        </w:rPr>
      </w:pPr>
    </w:p>
    <w:p w:rsidR="00D01014" w:rsidRDefault="00403D17">
      <w:pPr>
        <w:pStyle w:val="af"/>
        <w:numPr>
          <w:ilvl w:val="3"/>
          <w:numId w:val="4"/>
        </w:numPr>
        <w:tabs>
          <w:tab w:val="left" w:pos="1987"/>
        </w:tabs>
        <w:spacing w:line="364" w:lineRule="auto"/>
        <w:ind w:right="175" w:firstLine="720"/>
        <w:rPr>
          <w:color w:val="000000" w:themeColor="text1"/>
          <w:sz w:val="24"/>
        </w:rPr>
      </w:pPr>
      <w:r>
        <w:rPr>
          <w:color w:val="000000" w:themeColor="text1"/>
          <w:sz w:val="24"/>
        </w:rPr>
        <w:t>发包人要求：指构成合同文件组成部分的名为发包人要求的文件及附件，</w:t>
      </w:r>
      <w:r>
        <w:rPr>
          <w:color w:val="000000" w:themeColor="text1"/>
          <w:sz w:val="24"/>
        </w:rPr>
        <w:t xml:space="preserve"> </w:t>
      </w:r>
      <w:r>
        <w:rPr>
          <w:color w:val="000000" w:themeColor="text1"/>
          <w:sz w:val="24"/>
        </w:rPr>
        <w:t>包括招标项目的目的、范围、设计与其他技术标准和要求，以及合同双方当事人约定</w:t>
      </w:r>
      <w:r>
        <w:rPr>
          <w:color w:val="000000" w:themeColor="text1"/>
          <w:sz w:val="24"/>
        </w:rPr>
        <w:t xml:space="preserve"> </w:t>
      </w:r>
      <w:r>
        <w:rPr>
          <w:color w:val="000000" w:themeColor="text1"/>
          <w:sz w:val="24"/>
        </w:rPr>
        <w:t>对其所作的修改或补充。</w:t>
      </w:r>
    </w:p>
    <w:p w:rsidR="00D01014" w:rsidRDefault="00403D17">
      <w:pPr>
        <w:pStyle w:val="af"/>
        <w:numPr>
          <w:ilvl w:val="3"/>
          <w:numId w:val="4"/>
        </w:numPr>
        <w:tabs>
          <w:tab w:val="left" w:pos="1987"/>
        </w:tabs>
        <w:spacing w:before="98" w:line="364" w:lineRule="auto"/>
        <w:ind w:right="415" w:firstLine="720"/>
        <w:rPr>
          <w:color w:val="000000" w:themeColor="text1"/>
          <w:sz w:val="24"/>
        </w:rPr>
      </w:pPr>
      <w:r>
        <w:rPr>
          <w:color w:val="000000" w:themeColor="text1"/>
          <w:sz w:val="24"/>
        </w:rPr>
        <w:t>发包人提供的资料：指构成合同文件组成部分的由发包人在招标文件第七章中所提交给承包人的设计图纸及工程建设有关的其它资料。</w:t>
      </w:r>
    </w:p>
    <w:p w:rsidR="00D01014" w:rsidRDefault="00403D17">
      <w:pPr>
        <w:pStyle w:val="af"/>
        <w:numPr>
          <w:ilvl w:val="3"/>
          <w:numId w:val="4"/>
        </w:numPr>
        <w:tabs>
          <w:tab w:val="left" w:pos="1987"/>
        </w:tabs>
        <w:spacing w:before="95" w:line="364" w:lineRule="auto"/>
        <w:ind w:right="415" w:firstLine="720"/>
        <w:rPr>
          <w:color w:val="000000" w:themeColor="text1"/>
          <w:sz w:val="24"/>
        </w:rPr>
      </w:pPr>
      <w:r>
        <w:rPr>
          <w:color w:val="000000" w:themeColor="text1"/>
          <w:sz w:val="24"/>
        </w:rPr>
        <w:t>价格清单：指构成合同文件组成部分的由承包人按规定的格式和要求填写并标明价格的清单。</w:t>
      </w:r>
    </w:p>
    <w:p w:rsidR="00D01014" w:rsidRDefault="00403D17">
      <w:pPr>
        <w:pStyle w:val="af"/>
        <w:numPr>
          <w:ilvl w:val="3"/>
          <w:numId w:val="4"/>
        </w:numPr>
        <w:tabs>
          <w:tab w:val="left" w:pos="1987"/>
        </w:tabs>
        <w:spacing w:before="95" w:line="364" w:lineRule="auto"/>
        <w:ind w:right="377" w:firstLine="720"/>
        <w:jc w:val="both"/>
        <w:rPr>
          <w:color w:val="000000" w:themeColor="text1"/>
          <w:sz w:val="24"/>
        </w:rPr>
      </w:pPr>
      <w:r>
        <w:rPr>
          <w:color w:val="000000" w:themeColor="text1"/>
          <w:sz w:val="24"/>
        </w:rPr>
        <w:t>承包人建议书：指构成合同文件组成部分的名为承包人建议书的文件。承包人建议书由承包人随投标函一起提交。承包人建议书应包括承包人的设计图纸及相应说明等设计文件。</w:t>
      </w:r>
    </w:p>
    <w:p w:rsidR="00D01014" w:rsidRDefault="00403D17">
      <w:pPr>
        <w:pStyle w:val="af"/>
        <w:numPr>
          <w:ilvl w:val="3"/>
          <w:numId w:val="4"/>
        </w:numPr>
        <w:tabs>
          <w:tab w:val="left" w:pos="2107"/>
        </w:tabs>
        <w:spacing w:before="95"/>
        <w:ind w:left="2106" w:hanging="901"/>
        <w:jc w:val="both"/>
        <w:rPr>
          <w:color w:val="000000" w:themeColor="text1"/>
          <w:sz w:val="24"/>
        </w:rPr>
      </w:pPr>
      <w:r>
        <w:rPr>
          <w:color w:val="000000" w:themeColor="text1"/>
          <w:sz w:val="24"/>
        </w:rPr>
        <w:t>其他合同文件：指经合同双方当事人确认构成合同文件的其他文件。</w:t>
      </w:r>
    </w:p>
    <w:p w:rsidR="00D01014" w:rsidRDefault="00D01014">
      <w:pPr>
        <w:jc w:val="both"/>
        <w:rPr>
          <w:color w:val="000000" w:themeColor="text1"/>
          <w:sz w:val="24"/>
        </w:rPr>
        <w:sectPr w:rsidR="00D01014">
          <w:pgSz w:w="11910" w:h="16840"/>
          <w:pgMar w:top="1134" w:right="1247" w:bottom="1134" w:left="1361" w:header="881" w:footer="986" w:gutter="0"/>
          <w:cols w:space="720"/>
        </w:sectPr>
      </w:pPr>
    </w:p>
    <w:p w:rsidR="00D01014" w:rsidRDefault="00403D17">
      <w:pPr>
        <w:pStyle w:val="af"/>
        <w:numPr>
          <w:ilvl w:val="2"/>
          <w:numId w:val="4"/>
        </w:numPr>
        <w:tabs>
          <w:tab w:val="left" w:pos="1557"/>
        </w:tabs>
        <w:spacing w:before="143"/>
        <w:ind w:hanging="601"/>
        <w:rPr>
          <w:color w:val="000000" w:themeColor="text1"/>
          <w:sz w:val="24"/>
        </w:rPr>
      </w:pPr>
      <w:r>
        <w:rPr>
          <w:color w:val="000000" w:themeColor="text1"/>
          <w:sz w:val="24"/>
        </w:rPr>
        <w:lastRenderedPageBreak/>
        <w:t>合同当事人和人员</w:t>
      </w:r>
    </w:p>
    <w:p w:rsidR="00D01014" w:rsidRDefault="00D01014">
      <w:pPr>
        <w:pStyle w:val="a5"/>
        <w:spacing w:before="10"/>
        <w:rPr>
          <w:color w:val="000000" w:themeColor="text1"/>
          <w:sz w:val="19"/>
        </w:rPr>
      </w:pPr>
    </w:p>
    <w:p w:rsidR="00D01014" w:rsidRDefault="00403D17">
      <w:pPr>
        <w:pStyle w:val="af"/>
        <w:numPr>
          <w:ilvl w:val="3"/>
          <w:numId w:val="4"/>
        </w:numPr>
        <w:tabs>
          <w:tab w:val="left" w:pos="1987"/>
        </w:tabs>
        <w:ind w:left="1986" w:hanging="781"/>
        <w:rPr>
          <w:color w:val="000000" w:themeColor="text1"/>
          <w:sz w:val="24"/>
        </w:rPr>
      </w:pPr>
      <w:r>
        <w:rPr>
          <w:color w:val="000000" w:themeColor="text1"/>
          <w:sz w:val="24"/>
        </w:rPr>
        <w:t>合同当事人：指发包人和（或）承包人。</w:t>
      </w:r>
    </w:p>
    <w:p w:rsidR="00D01014" w:rsidRDefault="00D01014">
      <w:pPr>
        <w:pStyle w:val="a5"/>
        <w:rPr>
          <w:color w:val="000000" w:themeColor="text1"/>
          <w:sz w:val="20"/>
        </w:rPr>
      </w:pPr>
    </w:p>
    <w:p w:rsidR="00D01014" w:rsidRDefault="00403D17">
      <w:pPr>
        <w:pStyle w:val="af"/>
        <w:numPr>
          <w:ilvl w:val="3"/>
          <w:numId w:val="4"/>
        </w:numPr>
        <w:tabs>
          <w:tab w:val="left" w:pos="1987"/>
        </w:tabs>
        <w:spacing w:before="1"/>
        <w:ind w:left="1986" w:hanging="781"/>
        <w:rPr>
          <w:color w:val="000000" w:themeColor="text1"/>
          <w:sz w:val="24"/>
        </w:rPr>
      </w:pPr>
      <w:r>
        <w:rPr>
          <w:color w:val="000000" w:themeColor="text1"/>
          <w:sz w:val="24"/>
        </w:rPr>
        <w:t>发包人：指与承包人在合同协议书中签字的当事人。</w:t>
      </w:r>
    </w:p>
    <w:p w:rsidR="00D01014" w:rsidRDefault="00D01014">
      <w:pPr>
        <w:pStyle w:val="a5"/>
        <w:spacing w:before="10"/>
        <w:rPr>
          <w:color w:val="000000" w:themeColor="text1"/>
          <w:sz w:val="19"/>
        </w:rPr>
      </w:pPr>
    </w:p>
    <w:p w:rsidR="00D01014" w:rsidRDefault="00403D17">
      <w:pPr>
        <w:pStyle w:val="af"/>
        <w:numPr>
          <w:ilvl w:val="3"/>
          <w:numId w:val="4"/>
        </w:numPr>
        <w:tabs>
          <w:tab w:val="left" w:pos="1987"/>
        </w:tabs>
        <w:ind w:left="1986" w:hanging="781"/>
        <w:rPr>
          <w:color w:val="000000" w:themeColor="text1"/>
          <w:sz w:val="24"/>
        </w:rPr>
      </w:pPr>
      <w:r>
        <w:rPr>
          <w:color w:val="000000" w:themeColor="text1"/>
          <w:sz w:val="24"/>
        </w:rPr>
        <w:t>承包人：指与发包人签订合同协议书的当事人。</w:t>
      </w:r>
    </w:p>
    <w:p w:rsidR="00D01014" w:rsidRDefault="00D01014">
      <w:pPr>
        <w:pStyle w:val="a5"/>
        <w:spacing w:before="11"/>
        <w:rPr>
          <w:color w:val="000000" w:themeColor="text1"/>
          <w:sz w:val="19"/>
        </w:rPr>
      </w:pPr>
    </w:p>
    <w:p w:rsidR="00D01014" w:rsidRDefault="00403D17">
      <w:pPr>
        <w:pStyle w:val="af"/>
        <w:numPr>
          <w:ilvl w:val="3"/>
          <w:numId w:val="4"/>
        </w:numPr>
        <w:tabs>
          <w:tab w:val="left" w:pos="1987"/>
        </w:tabs>
        <w:ind w:left="1986" w:hanging="781"/>
        <w:rPr>
          <w:color w:val="000000" w:themeColor="text1"/>
          <w:sz w:val="24"/>
        </w:rPr>
      </w:pPr>
      <w:r>
        <w:rPr>
          <w:color w:val="000000" w:themeColor="text1"/>
          <w:sz w:val="24"/>
        </w:rPr>
        <w:t>承包人项目负责人：指承包人指定代表承包人履行义务的负责人。</w:t>
      </w:r>
    </w:p>
    <w:p w:rsidR="00D01014" w:rsidRDefault="00D01014">
      <w:pPr>
        <w:pStyle w:val="a5"/>
        <w:spacing w:before="10"/>
        <w:rPr>
          <w:color w:val="000000" w:themeColor="text1"/>
          <w:sz w:val="19"/>
        </w:rPr>
      </w:pPr>
    </w:p>
    <w:p w:rsidR="00D01014" w:rsidRDefault="00403D17">
      <w:pPr>
        <w:pStyle w:val="af"/>
        <w:numPr>
          <w:ilvl w:val="3"/>
          <w:numId w:val="4"/>
        </w:numPr>
        <w:tabs>
          <w:tab w:val="left" w:pos="1987"/>
        </w:tabs>
        <w:spacing w:before="1" w:line="364" w:lineRule="auto"/>
        <w:ind w:right="415" w:firstLine="720"/>
        <w:rPr>
          <w:color w:val="000000" w:themeColor="text1"/>
          <w:sz w:val="24"/>
        </w:rPr>
      </w:pPr>
      <w:r>
        <w:rPr>
          <w:color w:val="000000" w:themeColor="text1"/>
          <w:sz w:val="24"/>
        </w:rPr>
        <w:t>设计项目负责人：指承包人指定负责组织指导协调设计工作并具有相应资格的人员。</w:t>
      </w:r>
    </w:p>
    <w:p w:rsidR="00D01014" w:rsidRDefault="00403D17">
      <w:pPr>
        <w:pStyle w:val="af"/>
        <w:numPr>
          <w:ilvl w:val="3"/>
          <w:numId w:val="4"/>
        </w:numPr>
        <w:tabs>
          <w:tab w:val="left" w:pos="1987"/>
        </w:tabs>
        <w:spacing w:before="94" w:line="364" w:lineRule="auto"/>
        <w:ind w:right="415" w:firstLine="720"/>
        <w:rPr>
          <w:color w:val="000000" w:themeColor="text1"/>
          <w:sz w:val="24"/>
        </w:rPr>
      </w:pPr>
      <w:r>
        <w:rPr>
          <w:color w:val="000000" w:themeColor="text1"/>
          <w:sz w:val="24"/>
        </w:rPr>
        <w:t>施工项目负责人：指承包人指定负责组织指导协调施工工作并具有相应资格的人员。</w:t>
      </w:r>
    </w:p>
    <w:p w:rsidR="00D01014" w:rsidRDefault="00403D17">
      <w:pPr>
        <w:pStyle w:val="af"/>
        <w:numPr>
          <w:ilvl w:val="3"/>
          <w:numId w:val="4"/>
        </w:numPr>
        <w:tabs>
          <w:tab w:val="left" w:pos="1987"/>
        </w:tabs>
        <w:spacing w:before="95"/>
        <w:ind w:left="1986" w:hanging="781"/>
        <w:rPr>
          <w:color w:val="000000" w:themeColor="text1"/>
          <w:sz w:val="24"/>
        </w:rPr>
      </w:pPr>
      <w:r>
        <w:rPr>
          <w:color w:val="000000" w:themeColor="text1"/>
          <w:sz w:val="24"/>
        </w:rPr>
        <w:t>采购负责人：指承包人指定负责组织指导协调采购工作的人员。</w:t>
      </w:r>
    </w:p>
    <w:p w:rsidR="00D01014" w:rsidRDefault="00D01014">
      <w:pPr>
        <w:pStyle w:val="a5"/>
        <w:rPr>
          <w:color w:val="000000" w:themeColor="text1"/>
          <w:sz w:val="20"/>
        </w:rPr>
      </w:pPr>
    </w:p>
    <w:p w:rsidR="00D01014" w:rsidRDefault="00403D17">
      <w:pPr>
        <w:pStyle w:val="af"/>
        <w:numPr>
          <w:ilvl w:val="3"/>
          <w:numId w:val="4"/>
        </w:numPr>
        <w:tabs>
          <w:tab w:val="left" w:pos="1987"/>
        </w:tabs>
        <w:spacing w:before="1" w:line="364" w:lineRule="auto"/>
        <w:ind w:right="415" w:firstLine="720"/>
        <w:rPr>
          <w:color w:val="000000" w:themeColor="text1"/>
          <w:sz w:val="24"/>
        </w:rPr>
      </w:pPr>
      <w:r>
        <w:rPr>
          <w:color w:val="000000" w:themeColor="text1"/>
          <w:sz w:val="24"/>
        </w:rPr>
        <w:t>分包人：指从承包人处分包合同中某一部分工作，并与其签订分包合同的分包人。</w:t>
      </w:r>
    </w:p>
    <w:p w:rsidR="00D01014" w:rsidRDefault="00403D17">
      <w:pPr>
        <w:pStyle w:val="af"/>
        <w:numPr>
          <w:ilvl w:val="3"/>
          <w:numId w:val="4"/>
        </w:numPr>
        <w:tabs>
          <w:tab w:val="left" w:pos="1987"/>
        </w:tabs>
        <w:spacing w:before="94" w:line="364" w:lineRule="auto"/>
        <w:ind w:right="415" w:firstLine="720"/>
        <w:rPr>
          <w:color w:val="000000" w:themeColor="text1"/>
          <w:sz w:val="24"/>
        </w:rPr>
      </w:pPr>
      <w:r>
        <w:rPr>
          <w:color w:val="000000" w:themeColor="text1"/>
          <w:sz w:val="24"/>
        </w:rPr>
        <w:t>咨询人：指在专用合同条款中指明的，受发包人委托对合同履行及项目建设实施管理的法人或其他组织，含全过程咨询企业、监理企业等。</w:t>
      </w:r>
    </w:p>
    <w:p w:rsidR="00D01014" w:rsidRDefault="00403D17">
      <w:pPr>
        <w:pStyle w:val="af"/>
        <w:numPr>
          <w:ilvl w:val="3"/>
          <w:numId w:val="4"/>
        </w:numPr>
        <w:tabs>
          <w:tab w:val="left" w:pos="2109"/>
        </w:tabs>
        <w:spacing w:before="95" w:line="364" w:lineRule="auto"/>
        <w:ind w:right="425" w:firstLine="720"/>
        <w:rPr>
          <w:color w:val="000000" w:themeColor="text1"/>
          <w:sz w:val="24"/>
        </w:rPr>
      </w:pPr>
      <w:r>
        <w:rPr>
          <w:color w:val="000000" w:themeColor="text1"/>
          <w:sz w:val="24"/>
        </w:rPr>
        <w:t>咨询人项目负责人：是指由咨询人委派对合同履行实施管理的全权负责人。</w:t>
      </w:r>
    </w:p>
    <w:p w:rsidR="00D01014" w:rsidRDefault="00403D17">
      <w:pPr>
        <w:pStyle w:val="af"/>
        <w:numPr>
          <w:ilvl w:val="2"/>
          <w:numId w:val="4"/>
        </w:numPr>
        <w:tabs>
          <w:tab w:val="left" w:pos="1557"/>
        </w:tabs>
        <w:spacing w:before="95"/>
        <w:ind w:hanging="601"/>
        <w:rPr>
          <w:color w:val="000000" w:themeColor="text1"/>
          <w:sz w:val="24"/>
        </w:rPr>
      </w:pPr>
      <w:r>
        <w:rPr>
          <w:color w:val="000000" w:themeColor="text1"/>
          <w:sz w:val="24"/>
        </w:rPr>
        <w:t>工程和设备</w:t>
      </w:r>
    </w:p>
    <w:p w:rsidR="00D01014" w:rsidRDefault="00D01014">
      <w:pPr>
        <w:pStyle w:val="a5"/>
        <w:spacing w:before="10"/>
        <w:rPr>
          <w:color w:val="000000" w:themeColor="text1"/>
          <w:sz w:val="19"/>
        </w:rPr>
      </w:pPr>
    </w:p>
    <w:p w:rsidR="00D01014" w:rsidRDefault="00403D17">
      <w:pPr>
        <w:pStyle w:val="af"/>
        <w:numPr>
          <w:ilvl w:val="3"/>
          <w:numId w:val="4"/>
        </w:numPr>
        <w:tabs>
          <w:tab w:val="left" w:pos="1987"/>
        </w:tabs>
        <w:spacing w:before="1"/>
        <w:ind w:left="1986" w:hanging="781"/>
        <w:rPr>
          <w:color w:val="000000" w:themeColor="text1"/>
          <w:sz w:val="24"/>
        </w:rPr>
      </w:pPr>
      <w:r>
        <w:rPr>
          <w:color w:val="000000" w:themeColor="text1"/>
          <w:sz w:val="24"/>
        </w:rPr>
        <w:t>工程：指永久工程和（或）临时工程。</w:t>
      </w:r>
    </w:p>
    <w:p w:rsidR="00D01014" w:rsidRDefault="00D01014">
      <w:pPr>
        <w:pStyle w:val="a5"/>
        <w:spacing w:before="10"/>
        <w:rPr>
          <w:color w:val="000000" w:themeColor="text1"/>
          <w:sz w:val="19"/>
        </w:rPr>
      </w:pPr>
    </w:p>
    <w:p w:rsidR="00D01014" w:rsidRDefault="00403D17">
      <w:pPr>
        <w:pStyle w:val="af"/>
        <w:numPr>
          <w:ilvl w:val="3"/>
          <w:numId w:val="4"/>
        </w:numPr>
        <w:tabs>
          <w:tab w:val="left" w:pos="1987"/>
        </w:tabs>
        <w:ind w:left="1986" w:hanging="781"/>
        <w:rPr>
          <w:color w:val="000000" w:themeColor="text1"/>
          <w:sz w:val="24"/>
        </w:rPr>
      </w:pPr>
      <w:r>
        <w:rPr>
          <w:color w:val="000000" w:themeColor="text1"/>
          <w:sz w:val="24"/>
        </w:rPr>
        <w:t>永久工程：指按合同约定建造并移交给发包人的工程，包括工程设备。</w:t>
      </w:r>
    </w:p>
    <w:p w:rsidR="00D01014" w:rsidRDefault="00D01014">
      <w:pPr>
        <w:pStyle w:val="a5"/>
        <w:rPr>
          <w:color w:val="000000" w:themeColor="text1"/>
          <w:sz w:val="20"/>
        </w:rPr>
      </w:pPr>
    </w:p>
    <w:p w:rsidR="00D01014" w:rsidRDefault="00403D17">
      <w:pPr>
        <w:pStyle w:val="af"/>
        <w:numPr>
          <w:ilvl w:val="3"/>
          <w:numId w:val="4"/>
        </w:numPr>
        <w:tabs>
          <w:tab w:val="left" w:pos="1987"/>
        </w:tabs>
        <w:spacing w:line="364" w:lineRule="auto"/>
        <w:ind w:right="415" w:firstLine="720"/>
        <w:rPr>
          <w:color w:val="000000" w:themeColor="text1"/>
          <w:sz w:val="24"/>
        </w:rPr>
      </w:pPr>
      <w:r>
        <w:rPr>
          <w:color w:val="000000" w:themeColor="text1"/>
          <w:sz w:val="24"/>
        </w:rPr>
        <w:t>临时工程：指为完成合同约定的永久工程所修建的各类临时性工程，不包括施工设备。</w:t>
      </w:r>
    </w:p>
    <w:p w:rsidR="00D01014" w:rsidRDefault="00403D17">
      <w:pPr>
        <w:pStyle w:val="af"/>
        <w:numPr>
          <w:ilvl w:val="3"/>
          <w:numId w:val="4"/>
        </w:numPr>
        <w:tabs>
          <w:tab w:val="left" w:pos="1987"/>
        </w:tabs>
        <w:spacing w:before="95" w:line="364" w:lineRule="auto"/>
        <w:ind w:right="415" w:firstLine="720"/>
        <w:rPr>
          <w:color w:val="000000" w:themeColor="text1"/>
          <w:sz w:val="24"/>
        </w:rPr>
      </w:pPr>
      <w:r>
        <w:rPr>
          <w:color w:val="000000" w:themeColor="text1"/>
          <w:sz w:val="24"/>
        </w:rPr>
        <w:t>区段工程：指专用合同条款中指明特定范围的能单独接收并使用的永久工程。</w:t>
      </w:r>
    </w:p>
    <w:p w:rsidR="00D01014" w:rsidRDefault="00403D17">
      <w:pPr>
        <w:pStyle w:val="af"/>
        <w:numPr>
          <w:ilvl w:val="3"/>
          <w:numId w:val="4"/>
        </w:numPr>
        <w:tabs>
          <w:tab w:val="left" w:pos="1987"/>
        </w:tabs>
        <w:spacing w:before="95" w:line="364" w:lineRule="auto"/>
        <w:ind w:right="415" w:firstLine="720"/>
        <w:rPr>
          <w:color w:val="000000" w:themeColor="text1"/>
          <w:sz w:val="24"/>
        </w:rPr>
      </w:pPr>
      <w:r>
        <w:rPr>
          <w:color w:val="000000" w:themeColor="text1"/>
          <w:sz w:val="24"/>
        </w:rPr>
        <w:t>工程设备：指构成或计划构成永久工程的机电设备、仪器装置、运载工具及其他类似的设备和装置。</w:t>
      </w:r>
    </w:p>
    <w:p w:rsidR="00D01014" w:rsidRDefault="00403D17">
      <w:pPr>
        <w:pStyle w:val="af"/>
        <w:numPr>
          <w:ilvl w:val="3"/>
          <w:numId w:val="4"/>
        </w:numPr>
        <w:tabs>
          <w:tab w:val="left" w:pos="1987"/>
        </w:tabs>
        <w:spacing w:before="95"/>
        <w:ind w:left="1986" w:hanging="781"/>
        <w:rPr>
          <w:color w:val="000000" w:themeColor="text1"/>
        </w:rPr>
      </w:pPr>
      <w:r>
        <w:rPr>
          <w:color w:val="000000" w:themeColor="text1"/>
          <w:sz w:val="24"/>
        </w:rPr>
        <w:t>施工设备：指为完成合同约定的各项工作所需的设备、器具和其他物品，</w:t>
      </w:r>
      <w:r>
        <w:rPr>
          <w:color w:val="000000" w:themeColor="text1"/>
        </w:rPr>
        <w:t>不包括临时工程和材料。</w:t>
      </w:r>
    </w:p>
    <w:p w:rsidR="00D01014" w:rsidRDefault="00D01014">
      <w:pPr>
        <w:pStyle w:val="a5"/>
        <w:rPr>
          <w:color w:val="000000" w:themeColor="text1"/>
          <w:sz w:val="14"/>
        </w:rPr>
      </w:pPr>
    </w:p>
    <w:p w:rsidR="00D01014" w:rsidRDefault="00403D17">
      <w:pPr>
        <w:pStyle w:val="af"/>
        <w:numPr>
          <w:ilvl w:val="3"/>
          <w:numId w:val="4"/>
        </w:numPr>
        <w:tabs>
          <w:tab w:val="left" w:pos="1987"/>
        </w:tabs>
        <w:spacing w:before="74"/>
        <w:ind w:left="1986" w:hanging="781"/>
        <w:rPr>
          <w:color w:val="000000" w:themeColor="text1"/>
        </w:rPr>
      </w:pPr>
      <w:r>
        <w:rPr>
          <w:color w:val="000000" w:themeColor="text1"/>
          <w:sz w:val="24"/>
        </w:rPr>
        <w:lastRenderedPageBreak/>
        <w:t>临时设施：指为完成合同约定的各项工作所服务的临时性生产和生活设</w:t>
      </w:r>
      <w:r>
        <w:rPr>
          <w:color w:val="000000" w:themeColor="text1"/>
        </w:rPr>
        <w:t>施。</w:t>
      </w:r>
    </w:p>
    <w:p w:rsidR="00D01014" w:rsidRDefault="00D01014">
      <w:pPr>
        <w:pStyle w:val="a5"/>
        <w:spacing w:before="1"/>
        <w:rPr>
          <w:color w:val="000000" w:themeColor="text1"/>
          <w:sz w:val="14"/>
        </w:rPr>
      </w:pPr>
    </w:p>
    <w:p w:rsidR="00D01014" w:rsidRDefault="00403D17">
      <w:pPr>
        <w:pStyle w:val="af"/>
        <w:numPr>
          <w:ilvl w:val="3"/>
          <w:numId w:val="4"/>
        </w:numPr>
        <w:tabs>
          <w:tab w:val="left" w:pos="1987"/>
        </w:tabs>
        <w:spacing w:before="76"/>
        <w:ind w:left="1986" w:hanging="781"/>
        <w:rPr>
          <w:color w:val="000000" w:themeColor="text1"/>
          <w:sz w:val="24"/>
        </w:rPr>
      </w:pPr>
      <w:r>
        <w:rPr>
          <w:color w:val="000000" w:themeColor="text1"/>
          <w:sz w:val="24"/>
        </w:rPr>
        <w:t>承包人设备：指承包人为工程实施提供的施工设备。</w:t>
      </w:r>
    </w:p>
    <w:p w:rsidR="00D01014" w:rsidRDefault="00D01014">
      <w:pPr>
        <w:pStyle w:val="a5"/>
        <w:spacing w:before="11"/>
        <w:rPr>
          <w:color w:val="000000" w:themeColor="text1"/>
          <w:sz w:val="19"/>
        </w:rPr>
      </w:pPr>
    </w:p>
    <w:p w:rsidR="00D01014" w:rsidRDefault="00403D17">
      <w:pPr>
        <w:pStyle w:val="af"/>
        <w:numPr>
          <w:ilvl w:val="3"/>
          <w:numId w:val="4"/>
        </w:numPr>
        <w:tabs>
          <w:tab w:val="left" w:pos="1987"/>
          <w:tab w:val="left" w:pos="9240"/>
        </w:tabs>
        <w:spacing w:line="364" w:lineRule="auto"/>
        <w:ind w:right="62" w:firstLine="720"/>
        <w:rPr>
          <w:color w:val="000000" w:themeColor="text1"/>
          <w:sz w:val="24"/>
        </w:rPr>
      </w:pPr>
      <w:r>
        <w:rPr>
          <w:color w:val="000000" w:themeColor="text1"/>
          <w:sz w:val="24"/>
        </w:rPr>
        <w:t>施工场地（或称工地、现场）：指用于合同工程施工的场所，以及在合同中指定作为施工场地组成部分的其他场所，包括永久占地和临时占地。</w:t>
      </w:r>
    </w:p>
    <w:p w:rsidR="00D01014" w:rsidRDefault="00403D17">
      <w:pPr>
        <w:pStyle w:val="af"/>
        <w:numPr>
          <w:ilvl w:val="3"/>
          <w:numId w:val="4"/>
        </w:numPr>
        <w:tabs>
          <w:tab w:val="left" w:pos="2107"/>
        </w:tabs>
        <w:spacing w:before="95"/>
        <w:ind w:left="2106" w:hanging="901"/>
        <w:rPr>
          <w:color w:val="000000" w:themeColor="text1"/>
          <w:sz w:val="19"/>
        </w:rPr>
      </w:pPr>
      <w:r>
        <w:rPr>
          <w:color w:val="000000" w:themeColor="text1"/>
          <w:sz w:val="24"/>
        </w:rPr>
        <w:t>永久占地：指专用合同条款中指明为实施合同工程需永久占用的土地。</w:t>
      </w:r>
    </w:p>
    <w:p w:rsidR="00D01014" w:rsidRDefault="00403D17">
      <w:pPr>
        <w:pStyle w:val="af"/>
        <w:numPr>
          <w:ilvl w:val="3"/>
          <w:numId w:val="4"/>
        </w:numPr>
        <w:tabs>
          <w:tab w:val="left" w:pos="2097"/>
        </w:tabs>
        <w:ind w:left="2096" w:hanging="891"/>
        <w:rPr>
          <w:color w:val="000000" w:themeColor="text1"/>
          <w:sz w:val="24"/>
        </w:rPr>
      </w:pPr>
      <w:r>
        <w:rPr>
          <w:color w:val="000000" w:themeColor="text1"/>
          <w:sz w:val="24"/>
        </w:rPr>
        <w:t>临时占地：指专用合同条款中指明为实施合同工程需临时占用的土地。</w:t>
      </w:r>
    </w:p>
    <w:p w:rsidR="00D01014" w:rsidRDefault="00D01014">
      <w:pPr>
        <w:pStyle w:val="a5"/>
        <w:spacing w:before="11"/>
        <w:rPr>
          <w:color w:val="000000" w:themeColor="text1"/>
          <w:sz w:val="19"/>
        </w:rPr>
      </w:pPr>
    </w:p>
    <w:p w:rsidR="00D01014" w:rsidRDefault="00403D17">
      <w:pPr>
        <w:pStyle w:val="af"/>
        <w:numPr>
          <w:ilvl w:val="2"/>
          <w:numId w:val="4"/>
        </w:numPr>
        <w:tabs>
          <w:tab w:val="left" w:pos="1557"/>
        </w:tabs>
        <w:ind w:hanging="601"/>
        <w:rPr>
          <w:color w:val="000000" w:themeColor="text1"/>
          <w:sz w:val="24"/>
        </w:rPr>
      </w:pPr>
      <w:r>
        <w:rPr>
          <w:color w:val="000000" w:themeColor="text1"/>
          <w:sz w:val="24"/>
        </w:rPr>
        <w:t>日期、检验和竣工</w:t>
      </w:r>
    </w:p>
    <w:p w:rsidR="00D01014" w:rsidRDefault="00D01014">
      <w:pPr>
        <w:pStyle w:val="a5"/>
        <w:spacing w:before="10"/>
        <w:rPr>
          <w:color w:val="000000" w:themeColor="text1"/>
          <w:sz w:val="19"/>
        </w:rPr>
      </w:pPr>
    </w:p>
    <w:p w:rsidR="00D01014" w:rsidRDefault="00403D17">
      <w:pPr>
        <w:pStyle w:val="af"/>
        <w:numPr>
          <w:ilvl w:val="3"/>
          <w:numId w:val="4"/>
        </w:numPr>
        <w:tabs>
          <w:tab w:val="left" w:pos="1987"/>
        </w:tabs>
        <w:spacing w:before="1"/>
        <w:ind w:left="1986" w:hanging="781"/>
        <w:rPr>
          <w:color w:val="000000" w:themeColor="text1"/>
          <w:sz w:val="24"/>
        </w:rPr>
      </w:pPr>
      <w:r>
        <w:rPr>
          <w:color w:val="000000" w:themeColor="text1"/>
          <w:sz w:val="24"/>
        </w:rPr>
        <w:t>开始工作通知：指咨询人按第</w:t>
      </w:r>
      <w:r>
        <w:rPr>
          <w:color w:val="000000" w:themeColor="text1"/>
          <w:sz w:val="24"/>
        </w:rPr>
        <w:t xml:space="preserve"> </w:t>
      </w:r>
      <w:r>
        <w:rPr>
          <w:rFonts w:ascii="Times New Roman" w:eastAsia="Times New Roman"/>
          <w:color w:val="000000" w:themeColor="text1"/>
          <w:sz w:val="24"/>
        </w:rPr>
        <w:t xml:space="preserve">11.1 </w:t>
      </w:r>
      <w:r>
        <w:rPr>
          <w:color w:val="000000" w:themeColor="text1"/>
          <w:sz w:val="24"/>
        </w:rPr>
        <w:t>款通知承包人开始工作的函件。</w:t>
      </w:r>
    </w:p>
    <w:p w:rsidR="00D01014" w:rsidRDefault="00D01014">
      <w:pPr>
        <w:pStyle w:val="a5"/>
        <w:rPr>
          <w:color w:val="000000" w:themeColor="text1"/>
          <w:sz w:val="20"/>
        </w:rPr>
      </w:pPr>
    </w:p>
    <w:p w:rsidR="00D01014" w:rsidRDefault="00403D17">
      <w:pPr>
        <w:pStyle w:val="af"/>
        <w:numPr>
          <w:ilvl w:val="3"/>
          <w:numId w:val="4"/>
        </w:numPr>
        <w:tabs>
          <w:tab w:val="left" w:pos="1987"/>
        </w:tabs>
        <w:spacing w:line="364" w:lineRule="auto"/>
        <w:ind w:right="415" w:firstLine="720"/>
        <w:rPr>
          <w:color w:val="000000" w:themeColor="text1"/>
          <w:sz w:val="24"/>
        </w:rPr>
      </w:pPr>
      <w:r>
        <w:rPr>
          <w:color w:val="000000" w:themeColor="text1"/>
          <w:sz w:val="24"/>
        </w:rPr>
        <w:t>开始工作日期：指咨询人按第</w:t>
      </w:r>
      <w:r>
        <w:rPr>
          <w:color w:val="000000" w:themeColor="text1"/>
          <w:sz w:val="24"/>
        </w:rPr>
        <w:t xml:space="preserve"> </w:t>
      </w:r>
      <w:r>
        <w:rPr>
          <w:rFonts w:ascii="Times New Roman" w:eastAsia="Times New Roman"/>
          <w:color w:val="000000" w:themeColor="text1"/>
          <w:sz w:val="24"/>
        </w:rPr>
        <w:t xml:space="preserve">11.1 </w:t>
      </w:r>
      <w:r>
        <w:rPr>
          <w:color w:val="000000" w:themeColor="text1"/>
          <w:sz w:val="24"/>
        </w:rPr>
        <w:t>款发出的开始工作通知中写明的开始工作日期。</w:t>
      </w:r>
    </w:p>
    <w:p w:rsidR="00D01014" w:rsidRDefault="00403D17">
      <w:pPr>
        <w:pStyle w:val="af"/>
        <w:numPr>
          <w:ilvl w:val="3"/>
          <w:numId w:val="4"/>
        </w:numPr>
        <w:tabs>
          <w:tab w:val="left" w:pos="1987"/>
        </w:tabs>
        <w:spacing w:before="95"/>
        <w:ind w:left="1986" w:hanging="781"/>
        <w:rPr>
          <w:color w:val="000000" w:themeColor="text1"/>
          <w:sz w:val="24"/>
        </w:rPr>
      </w:pPr>
      <w:r>
        <w:rPr>
          <w:color w:val="000000" w:themeColor="text1"/>
          <w:sz w:val="24"/>
        </w:rPr>
        <w:t>工期：指承包人在投标函中承诺的完成合同工作所需的期限，包括按第</w:t>
      </w:r>
    </w:p>
    <w:p w:rsidR="00D01014" w:rsidRDefault="00403D17">
      <w:pPr>
        <w:pStyle w:val="a5"/>
        <w:spacing w:before="160"/>
        <w:ind w:left="486"/>
        <w:rPr>
          <w:color w:val="000000" w:themeColor="text1"/>
        </w:rPr>
      </w:pPr>
      <w:r>
        <w:rPr>
          <w:rFonts w:ascii="Times New Roman" w:eastAsia="Times New Roman"/>
          <w:color w:val="000000" w:themeColor="text1"/>
        </w:rPr>
        <w:t xml:space="preserve">11.3 </w:t>
      </w:r>
      <w:r>
        <w:rPr>
          <w:color w:val="000000" w:themeColor="text1"/>
        </w:rPr>
        <w:t>款、第</w:t>
      </w:r>
      <w:r>
        <w:rPr>
          <w:color w:val="000000" w:themeColor="text1"/>
        </w:rPr>
        <w:t xml:space="preserve"> </w:t>
      </w:r>
      <w:r>
        <w:rPr>
          <w:rFonts w:ascii="Times New Roman" w:eastAsia="Times New Roman"/>
          <w:color w:val="000000" w:themeColor="text1"/>
        </w:rPr>
        <w:t xml:space="preserve">11.4 </w:t>
      </w:r>
      <w:r>
        <w:rPr>
          <w:color w:val="000000" w:themeColor="text1"/>
        </w:rPr>
        <w:t>款和第</w:t>
      </w:r>
      <w:r>
        <w:rPr>
          <w:color w:val="000000" w:themeColor="text1"/>
        </w:rPr>
        <w:t xml:space="preserve"> </w:t>
      </w:r>
      <w:r>
        <w:rPr>
          <w:rFonts w:ascii="Times New Roman" w:eastAsia="Times New Roman"/>
          <w:color w:val="000000" w:themeColor="text1"/>
        </w:rPr>
        <w:t xml:space="preserve">11.6 </w:t>
      </w:r>
      <w:r>
        <w:rPr>
          <w:color w:val="000000" w:themeColor="text1"/>
        </w:rPr>
        <w:t>款约定所作的变更。</w:t>
      </w:r>
    </w:p>
    <w:p w:rsidR="00D01014" w:rsidRDefault="00D01014">
      <w:pPr>
        <w:pStyle w:val="a5"/>
        <w:spacing w:before="11"/>
        <w:rPr>
          <w:color w:val="000000" w:themeColor="text1"/>
          <w:sz w:val="19"/>
        </w:rPr>
      </w:pPr>
    </w:p>
    <w:p w:rsidR="00D01014" w:rsidRDefault="00403D17">
      <w:pPr>
        <w:pStyle w:val="af"/>
        <w:numPr>
          <w:ilvl w:val="3"/>
          <w:numId w:val="4"/>
        </w:numPr>
        <w:tabs>
          <w:tab w:val="left" w:pos="1992"/>
        </w:tabs>
        <w:ind w:left="1991" w:hanging="786"/>
        <w:rPr>
          <w:color w:val="000000" w:themeColor="text1"/>
          <w:sz w:val="24"/>
        </w:rPr>
      </w:pPr>
      <w:r>
        <w:rPr>
          <w:color w:val="000000" w:themeColor="text1"/>
          <w:sz w:val="24"/>
        </w:rPr>
        <w:t>竣工日期：指第</w:t>
      </w:r>
      <w:r>
        <w:rPr>
          <w:color w:val="000000" w:themeColor="text1"/>
          <w:sz w:val="24"/>
        </w:rPr>
        <w:t xml:space="preserve"> </w:t>
      </w:r>
      <w:r>
        <w:rPr>
          <w:rFonts w:ascii="Times New Roman" w:eastAsia="Times New Roman"/>
          <w:color w:val="000000" w:themeColor="text1"/>
          <w:sz w:val="24"/>
        </w:rPr>
        <w:t xml:space="preserve">1.1.4.3 </w:t>
      </w:r>
      <w:r>
        <w:rPr>
          <w:color w:val="000000" w:themeColor="text1"/>
          <w:sz w:val="24"/>
        </w:rPr>
        <w:t>目约定工期届满时的日期。实际竣工日期按第</w:t>
      </w:r>
    </w:p>
    <w:p w:rsidR="00D01014" w:rsidRDefault="00403D17">
      <w:pPr>
        <w:pStyle w:val="a5"/>
        <w:spacing w:before="160"/>
        <w:ind w:left="486"/>
        <w:rPr>
          <w:color w:val="000000" w:themeColor="text1"/>
        </w:rPr>
      </w:pPr>
      <w:r>
        <w:rPr>
          <w:rFonts w:ascii="Times New Roman" w:eastAsia="Times New Roman"/>
          <w:color w:val="000000" w:themeColor="text1"/>
        </w:rPr>
        <w:t xml:space="preserve">18.3.5 </w:t>
      </w:r>
      <w:r>
        <w:rPr>
          <w:color w:val="000000" w:themeColor="text1"/>
        </w:rPr>
        <w:t>项的约定确定。</w:t>
      </w:r>
    </w:p>
    <w:p w:rsidR="00D01014" w:rsidRDefault="00D01014">
      <w:pPr>
        <w:pStyle w:val="a5"/>
        <w:spacing w:before="11"/>
        <w:rPr>
          <w:color w:val="000000" w:themeColor="text1"/>
          <w:sz w:val="19"/>
        </w:rPr>
      </w:pPr>
    </w:p>
    <w:p w:rsidR="00D01014" w:rsidRDefault="00403D17">
      <w:pPr>
        <w:pStyle w:val="af"/>
        <w:numPr>
          <w:ilvl w:val="3"/>
          <w:numId w:val="4"/>
        </w:numPr>
        <w:tabs>
          <w:tab w:val="left" w:pos="1987"/>
        </w:tabs>
        <w:spacing w:line="364" w:lineRule="auto"/>
        <w:ind w:right="415" w:firstLine="720"/>
        <w:rPr>
          <w:color w:val="000000" w:themeColor="text1"/>
          <w:sz w:val="24"/>
        </w:rPr>
      </w:pPr>
      <w:r>
        <w:rPr>
          <w:color w:val="000000" w:themeColor="text1"/>
          <w:sz w:val="24"/>
        </w:rPr>
        <w:t>缺陷责任期：指履行第</w:t>
      </w:r>
      <w:r>
        <w:rPr>
          <w:color w:val="000000" w:themeColor="text1"/>
          <w:sz w:val="24"/>
        </w:rPr>
        <w:t xml:space="preserve"> </w:t>
      </w:r>
      <w:r>
        <w:rPr>
          <w:rFonts w:ascii="Times New Roman" w:eastAsia="Times New Roman"/>
          <w:color w:val="000000" w:themeColor="text1"/>
          <w:sz w:val="24"/>
        </w:rPr>
        <w:t xml:space="preserve">19.2 </w:t>
      </w:r>
      <w:r>
        <w:rPr>
          <w:color w:val="000000" w:themeColor="text1"/>
          <w:sz w:val="24"/>
        </w:rPr>
        <w:t>款约定的缺陷责任的期限，具体期限在发包人要求中明确的包括根据第</w:t>
      </w:r>
      <w:r>
        <w:rPr>
          <w:color w:val="000000" w:themeColor="text1"/>
          <w:sz w:val="24"/>
        </w:rPr>
        <w:t xml:space="preserve"> </w:t>
      </w:r>
      <w:r>
        <w:rPr>
          <w:rFonts w:ascii="Times New Roman" w:eastAsia="Times New Roman"/>
          <w:color w:val="000000" w:themeColor="text1"/>
          <w:sz w:val="24"/>
        </w:rPr>
        <w:t xml:space="preserve">19.3 </w:t>
      </w:r>
      <w:r>
        <w:rPr>
          <w:color w:val="000000" w:themeColor="text1"/>
          <w:sz w:val="24"/>
        </w:rPr>
        <w:t>款约定所作的延长。</w:t>
      </w:r>
    </w:p>
    <w:p w:rsidR="00D01014" w:rsidRDefault="00403D17">
      <w:pPr>
        <w:pStyle w:val="af"/>
        <w:numPr>
          <w:ilvl w:val="3"/>
          <w:numId w:val="4"/>
        </w:numPr>
        <w:tabs>
          <w:tab w:val="left" w:pos="1987"/>
        </w:tabs>
        <w:spacing w:before="95"/>
        <w:ind w:left="1986" w:hanging="781"/>
        <w:rPr>
          <w:color w:val="000000" w:themeColor="text1"/>
          <w:sz w:val="24"/>
        </w:rPr>
      </w:pPr>
      <w:r>
        <w:rPr>
          <w:color w:val="000000" w:themeColor="text1"/>
          <w:sz w:val="24"/>
        </w:rPr>
        <w:t>基准日期：指投标截止日之前</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天的日期。</w:t>
      </w:r>
    </w:p>
    <w:p w:rsidR="00D01014" w:rsidRDefault="00D01014">
      <w:pPr>
        <w:pStyle w:val="a5"/>
        <w:spacing w:before="10"/>
        <w:rPr>
          <w:color w:val="000000" w:themeColor="text1"/>
          <w:sz w:val="19"/>
        </w:rPr>
      </w:pPr>
    </w:p>
    <w:p w:rsidR="00D01014" w:rsidRDefault="00403D17">
      <w:pPr>
        <w:pStyle w:val="af"/>
        <w:numPr>
          <w:ilvl w:val="3"/>
          <w:numId w:val="4"/>
        </w:numPr>
        <w:tabs>
          <w:tab w:val="left" w:pos="1987"/>
        </w:tabs>
        <w:spacing w:line="364" w:lineRule="auto"/>
        <w:ind w:right="415" w:firstLine="720"/>
        <w:rPr>
          <w:color w:val="000000" w:themeColor="text1"/>
          <w:sz w:val="24"/>
        </w:rPr>
      </w:pPr>
      <w:r>
        <w:rPr>
          <w:color w:val="000000" w:themeColor="text1"/>
          <w:sz w:val="24"/>
        </w:rPr>
        <w:t>天：除特别指明外，指日历日。合同中按天计算时间的，开始当天不计入，从次日开始计算。期限最后一天的截止时间为当天</w:t>
      </w:r>
      <w:r>
        <w:rPr>
          <w:color w:val="000000" w:themeColor="text1"/>
          <w:sz w:val="24"/>
        </w:rPr>
        <w:t xml:space="preserve"> </w:t>
      </w:r>
      <w:r>
        <w:rPr>
          <w:rFonts w:ascii="Times New Roman" w:eastAsia="Times New Roman"/>
          <w:color w:val="000000" w:themeColor="text1"/>
          <w:sz w:val="24"/>
        </w:rPr>
        <w:t>24:00</w:t>
      </w:r>
      <w:r>
        <w:rPr>
          <w:color w:val="000000" w:themeColor="text1"/>
          <w:sz w:val="24"/>
        </w:rPr>
        <w:t>。</w:t>
      </w:r>
    </w:p>
    <w:p w:rsidR="00D01014" w:rsidRDefault="00403D17">
      <w:pPr>
        <w:pStyle w:val="af"/>
        <w:numPr>
          <w:ilvl w:val="3"/>
          <w:numId w:val="4"/>
        </w:numPr>
        <w:tabs>
          <w:tab w:val="left" w:pos="1987"/>
        </w:tabs>
        <w:spacing w:before="98"/>
        <w:ind w:left="1986" w:hanging="781"/>
        <w:rPr>
          <w:color w:val="000000" w:themeColor="text1"/>
          <w:sz w:val="24"/>
        </w:rPr>
      </w:pPr>
      <w:r>
        <w:rPr>
          <w:color w:val="000000" w:themeColor="text1"/>
          <w:sz w:val="24"/>
        </w:rPr>
        <w:t>竣工试验：是指在工程竣工验收前，根据第</w:t>
      </w:r>
      <w:r>
        <w:rPr>
          <w:color w:val="000000" w:themeColor="text1"/>
          <w:sz w:val="24"/>
        </w:rPr>
        <w:t xml:space="preserve"> </w:t>
      </w:r>
      <w:r>
        <w:rPr>
          <w:rFonts w:ascii="Times New Roman" w:eastAsia="Times New Roman"/>
          <w:color w:val="000000" w:themeColor="text1"/>
          <w:sz w:val="24"/>
        </w:rPr>
        <w:t xml:space="preserve">18.1 </w:t>
      </w:r>
      <w:r>
        <w:rPr>
          <w:color w:val="000000" w:themeColor="text1"/>
          <w:sz w:val="24"/>
        </w:rPr>
        <w:t>款要求进行的试验。</w:t>
      </w:r>
    </w:p>
    <w:p w:rsidR="00D01014" w:rsidRDefault="00D01014">
      <w:pPr>
        <w:pStyle w:val="a5"/>
        <w:spacing w:before="10"/>
        <w:rPr>
          <w:color w:val="000000" w:themeColor="text1"/>
          <w:sz w:val="19"/>
        </w:rPr>
      </w:pPr>
    </w:p>
    <w:p w:rsidR="00D01014" w:rsidRDefault="00403D17">
      <w:pPr>
        <w:pStyle w:val="af"/>
        <w:numPr>
          <w:ilvl w:val="3"/>
          <w:numId w:val="4"/>
        </w:numPr>
        <w:tabs>
          <w:tab w:val="left" w:pos="1987"/>
        </w:tabs>
        <w:spacing w:line="364" w:lineRule="auto"/>
        <w:ind w:right="415" w:firstLine="720"/>
        <w:rPr>
          <w:color w:val="000000" w:themeColor="text1"/>
          <w:sz w:val="24"/>
        </w:rPr>
      </w:pPr>
      <w:r>
        <w:rPr>
          <w:color w:val="000000" w:themeColor="text1"/>
          <w:sz w:val="24"/>
        </w:rPr>
        <w:t>竣工验收：是指承包人完成了全部合同工作后，发包人按合同要求进行的验收。</w:t>
      </w:r>
    </w:p>
    <w:p w:rsidR="00D01014" w:rsidRDefault="00403D17">
      <w:pPr>
        <w:pStyle w:val="af"/>
        <w:numPr>
          <w:ilvl w:val="3"/>
          <w:numId w:val="4"/>
        </w:numPr>
        <w:tabs>
          <w:tab w:val="left" w:pos="2107"/>
        </w:tabs>
        <w:spacing w:before="95"/>
        <w:ind w:left="2106" w:hanging="901"/>
        <w:rPr>
          <w:color w:val="000000" w:themeColor="text1"/>
          <w:sz w:val="24"/>
        </w:rPr>
      </w:pPr>
      <w:r>
        <w:rPr>
          <w:color w:val="000000" w:themeColor="text1"/>
          <w:sz w:val="24"/>
        </w:rPr>
        <w:t>竣工后试验：是指在工程竣工验收后，根据第</w:t>
      </w:r>
      <w:r>
        <w:rPr>
          <w:color w:val="000000" w:themeColor="text1"/>
          <w:sz w:val="24"/>
        </w:rPr>
        <w:t xml:space="preserve"> </w:t>
      </w:r>
      <w:r>
        <w:rPr>
          <w:rFonts w:ascii="Times New Roman" w:eastAsia="Times New Roman"/>
          <w:color w:val="000000" w:themeColor="text1"/>
          <w:sz w:val="24"/>
        </w:rPr>
        <w:t xml:space="preserve">18.9 </w:t>
      </w:r>
      <w:r>
        <w:rPr>
          <w:color w:val="000000" w:themeColor="text1"/>
          <w:sz w:val="24"/>
        </w:rPr>
        <w:t>款约定进行的试验。</w:t>
      </w:r>
    </w:p>
    <w:p w:rsidR="00D01014" w:rsidRDefault="00403D17">
      <w:pPr>
        <w:pStyle w:val="af"/>
        <w:numPr>
          <w:ilvl w:val="3"/>
          <w:numId w:val="4"/>
        </w:numPr>
        <w:tabs>
          <w:tab w:val="left" w:pos="2107"/>
        </w:tabs>
        <w:spacing w:before="95"/>
        <w:ind w:left="2106" w:hanging="901"/>
        <w:rPr>
          <w:color w:val="000000" w:themeColor="text1"/>
          <w:sz w:val="24"/>
        </w:rPr>
      </w:pPr>
      <w:r>
        <w:rPr>
          <w:color w:val="000000" w:themeColor="text1"/>
          <w:sz w:val="24"/>
        </w:rPr>
        <w:t>国家验收：是指政府有关部门根据法律、规范、规程和政策要求，针对发包人全面组织实施的整个工程正式交付投运前的验收。</w:t>
      </w:r>
    </w:p>
    <w:p w:rsidR="00D01014" w:rsidRDefault="00D01014">
      <w:pPr>
        <w:pStyle w:val="a5"/>
        <w:spacing w:before="10"/>
        <w:rPr>
          <w:color w:val="000000" w:themeColor="text1"/>
          <w:sz w:val="19"/>
        </w:rPr>
      </w:pPr>
    </w:p>
    <w:p w:rsidR="00D01014" w:rsidRDefault="00403D17">
      <w:pPr>
        <w:pStyle w:val="af"/>
        <w:numPr>
          <w:ilvl w:val="2"/>
          <w:numId w:val="5"/>
        </w:numPr>
        <w:tabs>
          <w:tab w:val="left" w:pos="1557"/>
        </w:tabs>
        <w:ind w:hanging="601"/>
        <w:rPr>
          <w:color w:val="000000" w:themeColor="text1"/>
          <w:sz w:val="24"/>
        </w:rPr>
      </w:pPr>
      <w:r>
        <w:rPr>
          <w:color w:val="000000" w:themeColor="text1"/>
          <w:sz w:val="24"/>
        </w:rPr>
        <w:lastRenderedPageBreak/>
        <w:t>合同价格和费用</w:t>
      </w:r>
    </w:p>
    <w:p w:rsidR="00D01014" w:rsidRDefault="00D01014">
      <w:pPr>
        <w:pStyle w:val="a5"/>
        <w:rPr>
          <w:color w:val="000000" w:themeColor="text1"/>
          <w:sz w:val="20"/>
        </w:rPr>
      </w:pPr>
    </w:p>
    <w:p w:rsidR="00D01014" w:rsidRDefault="00403D17">
      <w:pPr>
        <w:pStyle w:val="af"/>
        <w:numPr>
          <w:ilvl w:val="3"/>
          <w:numId w:val="5"/>
        </w:numPr>
        <w:tabs>
          <w:tab w:val="left" w:pos="1987"/>
        </w:tabs>
        <w:spacing w:before="1" w:line="364" w:lineRule="auto"/>
        <w:ind w:right="415" w:firstLine="720"/>
        <w:jc w:val="both"/>
        <w:rPr>
          <w:color w:val="000000" w:themeColor="text1"/>
          <w:sz w:val="24"/>
        </w:rPr>
      </w:pPr>
      <w:r>
        <w:rPr>
          <w:color w:val="000000" w:themeColor="text1"/>
          <w:sz w:val="24"/>
        </w:rPr>
        <w:t>签约合同价：指中标通知书明确的并在签定合同时于合同协议书中写明的，包括了暂定金额的合同总金额。</w:t>
      </w:r>
    </w:p>
    <w:p w:rsidR="00D01014" w:rsidRDefault="00403D17">
      <w:pPr>
        <w:pStyle w:val="af"/>
        <w:numPr>
          <w:ilvl w:val="3"/>
          <w:numId w:val="5"/>
        </w:numPr>
        <w:tabs>
          <w:tab w:val="left" w:pos="1987"/>
        </w:tabs>
        <w:spacing w:before="94" w:line="364" w:lineRule="auto"/>
        <w:ind w:right="415" w:firstLine="720"/>
        <w:jc w:val="both"/>
        <w:rPr>
          <w:color w:val="000000" w:themeColor="text1"/>
          <w:sz w:val="24"/>
        </w:rPr>
      </w:pPr>
      <w:r>
        <w:rPr>
          <w:color w:val="000000" w:themeColor="text1"/>
          <w:sz w:val="24"/>
        </w:rPr>
        <w:t>合同价格：指承包人按合同约定完成了包括缺陷责任期内的全部承包工作后，发包人应付给承包人的金额，包括在履行合同过程中按合同约定进行的变更和调整。</w:t>
      </w:r>
    </w:p>
    <w:p w:rsidR="00D01014" w:rsidRDefault="00403D17">
      <w:pPr>
        <w:pStyle w:val="af"/>
        <w:numPr>
          <w:ilvl w:val="3"/>
          <w:numId w:val="5"/>
        </w:numPr>
        <w:tabs>
          <w:tab w:val="left" w:pos="1987"/>
        </w:tabs>
        <w:spacing w:before="96" w:line="364" w:lineRule="auto"/>
        <w:ind w:right="415" w:firstLine="720"/>
        <w:jc w:val="both"/>
        <w:rPr>
          <w:color w:val="000000" w:themeColor="text1"/>
          <w:sz w:val="24"/>
        </w:rPr>
      </w:pPr>
      <w:r>
        <w:rPr>
          <w:color w:val="000000" w:themeColor="text1"/>
          <w:sz w:val="24"/>
        </w:rPr>
        <w:t>费用：指为履行合同所发生的或将要发生的所有合理开支，包括管理费和应分摊的其他费用，但不包括利润。</w:t>
      </w:r>
    </w:p>
    <w:p w:rsidR="00D01014" w:rsidRDefault="00403D17">
      <w:pPr>
        <w:pStyle w:val="af"/>
        <w:numPr>
          <w:ilvl w:val="3"/>
          <w:numId w:val="5"/>
        </w:numPr>
        <w:tabs>
          <w:tab w:val="left" w:pos="1927"/>
        </w:tabs>
        <w:spacing w:before="95" w:line="364" w:lineRule="auto"/>
        <w:ind w:right="420" w:firstLine="720"/>
        <w:jc w:val="both"/>
        <w:rPr>
          <w:color w:val="000000" w:themeColor="text1"/>
          <w:sz w:val="24"/>
        </w:rPr>
      </w:pPr>
      <w:r>
        <w:rPr>
          <w:color w:val="000000" w:themeColor="text1"/>
          <w:sz w:val="24"/>
        </w:rPr>
        <w:t>暂定金额：包括招标文件中给定的用于支付必然发生但暂时不能确定数量或价格的专业工程、设备、服务等；尚未确定发生与否或不可预见的暂列金额；以及对难以明确具体规格、型号、技术性能要</w:t>
      </w:r>
      <w:r>
        <w:rPr>
          <w:color w:val="000000" w:themeColor="text1"/>
          <w:sz w:val="24"/>
        </w:rPr>
        <w:t>求或难以确定品质或品牌厂家要求的设备及工器具购置费。</w:t>
      </w:r>
    </w:p>
    <w:p w:rsidR="00D01014" w:rsidRDefault="00403D17">
      <w:pPr>
        <w:pStyle w:val="af"/>
        <w:numPr>
          <w:ilvl w:val="3"/>
          <w:numId w:val="5"/>
        </w:numPr>
        <w:tabs>
          <w:tab w:val="left" w:pos="1987"/>
        </w:tabs>
        <w:spacing w:before="96" w:line="364" w:lineRule="auto"/>
        <w:ind w:right="415" w:firstLine="720"/>
        <w:jc w:val="both"/>
        <w:rPr>
          <w:color w:val="000000" w:themeColor="text1"/>
          <w:sz w:val="24"/>
        </w:rPr>
      </w:pPr>
      <w:r>
        <w:rPr>
          <w:color w:val="000000" w:themeColor="text1"/>
          <w:sz w:val="24"/>
        </w:rPr>
        <w:t>质量保证金：指按第</w:t>
      </w:r>
      <w:r>
        <w:rPr>
          <w:color w:val="000000" w:themeColor="text1"/>
          <w:sz w:val="24"/>
        </w:rPr>
        <w:t xml:space="preserve"> </w:t>
      </w:r>
      <w:r>
        <w:rPr>
          <w:rFonts w:ascii="Times New Roman" w:eastAsia="Times New Roman"/>
          <w:color w:val="000000" w:themeColor="text1"/>
          <w:sz w:val="24"/>
        </w:rPr>
        <w:t xml:space="preserve">17.4.1 </w:t>
      </w:r>
      <w:r>
        <w:rPr>
          <w:color w:val="000000" w:themeColor="text1"/>
          <w:sz w:val="24"/>
        </w:rPr>
        <w:t>项约定用于保证在缺陷责任期内履行缺陷修复义务的金额。</w:t>
      </w:r>
    </w:p>
    <w:p w:rsidR="00D01014" w:rsidRDefault="00403D17">
      <w:pPr>
        <w:pStyle w:val="af"/>
        <w:numPr>
          <w:ilvl w:val="2"/>
          <w:numId w:val="5"/>
        </w:numPr>
        <w:tabs>
          <w:tab w:val="left" w:pos="1557"/>
        </w:tabs>
        <w:spacing w:before="94"/>
        <w:ind w:hanging="601"/>
        <w:rPr>
          <w:color w:val="000000" w:themeColor="text1"/>
          <w:sz w:val="24"/>
        </w:rPr>
      </w:pPr>
      <w:r>
        <w:rPr>
          <w:color w:val="000000" w:themeColor="text1"/>
          <w:sz w:val="24"/>
        </w:rPr>
        <w:t>其他</w:t>
      </w:r>
    </w:p>
    <w:p w:rsidR="00D01014" w:rsidRDefault="00D01014">
      <w:pPr>
        <w:pStyle w:val="a5"/>
        <w:spacing w:before="1"/>
        <w:rPr>
          <w:color w:val="000000" w:themeColor="text1"/>
          <w:sz w:val="20"/>
        </w:rPr>
      </w:pPr>
    </w:p>
    <w:p w:rsidR="00D01014" w:rsidRDefault="00403D17">
      <w:pPr>
        <w:pStyle w:val="af"/>
        <w:numPr>
          <w:ilvl w:val="3"/>
          <w:numId w:val="5"/>
        </w:numPr>
        <w:tabs>
          <w:tab w:val="left" w:pos="1987"/>
        </w:tabs>
        <w:spacing w:line="364" w:lineRule="auto"/>
        <w:ind w:right="415" w:firstLine="720"/>
        <w:rPr>
          <w:color w:val="000000" w:themeColor="text1"/>
          <w:sz w:val="24"/>
        </w:rPr>
      </w:pPr>
      <w:r>
        <w:rPr>
          <w:color w:val="000000" w:themeColor="text1"/>
          <w:sz w:val="24"/>
        </w:rPr>
        <w:t>书面形式：指合同文件、信函、电报、传真、数据电文、电子邮件、会议纪要等可以有形地表现所载内容的形式。</w:t>
      </w:r>
    </w:p>
    <w:p w:rsidR="00D01014" w:rsidRDefault="00403D17">
      <w:pPr>
        <w:pStyle w:val="af"/>
        <w:numPr>
          <w:ilvl w:val="3"/>
          <w:numId w:val="5"/>
        </w:numPr>
        <w:tabs>
          <w:tab w:val="left" w:pos="1987"/>
        </w:tabs>
        <w:spacing w:before="95" w:line="364" w:lineRule="auto"/>
        <w:ind w:right="415" w:firstLine="720"/>
        <w:rPr>
          <w:color w:val="000000" w:themeColor="text1"/>
          <w:sz w:val="24"/>
        </w:rPr>
      </w:pPr>
      <w:r>
        <w:rPr>
          <w:color w:val="000000" w:themeColor="text1"/>
          <w:sz w:val="24"/>
        </w:rPr>
        <w:t>承包人文件：指由承包人根据合同应提交的所有图纸、手册、模型、计算书、软件和其他文件。</w:t>
      </w:r>
    </w:p>
    <w:p w:rsidR="00D01014" w:rsidRDefault="00403D17">
      <w:pPr>
        <w:pStyle w:val="af"/>
        <w:numPr>
          <w:ilvl w:val="3"/>
          <w:numId w:val="5"/>
        </w:numPr>
        <w:tabs>
          <w:tab w:val="left" w:pos="1989"/>
        </w:tabs>
        <w:spacing w:before="94" w:line="364" w:lineRule="auto"/>
        <w:ind w:right="422" w:firstLine="720"/>
        <w:rPr>
          <w:color w:val="000000" w:themeColor="text1"/>
          <w:sz w:val="24"/>
        </w:rPr>
      </w:pPr>
      <w:r>
        <w:rPr>
          <w:color w:val="000000" w:themeColor="text1"/>
          <w:sz w:val="24"/>
        </w:rPr>
        <w:t>变更是指根据第</w:t>
      </w:r>
      <w:r>
        <w:rPr>
          <w:color w:val="000000" w:themeColor="text1"/>
          <w:sz w:val="24"/>
        </w:rPr>
        <w:t xml:space="preserve"> </w:t>
      </w:r>
      <w:r>
        <w:rPr>
          <w:rFonts w:ascii="Times New Roman" w:eastAsia="Times New Roman"/>
          <w:color w:val="000000" w:themeColor="text1"/>
          <w:sz w:val="24"/>
        </w:rPr>
        <w:t xml:space="preserve">15 </w:t>
      </w:r>
      <w:r>
        <w:rPr>
          <w:color w:val="000000" w:themeColor="text1"/>
          <w:sz w:val="24"/>
        </w:rPr>
        <w:t>条的约定，经指示或批准对发包人要求或工程所做的改变。</w:t>
      </w:r>
    </w:p>
    <w:p w:rsidR="00D01014" w:rsidRDefault="00D01014">
      <w:pPr>
        <w:pStyle w:val="a5"/>
        <w:spacing w:before="2"/>
        <w:rPr>
          <w:color w:val="000000" w:themeColor="text1"/>
          <w:sz w:val="23"/>
        </w:rPr>
      </w:pPr>
    </w:p>
    <w:p w:rsidR="00D01014" w:rsidRDefault="00403D17">
      <w:pPr>
        <w:pStyle w:val="af"/>
        <w:numPr>
          <w:ilvl w:val="1"/>
          <w:numId w:val="6"/>
        </w:numPr>
        <w:tabs>
          <w:tab w:val="left" w:pos="1024"/>
        </w:tabs>
        <w:rPr>
          <w:color w:val="000000" w:themeColor="text1"/>
          <w:sz w:val="24"/>
        </w:rPr>
      </w:pPr>
      <w:r>
        <w:rPr>
          <w:color w:val="000000" w:themeColor="text1"/>
          <w:sz w:val="24"/>
        </w:rPr>
        <w:t>语言文字</w:t>
      </w:r>
    </w:p>
    <w:p w:rsidR="00D01014" w:rsidRDefault="00D01014">
      <w:pPr>
        <w:pStyle w:val="a5"/>
        <w:spacing w:before="7"/>
        <w:rPr>
          <w:color w:val="000000" w:themeColor="text1"/>
          <w:sz w:val="35"/>
        </w:rPr>
      </w:pPr>
    </w:p>
    <w:p w:rsidR="00D01014" w:rsidRDefault="00403D17">
      <w:pPr>
        <w:pStyle w:val="a5"/>
        <w:spacing w:line="364" w:lineRule="auto"/>
        <w:ind w:left="486" w:right="420" w:firstLine="480"/>
        <w:rPr>
          <w:color w:val="000000" w:themeColor="text1"/>
        </w:rPr>
      </w:pPr>
      <w:r>
        <w:rPr>
          <w:color w:val="000000" w:themeColor="text1"/>
        </w:rPr>
        <w:t>合同使用的语言文字为中文。专用术语使用外文的，应附有中文注释，对文义的理解，以中文注释为准。</w:t>
      </w:r>
    </w:p>
    <w:p w:rsidR="00D01014" w:rsidRDefault="00D01014">
      <w:pPr>
        <w:spacing w:line="364" w:lineRule="auto"/>
        <w:rPr>
          <w:color w:val="000000" w:themeColor="text1"/>
        </w:rPr>
        <w:sectPr w:rsidR="00D01014">
          <w:pgSz w:w="11910" w:h="16840"/>
          <w:pgMar w:top="1134" w:right="1247" w:bottom="1134" w:left="1361" w:header="881" w:footer="986" w:gutter="0"/>
          <w:cols w:space="720"/>
        </w:sectPr>
      </w:pPr>
    </w:p>
    <w:p w:rsidR="00D01014" w:rsidRDefault="00D01014">
      <w:pPr>
        <w:pStyle w:val="a5"/>
        <w:spacing w:before="2"/>
        <w:rPr>
          <w:color w:val="000000" w:themeColor="text1"/>
          <w:sz w:val="8"/>
        </w:rPr>
      </w:pPr>
    </w:p>
    <w:p w:rsidR="00D01014" w:rsidRDefault="00403D17">
      <w:pPr>
        <w:pStyle w:val="af"/>
        <w:numPr>
          <w:ilvl w:val="1"/>
          <w:numId w:val="6"/>
        </w:numPr>
        <w:tabs>
          <w:tab w:val="left" w:pos="1024"/>
        </w:tabs>
        <w:spacing w:before="74"/>
        <w:rPr>
          <w:color w:val="000000" w:themeColor="text1"/>
          <w:sz w:val="24"/>
        </w:rPr>
      </w:pPr>
      <w:r>
        <w:rPr>
          <w:color w:val="000000" w:themeColor="text1"/>
          <w:sz w:val="24"/>
        </w:rPr>
        <w:t>法律及规范性文件</w:t>
      </w:r>
    </w:p>
    <w:p w:rsidR="00D01014" w:rsidRDefault="00D01014">
      <w:pPr>
        <w:pStyle w:val="a5"/>
        <w:spacing w:before="7"/>
        <w:rPr>
          <w:color w:val="000000" w:themeColor="text1"/>
          <w:sz w:val="35"/>
        </w:rPr>
      </w:pPr>
    </w:p>
    <w:p w:rsidR="00D01014" w:rsidRDefault="00403D17">
      <w:pPr>
        <w:pStyle w:val="a5"/>
        <w:spacing w:before="1" w:line="364" w:lineRule="auto"/>
        <w:ind w:left="486" w:right="420" w:firstLine="480"/>
        <w:rPr>
          <w:color w:val="000000" w:themeColor="text1"/>
        </w:rPr>
      </w:pPr>
      <w:r>
        <w:rPr>
          <w:color w:val="000000" w:themeColor="text1"/>
        </w:rPr>
        <w:t>适用于合同的法律包括中华人民共和国法律、行政法规、部门规章，以及工程所在地的地方法规、自治条例、单行条例和地方政府规章。</w:t>
      </w:r>
    </w:p>
    <w:p w:rsidR="00D01014" w:rsidRDefault="00403D17">
      <w:pPr>
        <w:pStyle w:val="a5"/>
        <w:spacing w:before="94"/>
        <w:ind w:left="966"/>
        <w:rPr>
          <w:color w:val="000000" w:themeColor="text1"/>
        </w:rPr>
      </w:pPr>
      <w:r>
        <w:rPr>
          <w:color w:val="000000" w:themeColor="text1"/>
        </w:rPr>
        <w:t>双方可在专用合同条款中约定适用于本合同的规范性文件、标准规范。</w:t>
      </w:r>
    </w:p>
    <w:p w:rsidR="00D01014" w:rsidRDefault="00D01014">
      <w:pPr>
        <w:pStyle w:val="a5"/>
        <w:spacing w:before="10"/>
        <w:rPr>
          <w:color w:val="000000" w:themeColor="text1"/>
          <w:sz w:val="35"/>
        </w:rPr>
      </w:pPr>
    </w:p>
    <w:p w:rsidR="00D01014" w:rsidRDefault="00403D17">
      <w:pPr>
        <w:pStyle w:val="af"/>
        <w:numPr>
          <w:ilvl w:val="1"/>
          <w:numId w:val="6"/>
        </w:numPr>
        <w:tabs>
          <w:tab w:val="left" w:pos="1024"/>
        </w:tabs>
        <w:rPr>
          <w:color w:val="000000" w:themeColor="text1"/>
          <w:sz w:val="24"/>
        </w:rPr>
      </w:pPr>
      <w:r>
        <w:rPr>
          <w:color w:val="000000" w:themeColor="text1"/>
          <w:sz w:val="24"/>
        </w:rPr>
        <w:t>合同文件的优先顺序</w:t>
      </w:r>
    </w:p>
    <w:p w:rsidR="00D01014" w:rsidRDefault="00D01014">
      <w:pPr>
        <w:pStyle w:val="a5"/>
        <w:spacing w:before="7"/>
        <w:rPr>
          <w:color w:val="000000" w:themeColor="text1"/>
          <w:sz w:val="35"/>
        </w:rPr>
      </w:pPr>
    </w:p>
    <w:p w:rsidR="00D01014" w:rsidRDefault="00403D17">
      <w:pPr>
        <w:pStyle w:val="a5"/>
        <w:spacing w:line="364" w:lineRule="auto"/>
        <w:ind w:left="486" w:right="420" w:firstLine="480"/>
        <w:rPr>
          <w:color w:val="000000" w:themeColor="text1"/>
        </w:rPr>
      </w:pPr>
      <w:r>
        <w:rPr>
          <w:color w:val="000000" w:themeColor="text1"/>
        </w:rPr>
        <w:t>组成合同的各项文件应互相解释，互为说明。除专用合同条款另有约定外，解释合同文件的优先顺序如下：</w:t>
      </w:r>
    </w:p>
    <w:p w:rsidR="00D01014" w:rsidRDefault="00403D17">
      <w:pPr>
        <w:pStyle w:val="af"/>
        <w:numPr>
          <w:ilvl w:val="2"/>
          <w:numId w:val="6"/>
        </w:numPr>
        <w:tabs>
          <w:tab w:val="left" w:pos="1508"/>
        </w:tabs>
        <w:spacing w:before="95"/>
        <w:ind w:hanging="602"/>
        <w:rPr>
          <w:color w:val="000000" w:themeColor="text1"/>
          <w:sz w:val="24"/>
        </w:rPr>
      </w:pPr>
      <w:r>
        <w:rPr>
          <w:color w:val="000000" w:themeColor="text1"/>
          <w:sz w:val="24"/>
        </w:rPr>
        <w:t>中标通知书；</w:t>
      </w:r>
    </w:p>
    <w:p w:rsidR="00D01014" w:rsidRDefault="00403D17">
      <w:pPr>
        <w:pStyle w:val="af"/>
        <w:numPr>
          <w:ilvl w:val="2"/>
          <w:numId w:val="6"/>
        </w:numPr>
        <w:tabs>
          <w:tab w:val="left" w:pos="1508"/>
        </w:tabs>
        <w:spacing w:before="161"/>
        <w:ind w:hanging="602"/>
        <w:rPr>
          <w:color w:val="000000" w:themeColor="text1"/>
          <w:sz w:val="24"/>
        </w:rPr>
      </w:pPr>
      <w:r>
        <w:rPr>
          <w:color w:val="000000" w:themeColor="text1"/>
          <w:sz w:val="24"/>
        </w:rPr>
        <w:t>投标函及投标函附录；</w:t>
      </w:r>
    </w:p>
    <w:p w:rsidR="00D01014" w:rsidRDefault="00403D17">
      <w:pPr>
        <w:pStyle w:val="af"/>
        <w:numPr>
          <w:ilvl w:val="2"/>
          <w:numId w:val="6"/>
        </w:numPr>
        <w:tabs>
          <w:tab w:val="left" w:pos="1508"/>
        </w:tabs>
        <w:spacing w:before="160"/>
        <w:ind w:hanging="602"/>
        <w:rPr>
          <w:color w:val="000000" w:themeColor="text1"/>
          <w:sz w:val="24"/>
        </w:rPr>
      </w:pPr>
      <w:r>
        <w:rPr>
          <w:color w:val="000000" w:themeColor="text1"/>
          <w:sz w:val="24"/>
        </w:rPr>
        <w:t>合同协议书；</w:t>
      </w:r>
    </w:p>
    <w:p w:rsidR="00D01014" w:rsidRDefault="00403D17">
      <w:pPr>
        <w:pStyle w:val="af"/>
        <w:numPr>
          <w:ilvl w:val="2"/>
          <w:numId w:val="6"/>
        </w:numPr>
        <w:tabs>
          <w:tab w:val="left" w:pos="1508"/>
        </w:tabs>
        <w:spacing w:before="161"/>
        <w:ind w:hanging="602"/>
        <w:rPr>
          <w:color w:val="000000" w:themeColor="text1"/>
          <w:sz w:val="24"/>
        </w:rPr>
      </w:pPr>
      <w:r>
        <w:rPr>
          <w:color w:val="000000" w:themeColor="text1"/>
          <w:sz w:val="24"/>
        </w:rPr>
        <w:t>专用合同条款；</w:t>
      </w:r>
    </w:p>
    <w:p w:rsidR="00D01014" w:rsidRDefault="00403D17">
      <w:pPr>
        <w:pStyle w:val="af"/>
        <w:numPr>
          <w:ilvl w:val="2"/>
          <w:numId w:val="6"/>
        </w:numPr>
        <w:tabs>
          <w:tab w:val="left" w:pos="1508"/>
        </w:tabs>
        <w:spacing w:before="160"/>
        <w:ind w:hanging="602"/>
        <w:rPr>
          <w:color w:val="000000" w:themeColor="text1"/>
          <w:sz w:val="24"/>
        </w:rPr>
      </w:pPr>
      <w:r>
        <w:rPr>
          <w:color w:val="000000" w:themeColor="text1"/>
          <w:sz w:val="24"/>
        </w:rPr>
        <w:t>通用合同条款；</w:t>
      </w:r>
    </w:p>
    <w:p w:rsidR="00D01014" w:rsidRDefault="00403D17">
      <w:pPr>
        <w:pStyle w:val="af"/>
        <w:numPr>
          <w:ilvl w:val="2"/>
          <w:numId w:val="6"/>
        </w:numPr>
        <w:tabs>
          <w:tab w:val="left" w:pos="1508"/>
        </w:tabs>
        <w:spacing w:before="161"/>
        <w:ind w:hanging="602"/>
        <w:rPr>
          <w:color w:val="000000" w:themeColor="text1"/>
          <w:sz w:val="24"/>
        </w:rPr>
      </w:pPr>
      <w:r>
        <w:rPr>
          <w:color w:val="000000" w:themeColor="text1"/>
          <w:sz w:val="24"/>
        </w:rPr>
        <w:t>发包人要求；</w:t>
      </w:r>
    </w:p>
    <w:p w:rsidR="00D01014" w:rsidRDefault="00403D17">
      <w:pPr>
        <w:pStyle w:val="af"/>
        <w:numPr>
          <w:ilvl w:val="2"/>
          <w:numId w:val="6"/>
        </w:numPr>
        <w:tabs>
          <w:tab w:val="left" w:pos="1508"/>
        </w:tabs>
        <w:spacing w:before="160"/>
        <w:ind w:hanging="602"/>
        <w:rPr>
          <w:color w:val="000000" w:themeColor="text1"/>
          <w:sz w:val="24"/>
        </w:rPr>
      </w:pPr>
      <w:r>
        <w:rPr>
          <w:color w:val="000000" w:themeColor="text1"/>
          <w:sz w:val="24"/>
        </w:rPr>
        <w:t>发包人提供的资料；</w:t>
      </w:r>
    </w:p>
    <w:p w:rsidR="00D01014" w:rsidRDefault="00403D17">
      <w:pPr>
        <w:pStyle w:val="af"/>
        <w:numPr>
          <w:ilvl w:val="2"/>
          <w:numId w:val="6"/>
        </w:numPr>
        <w:tabs>
          <w:tab w:val="left" w:pos="1508"/>
        </w:tabs>
        <w:spacing w:before="161"/>
        <w:ind w:hanging="602"/>
        <w:rPr>
          <w:color w:val="000000" w:themeColor="text1"/>
          <w:sz w:val="24"/>
        </w:rPr>
      </w:pPr>
      <w:r>
        <w:rPr>
          <w:color w:val="000000" w:themeColor="text1"/>
          <w:sz w:val="24"/>
        </w:rPr>
        <w:t>本招标文件模拟清单及计价规定；</w:t>
      </w:r>
    </w:p>
    <w:p w:rsidR="00D01014" w:rsidRDefault="00403D17">
      <w:pPr>
        <w:pStyle w:val="af"/>
        <w:numPr>
          <w:ilvl w:val="2"/>
          <w:numId w:val="6"/>
        </w:numPr>
        <w:tabs>
          <w:tab w:val="left" w:pos="1508"/>
        </w:tabs>
        <w:spacing w:before="160"/>
        <w:ind w:hanging="602"/>
        <w:rPr>
          <w:color w:val="000000" w:themeColor="text1"/>
          <w:sz w:val="24"/>
        </w:rPr>
      </w:pPr>
      <w:r>
        <w:rPr>
          <w:color w:val="000000" w:themeColor="text1"/>
          <w:sz w:val="24"/>
        </w:rPr>
        <w:t>标准规范及有关技术文件；</w:t>
      </w:r>
    </w:p>
    <w:p w:rsidR="00D01014" w:rsidRDefault="00403D17">
      <w:pPr>
        <w:pStyle w:val="af"/>
        <w:numPr>
          <w:ilvl w:val="2"/>
          <w:numId w:val="6"/>
        </w:numPr>
        <w:tabs>
          <w:tab w:val="left" w:pos="1628"/>
        </w:tabs>
        <w:spacing w:before="161"/>
        <w:ind w:left="1627" w:hanging="722"/>
        <w:rPr>
          <w:color w:val="000000" w:themeColor="text1"/>
          <w:sz w:val="24"/>
        </w:rPr>
      </w:pPr>
      <w:r>
        <w:rPr>
          <w:color w:val="000000" w:themeColor="text1"/>
          <w:sz w:val="24"/>
        </w:rPr>
        <w:t>承包人建议书；</w:t>
      </w:r>
    </w:p>
    <w:p w:rsidR="00D01014" w:rsidRDefault="00403D17">
      <w:pPr>
        <w:pStyle w:val="af"/>
        <w:numPr>
          <w:ilvl w:val="2"/>
          <w:numId w:val="6"/>
        </w:numPr>
        <w:tabs>
          <w:tab w:val="left" w:pos="1618"/>
        </w:tabs>
        <w:spacing w:before="160"/>
        <w:ind w:left="1617" w:hanging="712"/>
        <w:rPr>
          <w:color w:val="000000" w:themeColor="text1"/>
          <w:sz w:val="24"/>
        </w:rPr>
      </w:pPr>
      <w:r>
        <w:rPr>
          <w:color w:val="000000" w:themeColor="text1"/>
          <w:sz w:val="24"/>
        </w:rPr>
        <w:t>价格清单；</w:t>
      </w:r>
    </w:p>
    <w:p w:rsidR="00D01014" w:rsidRDefault="00403D17">
      <w:pPr>
        <w:pStyle w:val="af"/>
        <w:numPr>
          <w:ilvl w:val="2"/>
          <w:numId w:val="6"/>
        </w:numPr>
        <w:tabs>
          <w:tab w:val="left" w:pos="1628"/>
        </w:tabs>
        <w:spacing w:before="161"/>
        <w:ind w:left="1627" w:hanging="722"/>
        <w:rPr>
          <w:color w:val="000000" w:themeColor="text1"/>
          <w:sz w:val="24"/>
        </w:rPr>
      </w:pPr>
      <w:r>
        <w:rPr>
          <w:color w:val="000000" w:themeColor="text1"/>
          <w:sz w:val="24"/>
        </w:rPr>
        <w:t>双方约定的其他合同文件。</w:t>
      </w:r>
    </w:p>
    <w:p w:rsidR="00D01014" w:rsidRDefault="00D01014">
      <w:pPr>
        <w:pStyle w:val="a5"/>
        <w:spacing w:before="9"/>
        <w:rPr>
          <w:color w:val="000000" w:themeColor="text1"/>
          <w:sz w:val="35"/>
        </w:rPr>
      </w:pPr>
    </w:p>
    <w:p w:rsidR="00D01014" w:rsidRDefault="00403D17">
      <w:pPr>
        <w:pStyle w:val="af"/>
        <w:numPr>
          <w:ilvl w:val="1"/>
          <w:numId w:val="6"/>
        </w:numPr>
        <w:tabs>
          <w:tab w:val="left" w:pos="1024"/>
        </w:tabs>
        <w:rPr>
          <w:color w:val="000000" w:themeColor="text1"/>
          <w:sz w:val="24"/>
        </w:rPr>
      </w:pPr>
      <w:r>
        <w:rPr>
          <w:color w:val="000000" w:themeColor="text1"/>
          <w:sz w:val="24"/>
        </w:rPr>
        <w:t>合同协议书</w:t>
      </w:r>
    </w:p>
    <w:p w:rsidR="00D01014" w:rsidRDefault="00D01014">
      <w:pPr>
        <w:pStyle w:val="a5"/>
        <w:spacing w:before="5"/>
        <w:rPr>
          <w:color w:val="000000" w:themeColor="text1"/>
          <w:sz w:val="35"/>
        </w:rPr>
      </w:pPr>
    </w:p>
    <w:p w:rsidR="00D01014" w:rsidRDefault="00403D17">
      <w:pPr>
        <w:pStyle w:val="a5"/>
        <w:spacing w:line="364" w:lineRule="auto"/>
        <w:ind w:left="486" w:right="420" w:firstLine="480"/>
        <w:jc w:val="both"/>
        <w:rPr>
          <w:color w:val="000000" w:themeColor="text1"/>
        </w:rPr>
      </w:pPr>
      <w:r>
        <w:rPr>
          <w:color w:val="000000" w:themeColor="text1"/>
        </w:rPr>
        <w:t>承包人按中标通知书规定的时间与发包人签订合同协议书。除法律另有规定或合同另有约定外，发包人和承包人的法定代表人或其委托代理人在合同协议书上签字并盖单位章后，合同生效。</w:t>
      </w:r>
    </w:p>
    <w:p w:rsidR="00D01014" w:rsidRDefault="00D01014">
      <w:pPr>
        <w:pStyle w:val="a5"/>
        <w:spacing w:before="5"/>
        <w:rPr>
          <w:color w:val="000000" w:themeColor="text1"/>
          <w:sz w:val="23"/>
        </w:rPr>
      </w:pPr>
    </w:p>
    <w:p w:rsidR="00D01014" w:rsidRDefault="00403D17">
      <w:pPr>
        <w:pStyle w:val="af"/>
        <w:numPr>
          <w:ilvl w:val="1"/>
          <w:numId w:val="6"/>
        </w:numPr>
        <w:tabs>
          <w:tab w:val="left" w:pos="1024"/>
        </w:tabs>
        <w:rPr>
          <w:color w:val="000000" w:themeColor="text1"/>
          <w:sz w:val="24"/>
        </w:rPr>
      </w:pPr>
      <w:r>
        <w:rPr>
          <w:color w:val="000000" w:themeColor="text1"/>
          <w:sz w:val="24"/>
        </w:rPr>
        <w:t>文件的提供和照管</w:t>
      </w:r>
    </w:p>
    <w:p w:rsidR="00D01014" w:rsidRDefault="00D01014">
      <w:pPr>
        <w:pStyle w:val="a5"/>
        <w:spacing w:before="7"/>
        <w:rPr>
          <w:color w:val="000000" w:themeColor="text1"/>
          <w:sz w:val="35"/>
        </w:rPr>
      </w:pPr>
    </w:p>
    <w:p w:rsidR="00D01014" w:rsidRDefault="00403D17">
      <w:pPr>
        <w:pStyle w:val="af"/>
        <w:numPr>
          <w:ilvl w:val="2"/>
          <w:numId w:val="7"/>
        </w:numPr>
        <w:tabs>
          <w:tab w:val="left" w:pos="1567"/>
        </w:tabs>
        <w:ind w:hanging="601"/>
        <w:rPr>
          <w:color w:val="000000" w:themeColor="text1"/>
          <w:sz w:val="24"/>
        </w:rPr>
      </w:pPr>
      <w:r>
        <w:rPr>
          <w:color w:val="000000" w:themeColor="text1"/>
          <w:sz w:val="24"/>
        </w:rPr>
        <w:t>承包人文件的提供</w:t>
      </w:r>
    </w:p>
    <w:p w:rsidR="00D01014" w:rsidRDefault="00D01014">
      <w:pPr>
        <w:rPr>
          <w:color w:val="000000" w:themeColor="text1"/>
          <w:sz w:val="24"/>
        </w:rPr>
        <w:sectPr w:rsidR="00D01014">
          <w:pgSz w:w="11910" w:h="16840"/>
          <w:pgMar w:top="1134" w:right="1247" w:bottom="1134" w:left="1361" w:header="881" w:footer="986" w:gutter="0"/>
          <w:cols w:space="720"/>
        </w:sectPr>
      </w:pPr>
    </w:p>
    <w:p w:rsidR="00D01014" w:rsidRDefault="00403D17">
      <w:pPr>
        <w:pStyle w:val="a5"/>
        <w:spacing w:before="143" w:line="364" w:lineRule="auto"/>
        <w:ind w:left="486" w:right="420" w:firstLine="480"/>
        <w:jc w:val="both"/>
        <w:rPr>
          <w:color w:val="000000" w:themeColor="text1"/>
        </w:rPr>
      </w:pPr>
      <w:r>
        <w:rPr>
          <w:color w:val="000000" w:themeColor="text1"/>
        </w:rPr>
        <w:lastRenderedPageBreak/>
        <w:t>除专用合同条款另有约定外，承包人应在合理的期限内按照合同约定的数量向咨询人提供承包人文件。合同约定承包人文件应批准的，咨询人应当在合同约定的期限内批复。承包人的设计文件的提供和审查按第</w:t>
      </w:r>
      <w:r>
        <w:rPr>
          <w:color w:val="000000" w:themeColor="text1"/>
        </w:rPr>
        <w:t xml:space="preserve"> </w:t>
      </w:r>
      <w:r>
        <w:rPr>
          <w:rFonts w:ascii="Times New Roman" w:eastAsia="Times New Roman"/>
          <w:color w:val="000000" w:themeColor="text1"/>
        </w:rPr>
        <w:t xml:space="preserve">5.3 </w:t>
      </w:r>
      <w:r>
        <w:rPr>
          <w:color w:val="000000" w:themeColor="text1"/>
        </w:rPr>
        <w:t>款和第</w:t>
      </w:r>
      <w:r>
        <w:rPr>
          <w:color w:val="000000" w:themeColor="text1"/>
        </w:rPr>
        <w:t xml:space="preserve"> </w:t>
      </w:r>
      <w:r>
        <w:rPr>
          <w:rFonts w:ascii="Times New Roman" w:eastAsia="Times New Roman"/>
          <w:color w:val="000000" w:themeColor="text1"/>
        </w:rPr>
        <w:t xml:space="preserve">5.5 </w:t>
      </w:r>
      <w:r>
        <w:rPr>
          <w:color w:val="000000" w:themeColor="text1"/>
        </w:rPr>
        <w:t>款的约定执行。</w:t>
      </w:r>
    </w:p>
    <w:p w:rsidR="00D01014" w:rsidRDefault="00403D17">
      <w:pPr>
        <w:pStyle w:val="af"/>
        <w:numPr>
          <w:ilvl w:val="2"/>
          <w:numId w:val="7"/>
        </w:numPr>
        <w:tabs>
          <w:tab w:val="left" w:pos="1567"/>
        </w:tabs>
        <w:spacing w:before="95"/>
        <w:ind w:hanging="601"/>
        <w:jc w:val="both"/>
        <w:rPr>
          <w:color w:val="000000" w:themeColor="text1"/>
          <w:sz w:val="24"/>
        </w:rPr>
      </w:pPr>
      <w:r>
        <w:rPr>
          <w:color w:val="000000" w:themeColor="text1"/>
          <w:sz w:val="24"/>
        </w:rPr>
        <w:t>发包人提供的文件</w:t>
      </w:r>
    </w:p>
    <w:p w:rsidR="00D01014" w:rsidRDefault="00D01014">
      <w:pPr>
        <w:pStyle w:val="a5"/>
        <w:rPr>
          <w:color w:val="000000" w:themeColor="text1"/>
          <w:sz w:val="20"/>
        </w:rPr>
      </w:pPr>
    </w:p>
    <w:p w:rsidR="00D01014" w:rsidRDefault="00403D17">
      <w:pPr>
        <w:pStyle w:val="a5"/>
        <w:spacing w:line="364" w:lineRule="auto"/>
        <w:ind w:left="486" w:right="420" w:firstLine="480"/>
        <w:jc w:val="both"/>
        <w:rPr>
          <w:color w:val="000000" w:themeColor="text1"/>
        </w:rPr>
      </w:pPr>
      <w:r>
        <w:rPr>
          <w:color w:val="000000" w:themeColor="text1"/>
        </w:rPr>
        <w:t>按专用合同条款约定由发包人提供的文件，包括前期工作相关文件、环境保护、气象水文、地质条件等，发包人应按约定的数量和期限交给承包人。由于发包人未按时提供文件造成工期延误的，按第</w:t>
      </w:r>
      <w:r>
        <w:rPr>
          <w:color w:val="000000" w:themeColor="text1"/>
        </w:rPr>
        <w:t xml:space="preserve"> </w:t>
      </w:r>
      <w:r>
        <w:rPr>
          <w:rFonts w:ascii="Times New Roman" w:eastAsia="Times New Roman"/>
          <w:color w:val="000000" w:themeColor="text1"/>
        </w:rPr>
        <w:t xml:space="preserve">11.3 </w:t>
      </w:r>
      <w:r>
        <w:rPr>
          <w:color w:val="000000" w:themeColor="text1"/>
        </w:rPr>
        <w:t>款约定执行。</w:t>
      </w:r>
    </w:p>
    <w:p w:rsidR="00D01014" w:rsidRDefault="00403D17">
      <w:pPr>
        <w:pStyle w:val="af"/>
        <w:numPr>
          <w:ilvl w:val="2"/>
          <w:numId w:val="7"/>
        </w:numPr>
        <w:tabs>
          <w:tab w:val="left" w:pos="1567"/>
        </w:tabs>
        <w:spacing w:before="96"/>
        <w:ind w:hanging="601"/>
        <w:jc w:val="both"/>
        <w:rPr>
          <w:color w:val="000000" w:themeColor="text1"/>
          <w:sz w:val="24"/>
        </w:rPr>
      </w:pPr>
      <w:r>
        <w:rPr>
          <w:color w:val="000000" w:themeColor="text1"/>
          <w:sz w:val="24"/>
        </w:rPr>
        <w:t>文件错误的通知</w:t>
      </w:r>
    </w:p>
    <w:p w:rsidR="00D01014" w:rsidRDefault="00D01014">
      <w:pPr>
        <w:pStyle w:val="a5"/>
        <w:spacing w:before="10"/>
        <w:rPr>
          <w:color w:val="000000" w:themeColor="text1"/>
          <w:sz w:val="19"/>
        </w:rPr>
      </w:pPr>
    </w:p>
    <w:p w:rsidR="00D01014" w:rsidRDefault="00403D17">
      <w:pPr>
        <w:pStyle w:val="a5"/>
        <w:ind w:left="966"/>
        <w:rPr>
          <w:color w:val="000000" w:themeColor="text1"/>
        </w:rPr>
      </w:pPr>
      <w:r>
        <w:rPr>
          <w:color w:val="000000" w:themeColor="text1"/>
        </w:rPr>
        <w:t>任何一方发现了文件中存在的明显错误或疏忽，应及时</w:t>
      </w:r>
      <w:r>
        <w:rPr>
          <w:color w:val="000000" w:themeColor="text1"/>
        </w:rPr>
        <w:t>通知另一方。</w:t>
      </w:r>
    </w:p>
    <w:p w:rsidR="00D01014" w:rsidRDefault="00D01014">
      <w:pPr>
        <w:pStyle w:val="a5"/>
        <w:spacing w:before="11"/>
        <w:rPr>
          <w:color w:val="000000" w:themeColor="text1"/>
          <w:sz w:val="19"/>
        </w:rPr>
      </w:pPr>
    </w:p>
    <w:p w:rsidR="00D01014" w:rsidRDefault="00403D17">
      <w:pPr>
        <w:pStyle w:val="af"/>
        <w:numPr>
          <w:ilvl w:val="2"/>
          <w:numId w:val="7"/>
        </w:numPr>
        <w:tabs>
          <w:tab w:val="left" w:pos="1567"/>
        </w:tabs>
        <w:ind w:hanging="601"/>
        <w:jc w:val="both"/>
        <w:rPr>
          <w:color w:val="000000" w:themeColor="text1"/>
          <w:sz w:val="24"/>
        </w:rPr>
      </w:pPr>
      <w:r>
        <w:rPr>
          <w:color w:val="000000" w:themeColor="text1"/>
          <w:sz w:val="24"/>
        </w:rPr>
        <w:t>文件的照管</w:t>
      </w:r>
    </w:p>
    <w:p w:rsidR="00D01014" w:rsidRDefault="00D01014">
      <w:pPr>
        <w:pStyle w:val="a5"/>
        <w:spacing w:before="11"/>
        <w:rPr>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承包人应在现场保留一份合同、发包人要求中列出的所有文件、承包人文件、变更以及其它根据合同收发的往来信函。发包人有权在任何合理的时间查阅和使用上述所有文件。</w:t>
      </w:r>
    </w:p>
    <w:p w:rsidR="00D01014" w:rsidRDefault="00D01014">
      <w:pPr>
        <w:pStyle w:val="a5"/>
        <w:spacing w:before="4"/>
        <w:rPr>
          <w:color w:val="000000" w:themeColor="text1"/>
          <w:sz w:val="23"/>
        </w:rPr>
      </w:pPr>
    </w:p>
    <w:p w:rsidR="00D01014" w:rsidRDefault="00403D17">
      <w:pPr>
        <w:pStyle w:val="af"/>
        <w:numPr>
          <w:ilvl w:val="1"/>
          <w:numId w:val="6"/>
        </w:numPr>
        <w:tabs>
          <w:tab w:val="left" w:pos="1024"/>
        </w:tabs>
        <w:spacing w:before="1"/>
        <w:rPr>
          <w:color w:val="000000" w:themeColor="text1"/>
          <w:sz w:val="24"/>
        </w:rPr>
      </w:pPr>
      <w:r>
        <w:rPr>
          <w:color w:val="000000" w:themeColor="text1"/>
          <w:sz w:val="24"/>
        </w:rPr>
        <w:t>联络</w:t>
      </w:r>
    </w:p>
    <w:p w:rsidR="00D01014" w:rsidRDefault="00D01014">
      <w:pPr>
        <w:pStyle w:val="a5"/>
        <w:spacing w:before="7"/>
        <w:rPr>
          <w:color w:val="000000" w:themeColor="text1"/>
          <w:sz w:val="35"/>
        </w:rPr>
      </w:pPr>
    </w:p>
    <w:p w:rsidR="00D01014" w:rsidRDefault="00403D17">
      <w:pPr>
        <w:pStyle w:val="af"/>
        <w:numPr>
          <w:ilvl w:val="2"/>
          <w:numId w:val="8"/>
        </w:numPr>
        <w:tabs>
          <w:tab w:val="left" w:pos="1567"/>
        </w:tabs>
        <w:spacing w:line="364" w:lineRule="auto"/>
        <w:ind w:right="317" w:firstLine="480"/>
        <w:rPr>
          <w:color w:val="000000" w:themeColor="text1"/>
          <w:sz w:val="24"/>
        </w:rPr>
      </w:pPr>
      <w:r>
        <w:rPr>
          <w:color w:val="000000" w:themeColor="text1"/>
          <w:sz w:val="24"/>
        </w:rPr>
        <w:t>与合同有关的通知、批准、证明、证书、指示、要求、请求、同意、意见、确定和决定等，均应采用书面形式。</w:t>
      </w:r>
    </w:p>
    <w:p w:rsidR="00D01014" w:rsidRDefault="00403D17">
      <w:pPr>
        <w:pStyle w:val="af"/>
        <w:numPr>
          <w:ilvl w:val="2"/>
          <w:numId w:val="8"/>
        </w:numPr>
        <w:tabs>
          <w:tab w:val="left" w:pos="1567"/>
        </w:tabs>
        <w:spacing w:before="95" w:line="364" w:lineRule="auto"/>
        <w:ind w:right="295" w:firstLine="480"/>
        <w:rPr>
          <w:color w:val="000000" w:themeColor="text1"/>
          <w:sz w:val="24"/>
        </w:rPr>
      </w:pPr>
      <w:r>
        <w:rPr>
          <w:color w:val="000000" w:themeColor="text1"/>
          <w:sz w:val="24"/>
        </w:rPr>
        <w:t>第</w:t>
      </w:r>
      <w:r>
        <w:rPr>
          <w:color w:val="000000" w:themeColor="text1"/>
          <w:sz w:val="24"/>
        </w:rPr>
        <w:t xml:space="preserve"> </w:t>
      </w:r>
      <w:r>
        <w:rPr>
          <w:rFonts w:ascii="Times New Roman" w:eastAsia="Times New Roman"/>
          <w:color w:val="000000" w:themeColor="text1"/>
          <w:sz w:val="24"/>
        </w:rPr>
        <w:t xml:space="preserve">1.7.1 </w:t>
      </w:r>
      <w:r>
        <w:rPr>
          <w:color w:val="000000" w:themeColor="text1"/>
          <w:sz w:val="24"/>
        </w:rPr>
        <w:t>项中的通知、批准、证明、证书、指示、要求、请求、同意、意见、确定和决定等来往函件，均应在合同约定的期限内可以专人或邮寄、传真、电子邮件等方式送达指定的地点和指定的接收人。</w:t>
      </w:r>
    </w:p>
    <w:p w:rsidR="00D01014" w:rsidRDefault="00403D17">
      <w:pPr>
        <w:pStyle w:val="af"/>
        <w:numPr>
          <w:ilvl w:val="2"/>
          <w:numId w:val="8"/>
        </w:numPr>
        <w:tabs>
          <w:tab w:val="left" w:pos="1567"/>
        </w:tabs>
        <w:spacing w:before="95" w:line="364" w:lineRule="auto"/>
        <w:ind w:right="415" w:firstLine="480"/>
        <w:jc w:val="both"/>
        <w:rPr>
          <w:color w:val="000000" w:themeColor="text1"/>
          <w:sz w:val="24"/>
        </w:rPr>
      </w:pPr>
      <w:r>
        <w:rPr>
          <w:color w:val="000000" w:themeColor="text1"/>
          <w:sz w:val="24"/>
        </w:rPr>
        <w:t>发包人和承包人应在专用合同条款中约定各自的送达方式和收件地址。任何一方合同当事人指定的送达方式或收件地址发生变动的，应提前</w:t>
      </w:r>
      <w:r>
        <w:rPr>
          <w:color w:val="000000" w:themeColor="text1"/>
          <w:sz w:val="24"/>
        </w:rPr>
        <w:t xml:space="preserve"> </w:t>
      </w:r>
      <w:r>
        <w:rPr>
          <w:rFonts w:ascii="Times New Roman" w:eastAsia="Times New Roman"/>
          <w:color w:val="000000" w:themeColor="text1"/>
          <w:sz w:val="24"/>
        </w:rPr>
        <w:t xml:space="preserve">3 </w:t>
      </w:r>
      <w:r>
        <w:rPr>
          <w:color w:val="000000" w:themeColor="text1"/>
          <w:sz w:val="24"/>
        </w:rPr>
        <w:t>天以书面形式通知对方。各方确认该送达方式和地址作为争议处理（诉讼、仲裁或调解）时的送达方式和地址。</w:t>
      </w:r>
    </w:p>
    <w:p w:rsidR="00D01014" w:rsidRDefault="00D01014">
      <w:pPr>
        <w:pStyle w:val="a5"/>
        <w:spacing w:before="3"/>
        <w:rPr>
          <w:color w:val="000000" w:themeColor="text1"/>
          <w:sz w:val="23"/>
        </w:rPr>
      </w:pPr>
    </w:p>
    <w:p w:rsidR="00D01014" w:rsidRDefault="00403D17">
      <w:pPr>
        <w:pStyle w:val="af"/>
        <w:numPr>
          <w:ilvl w:val="1"/>
          <w:numId w:val="6"/>
        </w:numPr>
        <w:tabs>
          <w:tab w:val="left" w:pos="1024"/>
        </w:tabs>
        <w:rPr>
          <w:color w:val="000000" w:themeColor="text1"/>
          <w:sz w:val="24"/>
        </w:rPr>
      </w:pPr>
      <w:r>
        <w:rPr>
          <w:color w:val="000000" w:themeColor="text1"/>
          <w:sz w:val="24"/>
        </w:rPr>
        <w:t>转让</w:t>
      </w:r>
    </w:p>
    <w:p w:rsidR="00D01014" w:rsidRDefault="00D01014">
      <w:pPr>
        <w:pStyle w:val="a5"/>
        <w:spacing w:before="9"/>
        <w:rPr>
          <w:color w:val="000000" w:themeColor="text1"/>
          <w:sz w:val="35"/>
        </w:rPr>
      </w:pPr>
    </w:p>
    <w:p w:rsidR="00D01014" w:rsidRDefault="00403D17">
      <w:pPr>
        <w:pStyle w:val="a5"/>
        <w:spacing w:before="1"/>
        <w:ind w:left="966"/>
        <w:rPr>
          <w:color w:val="000000" w:themeColor="text1"/>
        </w:rPr>
      </w:pPr>
      <w:r>
        <w:rPr>
          <w:color w:val="000000" w:themeColor="text1"/>
        </w:rPr>
        <w:t>除合同另有约定外，未经承包人同意，发包人不得将合同权利全部或部分转让给</w:t>
      </w:r>
    </w:p>
    <w:p w:rsidR="00D01014" w:rsidRDefault="00D01014">
      <w:pPr>
        <w:rPr>
          <w:color w:val="000000" w:themeColor="text1"/>
        </w:rPr>
        <w:sectPr w:rsidR="00D01014">
          <w:footerReference w:type="default" r:id="rId13"/>
          <w:pgSz w:w="11910" w:h="16840"/>
          <w:pgMar w:top="1134" w:right="1247" w:bottom="1134" w:left="1361" w:header="881" w:footer="998" w:gutter="0"/>
          <w:pgNumType w:start="10"/>
          <w:cols w:space="720"/>
        </w:sectPr>
      </w:pPr>
    </w:p>
    <w:p w:rsidR="00D01014" w:rsidRDefault="00403D17">
      <w:pPr>
        <w:pStyle w:val="a5"/>
        <w:spacing w:before="143" w:line="364" w:lineRule="auto"/>
        <w:ind w:left="486" w:right="420"/>
        <w:rPr>
          <w:color w:val="000000" w:themeColor="text1"/>
        </w:rPr>
      </w:pPr>
      <w:r>
        <w:rPr>
          <w:color w:val="000000" w:themeColor="text1"/>
        </w:rPr>
        <w:lastRenderedPageBreak/>
        <w:t>第三人，也不得全部或部分转让合同义务。承包人不得将合同权利和义务全部转让给第三人，也不得将合同的义务全部或部分转让给第三人，法律另有规定的除外。</w:t>
      </w:r>
    </w:p>
    <w:p w:rsidR="00D01014" w:rsidRDefault="00D01014">
      <w:pPr>
        <w:pStyle w:val="a5"/>
        <w:spacing w:before="4"/>
        <w:rPr>
          <w:color w:val="000000" w:themeColor="text1"/>
          <w:sz w:val="23"/>
        </w:rPr>
      </w:pPr>
    </w:p>
    <w:p w:rsidR="00D01014" w:rsidRDefault="00403D17">
      <w:pPr>
        <w:pStyle w:val="af"/>
        <w:numPr>
          <w:ilvl w:val="1"/>
          <w:numId w:val="6"/>
        </w:numPr>
        <w:tabs>
          <w:tab w:val="left" w:pos="1024"/>
        </w:tabs>
        <w:rPr>
          <w:color w:val="000000" w:themeColor="text1"/>
          <w:sz w:val="24"/>
        </w:rPr>
      </w:pPr>
      <w:r>
        <w:rPr>
          <w:color w:val="000000" w:themeColor="text1"/>
          <w:sz w:val="24"/>
        </w:rPr>
        <w:t>严禁贿赂</w:t>
      </w:r>
    </w:p>
    <w:p w:rsidR="00D01014" w:rsidRDefault="00D01014">
      <w:pPr>
        <w:pStyle w:val="a5"/>
        <w:spacing w:before="7"/>
        <w:rPr>
          <w:color w:val="000000" w:themeColor="text1"/>
          <w:sz w:val="35"/>
        </w:rPr>
      </w:pPr>
    </w:p>
    <w:p w:rsidR="00D01014" w:rsidRDefault="00403D17">
      <w:pPr>
        <w:pStyle w:val="a5"/>
        <w:spacing w:line="364" w:lineRule="auto"/>
        <w:ind w:left="486" w:right="420" w:firstLine="480"/>
        <w:rPr>
          <w:color w:val="000000" w:themeColor="text1"/>
        </w:rPr>
      </w:pPr>
      <w:r>
        <w:rPr>
          <w:color w:val="000000" w:themeColor="text1"/>
        </w:rPr>
        <w:t>合同双方当事人不得以贿赂或变相贿赂的方式，谋取不当利益或损害对方权益。因贿赂造成对方损失的，行为人应赔偿损失，并承担相应的法律责任。</w:t>
      </w:r>
    </w:p>
    <w:p w:rsidR="00D01014" w:rsidRDefault="00D01014">
      <w:pPr>
        <w:pStyle w:val="a5"/>
        <w:spacing w:before="2"/>
        <w:rPr>
          <w:color w:val="000000" w:themeColor="text1"/>
          <w:sz w:val="23"/>
        </w:rPr>
      </w:pPr>
    </w:p>
    <w:p w:rsidR="00D01014" w:rsidRDefault="00403D17">
      <w:pPr>
        <w:pStyle w:val="af"/>
        <w:numPr>
          <w:ilvl w:val="1"/>
          <w:numId w:val="6"/>
        </w:numPr>
        <w:tabs>
          <w:tab w:val="left" w:pos="1144"/>
        </w:tabs>
        <w:ind w:left="1144" w:hanging="540"/>
        <w:rPr>
          <w:color w:val="000000" w:themeColor="text1"/>
          <w:sz w:val="24"/>
        </w:rPr>
      </w:pPr>
      <w:r>
        <w:rPr>
          <w:color w:val="000000" w:themeColor="text1"/>
          <w:sz w:val="24"/>
        </w:rPr>
        <w:t>化石、文物</w:t>
      </w:r>
    </w:p>
    <w:p w:rsidR="00D01014" w:rsidRDefault="00D01014">
      <w:pPr>
        <w:pStyle w:val="a5"/>
        <w:spacing w:before="7"/>
        <w:rPr>
          <w:color w:val="000000" w:themeColor="text1"/>
          <w:sz w:val="35"/>
        </w:rPr>
      </w:pPr>
    </w:p>
    <w:p w:rsidR="00D01014" w:rsidRDefault="00403D17">
      <w:pPr>
        <w:pStyle w:val="af"/>
        <w:numPr>
          <w:ilvl w:val="2"/>
          <w:numId w:val="9"/>
        </w:numPr>
        <w:tabs>
          <w:tab w:val="left" w:pos="1687"/>
        </w:tabs>
        <w:spacing w:line="364" w:lineRule="auto"/>
        <w:ind w:right="420" w:firstLine="480"/>
        <w:jc w:val="both"/>
        <w:rPr>
          <w:color w:val="000000" w:themeColor="text1"/>
          <w:sz w:val="24"/>
        </w:rPr>
      </w:pPr>
      <w:r>
        <w:rPr>
          <w:color w:val="000000" w:themeColor="text1"/>
          <w:sz w:val="24"/>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w:t>
      </w:r>
      <w:r>
        <w:rPr>
          <w:color w:val="000000" w:themeColor="text1"/>
          <w:sz w:val="24"/>
        </w:rPr>
        <w:t>部门，同时通知咨询人和发包人。发包人、咨询人和承包人应按文物行政部门要求采取妥善保护措施，由此导致费用增加和（或）工期延误由发包人承担。</w:t>
      </w:r>
    </w:p>
    <w:p w:rsidR="00D01014" w:rsidRDefault="00403D17">
      <w:pPr>
        <w:pStyle w:val="af"/>
        <w:numPr>
          <w:ilvl w:val="2"/>
          <w:numId w:val="9"/>
        </w:numPr>
        <w:tabs>
          <w:tab w:val="left" w:pos="1687"/>
        </w:tabs>
        <w:spacing w:before="97" w:line="364" w:lineRule="auto"/>
        <w:ind w:right="420" w:firstLine="480"/>
        <w:jc w:val="both"/>
        <w:rPr>
          <w:color w:val="000000" w:themeColor="text1"/>
          <w:sz w:val="24"/>
        </w:rPr>
      </w:pPr>
      <w:r>
        <w:rPr>
          <w:color w:val="000000" w:themeColor="text1"/>
          <w:sz w:val="24"/>
        </w:rPr>
        <w:t>承包人发现文物后不及时报告或隐瞒不报，致使文物丢失或损坏的，应赔偿损失，并承担相应的法律责任。</w:t>
      </w:r>
    </w:p>
    <w:p w:rsidR="00D01014" w:rsidRDefault="00D01014">
      <w:pPr>
        <w:pStyle w:val="a5"/>
        <w:spacing w:before="4"/>
        <w:rPr>
          <w:color w:val="000000" w:themeColor="text1"/>
          <w:sz w:val="23"/>
        </w:rPr>
      </w:pPr>
    </w:p>
    <w:p w:rsidR="00D01014" w:rsidRDefault="00403D17">
      <w:pPr>
        <w:pStyle w:val="af"/>
        <w:numPr>
          <w:ilvl w:val="1"/>
          <w:numId w:val="6"/>
        </w:numPr>
        <w:tabs>
          <w:tab w:val="left" w:pos="1135"/>
        </w:tabs>
        <w:ind w:left="1134" w:hanging="531"/>
        <w:rPr>
          <w:color w:val="000000" w:themeColor="text1"/>
          <w:sz w:val="24"/>
        </w:rPr>
      </w:pPr>
      <w:r>
        <w:rPr>
          <w:color w:val="000000" w:themeColor="text1"/>
          <w:sz w:val="24"/>
        </w:rPr>
        <w:t>知识产权</w:t>
      </w:r>
    </w:p>
    <w:p w:rsidR="00D01014" w:rsidRDefault="00D01014">
      <w:pPr>
        <w:pStyle w:val="a5"/>
        <w:spacing w:before="7"/>
        <w:rPr>
          <w:color w:val="000000" w:themeColor="text1"/>
          <w:sz w:val="35"/>
        </w:rPr>
      </w:pPr>
    </w:p>
    <w:p w:rsidR="00D01014" w:rsidRDefault="00403D17">
      <w:pPr>
        <w:pStyle w:val="af"/>
        <w:numPr>
          <w:ilvl w:val="2"/>
          <w:numId w:val="10"/>
        </w:numPr>
        <w:tabs>
          <w:tab w:val="left" w:pos="1620"/>
        </w:tabs>
        <w:spacing w:line="364" w:lineRule="auto"/>
        <w:ind w:right="420" w:firstLine="480"/>
        <w:jc w:val="both"/>
        <w:rPr>
          <w:color w:val="000000" w:themeColor="text1"/>
          <w:sz w:val="24"/>
        </w:rPr>
      </w:pPr>
      <w:r>
        <w:rPr>
          <w:color w:val="000000" w:themeColor="text1"/>
          <w:sz w:val="24"/>
        </w:rPr>
        <w:t>除专用合同条款另有约定外，承包人完成的设计工作成果和建造完成的建筑物，除署名权以外的著作权以及建筑物形象使用收益等其他知识产权均归发包人享有。</w:t>
      </w:r>
    </w:p>
    <w:p w:rsidR="00D01014" w:rsidRDefault="00403D17">
      <w:pPr>
        <w:pStyle w:val="af"/>
        <w:numPr>
          <w:ilvl w:val="2"/>
          <w:numId w:val="10"/>
        </w:numPr>
        <w:tabs>
          <w:tab w:val="left" w:pos="1677"/>
        </w:tabs>
        <w:spacing w:before="95" w:line="364" w:lineRule="auto"/>
        <w:ind w:right="420" w:firstLine="480"/>
        <w:jc w:val="both"/>
        <w:rPr>
          <w:color w:val="000000" w:themeColor="text1"/>
          <w:sz w:val="24"/>
        </w:rPr>
      </w:pPr>
      <w:r>
        <w:rPr>
          <w:color w:val="000000" w:themeColor="text1"/>
          <w:sz w:val="24"/>
        </w:rPr>
        <w:t>承包人在进行设计，以及使用任何材料、承包人设备、工程设备或采用施工工艺时，因侵犯专利权或其他知识产权所引起的责任，由承包人承担。</w:t>
      </w:r>
    </w:p>
    <w:p w:rsidR="00D01014" w:rsidRDefault="00403D17">
      <w:pPr>
        <w:pStyle w:val="af"/>
        <w:numPr>
          <w:ilvl w:val="2"/>
          <w:numId w:val="10"/>
        </w:numPr>
        <w:tabs>
          <w:tab w:val="left" w:pos="1677"/>
        </w:tabs>
        <w:spacing w:before="95" w:line="364" w:lineRule="auto"/>
        <w:ind w:right="420" w:firstLine="480"/>
        <w:jc w:val="both"/>
        <w:rPr>
          <w:color w:val="000000" w:themeColor="text1"/>
          <w:sz w:val="23"/>
        </w:rPr>
      </w:pPr>
      <w:r>
        <w:rPr>
          <w:color w:val="000000" w:themeColor="text1"/>
          <w:sz w:val="24"/>
        </w:rPr>
        <w:t>承包人在投标文件中采用专利技术的，专利技术的使用费包含在投标报价内。</w:t>
      </w:r>
    </w:p>
    <w:p w:rsidR="00D01014" w:rsidRDefault="00403D17">
      <w:pPr>
        <w:pStyle w:val="af"/>
        <w:numPr>
          <w:ilvl w:val="1"/>
          <w:numId w:val="6"/>
        </w:numPr>
        <w:tabs>
          <w:tab w:val="left" w:pos="1144"/>
        </w:tabs>
        <w:ind w:left="1144" w:hanging="540"/>
        <w:rPr>
          <w:color w:val="000000" w:themeColor="text1"/>
          <w:sz w:val="24"/>
        </w:rPr>
      </w:pPr>
      <w:r>
        <w:rPr>
          <w:color w:val="000000" w:themeColor="text1"/>
          <w:sz w:val="24"/>
        </w:rPr>
        <w:t>文件及信息的保密</w:t>
      </w:r>
    </w:p>
    <w:p w:rsidR="00D01014" w:rsidRDefault="00403D17">
      <w:pPr>
        <w:pStyle w:val="a5"/>
        <w:spacing w:before="2"/>
        <w:ind w:leftChars="200" w:left="440"/>
        <w:rPr>
          <w:color w:val="000000" w:themeColor="text1"/>
          <w:sz w:val="8"/>
        </w:rPr>
      </w:pPr>
      <w:r>
        <w:rPr>
          <w:color w:val="000000" w:themeColor="text1"/>
        </w:rPr>
        <w:t>未经对方同意，任何一方当事人不得将有关文件、技术秘密、需要保密的资料和信息泄露给他人或公开发表与引用。</w:t>
      </w:r>
    </w:p>
    <w:p w:rsidR="00D01014" w:rsidRDefault="00403D17">
      <w:pPr>
        <w:pStyle w:val="af"/>
        <w:numPr>
          <w:ilvl w:val="1"/>
          <w:numId w:val="6"/>
        </w:numPr>
        <w:tabs>
          <w:tab w:val="left" w:pos="1144"/>
        </w:tabs>
        <w:spacing w:before="74"/>
        <w:ind w:left="1144" w:hanging="540"/>
        <w:rPr>
          <w:color w:val="000000" w:themeColor="text1"/>
          <w:sz w:val="24"/>
        </w:rPr>
      </w:pPr>
      <w:r>
        <w:rPr>
          <w:color w:val="000000" w:themeColor="text1"/>
          <w:sz w:val="24"/>
        </w:rPr>
        <w:t>发包人要求和提供的资料中的错误（</w:t>
      </w:r>
      <w:r>
        <w:rPr>
          <w:rFonts w:ascii="Times New Roman" w:eastAsia="Times New Roman"/>
          <w:color w:val="000000" w:themeColor="text1"/>
          <w:sz w:val="24"/>
        </w:rPr>
        <w:t>A</w:t>
      </w:r>
      <w:r>
        <w:rPr>
          <w:color w:val="000000" w:themeColor="text1"/>
          <w:sz w:val="24"/>
        </w:rPr>
        <w:t>）</w:t>
      </w:r>
    </w:p>
    <w:p w:rsidR="00D01014" w:rsidRDefault="00D01014">
      <w:pPr>
        <w:pStyle w:val="a5"/>
        <w:spacing w:before="7"/>
        <w:rPr>
          <w:color w:val="000000" w:themeColor="text1"/>
          <w:sz w:val="35"/>
        </w:rPr>
      </w:pPr>
    </w:p>
    <w:p w:rsidR="00D01014" w:rsidRDefault="00403D17">
      <w:pPr>
        <w:pStyle w:val="af"/>
        <w:numPr>
          <w:ilvl w:val="2"/>
          <w:numId w:val="11"/>
        </w:numPr>
        <w:tabs>
          <w:tab w:val="left" w:pos="1567"/>
        </w:tabs>
        <w:spacing w:before="1" w:line="364" w:lineRule="auto"/>
        <w:ind w:right="415" w:firstLine="420"/>
        <w:rPr>
          <w:color w:val="000000" w:themeColor="text1"/>
          <w:sz w:val="24"/>
        </w:rPr>
      </w:pPr>
      <w:r>
        <w:rPr>
          <w:color w:val="000000" w:themeColor="text1"/>
          <w:sz w:val="24"/>
        </w:rPr>
        <w:t>承包人应认真阅读、复核发包人要求和提供的资料，发现错误的，应及时书面通知发包人。</w:t>
      </w:r>
    </w:p>
    <w:p w:rsidR="00D01014" w:rsidRDefault="00403D17">
      <w:pPr>
        <w:pStyle w:val="af"/>
        <w:numPr>
          <w:ilvl w:val="2"/>
          <w:numId w:val="11"/>
        </w:numPr>
        <w:tabs>
          <w:tab w:val="left" w:pos="1567"/>
        </w:tabs>
        <w:spacing w:before="94" w:line="364" w:lineRule="auto"/>
        <w:ind w:right="398" w:firstLine="420"/>
        <w:rPr>
          <w:color w:val="000000" w:themeColor="text1"/>
          <w:sz w:val="24"/>
        </w:rPr>
      </w:pPr>
      <w:r>
        <w:rPr>
          <w:color w:val="000000" w:themeColor="text1"/>
          <w:sz w:val="24"/>
        </w:rPr>
        <w:t>发包人要求和提供的资料中的错误导致承包人增加费用和</w:t>
      </w:r>
      <w:r>
        <w:rPr>
          <w:rFonts w:ascii="Times New Roman" w:eastAsia="Times New Roman"/>
          <w:color w:val="000000" w:themeColor="text1"/>
          <w:sz w:val="24"/>
        </w:rPr>
        <w:t>(</w:t>
      </w:r>
      <w:r>
        <w:rPr>
          <w:color w:val="000000" w:themeColor="text1"/>
          <w:sz w:val="24"/>
        </w:rPr>
        <w:t>或</w:t>
      </w:r>
      <w:r>
        <w:rPr>
          <w:rFonts w:ascii="Times New Roman" w:eastAsia="Times New Roman"/>
          <w:color w:val="000000" w:themeColor="text1"/>
          <w:sz w:val="24"/>
        </w:rPr>
        <w:t>)</w:t>
      </w:r>
      <w:r>
        <w:rPr>
          <w:color w:val="000000" w:themeColor="text1"/>
          <w:sz w:val="24"/>
        </w:rPr>
        <w:t>工期延误的，</w:t>
      </w:r>
      <w:r>
        <w:rPr>
          <w:color w:val="000000" w:themeColor="text1"/>
          <w:sz w:val="24"/>
        </w:rPr>
        <w:t xml:space="preserve"> </w:t>
      </w:r>
      <w:r>
        <w:rPr>
          <w:color w:val="000000" w:themeColor="text1"/>
          <w:sz w:val="24"/>
        </w:rPr>
        <w:t>发包人应承担由此增加的费用和（或）工期延误，并向承包人支付合理利润。</w:t>
      </w:r>
    </w:p>
    <w:p w:rsidR="00D01014" w:rsidRDefault="00D01014">
      <w:pPr>
        <w:pStyle w:val="a5"/>
        <w:spacing w:before="4"/>
        <w:rPr>
          <w:color w:val="000000" w:themeColor="text1"/>
          <w:sz w:val="23"/>
        </w:rPr>
      </w:pPr>
    </w:p>
    <w:p w:rsidR="00D01014" w:rsidRDefault="00403D17">
      <w:pPr>
        <w:pStyle w:val="af"/>
        <w:numPr>
          <w:ilvl w:val="1"/>
          <w:numId w:val="12"/>
        </w:numPr>
        <w:tabs>
          <w:tab w:val="left" w:pos="1144"/>
        </w:tabs>
        <w:rPr>
          <w:color w:val="000000" w:themeColor="text1"/>
          <w:sz w:val="24"/>
        </w:rPr>
      </w:pPr>
      <w:r>
        <w:rPr>
          <w:color w:val="000000" w:themeColor="text1"/>
          <w:sz w:val="24"/>
        </w:rPr>
        <w:t>发包人要求和提供的资料中的错误（</w:t>
      </w:r>
      <w:r>
        <w:rPr>
          <w:rFonts w:ascii="Times New Roman" w:eastAsia="Times New Roman"/>
          <w:color w:val="000000" w:themeColor="text1"/>
          <w:sz w:val="24"/>
        </w:rPr>
        <w:t>B</w:t>
      </w:r>
      <w:r>
        <w:rPr>
          <w:color w:val="000000" w:themeColor="text1"/>
          <w:sz w:val="24"/>
        </w:rPr>
        <w:t>）</w:t>
      </w:r>
    </w:p>
    <w:p w:rsidR="00D01014" w:rsidRDefault="00D01014">
      <w:pPr>
        <w:pStyle w:val="a5"/>
        <w:spacing w:before="8"/>
        <w:rPr>
          <w:color w:val="000000" w:themeColor="text1"/>
          <w:sz w:val="35"/>
        </w:rPr>
      </w:pPr>
    </w:p>
    <w:p w:rsidR="00D01014" w:rsidRDefault="00403D17">
      <w:pPr>
        <w:pStyle w:val="af"/>
        <w:numPr>
          <w:ilvl w:val="2"/>
          <w:numId w:val="12"/>
        </w:numPr>
        <w:tabs>
          <w:tab w:val="left" w:pos="1687"/>
        </w:tabs>
        <w:spacing w:line="364" w:lineRule="auto"/>
        <w:ind w:right="317" w:firstLine="480"/>
        <w:rPr>
          <w:color w:val="000000" w:themeColor="text1"/>
          <w:sz w:val="24"/>
        </w:rPr>
      </w:pPr>
      <w:r>
        <w:rPr>
          <w:color w:val="000000" w:themeColor="text1"/>
          <w:sz w:val="24"/>
        </w:rPr>
        <w:t>承包人应认真阅读、复核发包人要求和提供的资料，发现错误的，应及时书面通知发包人。发包人作相应修改的，按照第</w:t>
      </w:r>
      <w:r>
        <w:rPr>
          <w:color w:val="000000" w:themeColor="text1"/>
          <w:sz w:val="24"/>
        </w:rPr>
        <w:t xml:space="preserve"> </w:t>
      </w:r>
      <w:r>
        <w:rPr>
          <w:rFonts w:ascii="Times New Roman" w:eastAsia="Times New Roman"/>
          <w:color w:val="000000" w:themeColor="text1"/>
          <w:sz w:val="24"/>
        </w:rPr>
        <w:t xml:space="preserve">15 </w:t>
      </w:r>
      <w:r>
        <w:rPr>
          <w:color w:val="000000" w:themeColor="text1"/>
          <w:sz w:val="24"/>
        </w:rPr>
        <w:t>条约定处理。对确实存在的错误，</w:t>
      </w:r>
      <w:r>
        <w:rPr>
          <w:color w:val="000000" w:themeColor="text1"/>
          <w:sz w:val="24"/>
        </w:rPr>
        <w:t xml:space="preserve"> </w:t>
      </w:r>
      <w:r>
        <w:rPr>
          <w:color w:val="000000" w:themeColor="text1"/>
          <w:sz w:val="24"/>
        </w:rPr>
        <w:t>发包人坚持不作修改的，应承担由此导致承包人增加的费用和</w:t>
      </w:r>
      <w:r>
        <w:rPr>
          <w:rFonts w:ascii="Times New Roman" w:eastAsia="Times New Roman"/>
          <w:color w:val="000000" w:themeColor="text1"/>
          <w:sz w:val="24"/>
        </w:rPr>
        <w:t>(</w:t>
      </w:r>
      <w:r>
        <w:rPr>
          <w:color w:val="000000" w:themeColor="text1"/>
          <w:sz w:val="24"/>
        </w:rPr>
        <w:t>或</w:t>
      </w:r>
      <w:r>
        <w:rPr>
          <w:rFonts w:ascii="Times New Roman" w:eastAsia="Times New Roman"/>
          <w:color w:val="000000" w:themeColor="text1"/>
          <w:sz w:val="24"/>
        </w:rPr>
        <w:t>)</w:t>
      </w:r>
      <w:r>
        <w:rPr>
          <w:color w:val="000000" w:themeColor="text1"/>
          <w:sz w:val="24"/>
        </w:rPr>
        <w:t>延误的工期。</w:t>
      </w:r>
    </w:p>
    <w:p w:rsidR="00D01014" w:rsidRDefault="00403D17">
      <w:pPr>
        <w:pStyle w:val="af"/>
        <w:numPr>
          <w:ilvl w:val="2"/>
          <w:numId w:val="12"/>
        </w:numPr>
        <w:tabs>
          <w:tab w:val="left" w:pos="1687"/>
        </w:tabs>
        <w:spacing w:before="122" w:line="364" w:lineRule="auto"/>
        <w:ind w:right="420" w:firstLine="480"/>
        <w:rPr>
          <w:color w:val="000000" w:themeColor="text1"/>
          <w:sz w:val="24"/>
        </w:rPr>
      </w:pPr>
      <w:r>
        <w:rPr>
          <w:color w:val="000000" w:themeColor="text1"/>
          <w:sz w:val="24"/>
        </w:rPr>
        <w:t>承包人未发现发包人要求和提供的资料中存在错误的，承包人自行承担由此导致的费用增加和</w:t>
      </w:r>
      <w:r>
        <w:rPr>
          <w:rFonts w:ascii="Times New Roman" w:eastAsia="Times New Roman"/>
          <w:color w:val="000000" w:themeColor="text1"/>
          <w:sz w:val="24"/>
        </w:rPr>
        <w:t>(</w:t>
      </w:r>
      <w:r>
        <w:rPr>
          <w:color w:val="000000" w:themeColor="text1"/>
          <w:sz w:val="24"/>
        </w:rPr>
        <w:t>或</w:t>
      </w:r>
      <w:r>
        <w:rPr>
          <w:rFonts w:ascii="Times New Roman" w:eastAsia="Times New Roman"/>
          <w:color w:val="000000" w:themeColor="text1"/>
          <w:sz w:val="24"/>
        </w:rPr>
        <w:t>)</w:t>
      </w:r>
      <w:r>
        <w:rPr>
          <w:color w:val="000000" w:themeColor="text1"/>
          <w:sz w:val="24"/>
        </w:rPr>
        <w:t>工期延误，但专用合同条款另有约定的除外。</w:t>
      </w:r>
    </w:p>
    <w:p w:rsidR="00D01014" w:rsidRDefault="00403D17">
      <w:pPr>
        <w:pStyle w:val="af"/>
        <w:numPr>
          <w:ilvl w:val="2"/>
          <w:numId w:val="12"/>
        </w:numPr>
        <w:tabs>
          <w:tab w:val="left" w:pos="1687"/>
        </w:tabs>
        <w:spacing w:before="121" w:line="364" w:lineRule="auto"/>
        <w:ind w:right="420" w:firstLine="480"/>
        <w:jc w:val="both"/>
        <w:rPr>
          <w:color w:val="000000" w:themeColor="text1"/>
          <w:sz w:val="24"/>
        </w:rPr>
      </w:pPr>
      <w:r>
        <w:rPr>
          <w:color w:val="000000" w:themeColor="text1"/>
          <w:sz w:val="24"/>
        </w:rPr>
        <w:t>无论承包人发现与否，在任何情况下，发包人要求和提</w:t>
      </w:r>
      <w:r>
        <w:rPr>
          <w:color w:val="000000" w:themeColor="text1"/>
          <w:sz w:val="24"/>
        </w:rPr>
        <w:t>供的资料中的下列错误导致承包人增加的费用和</w:t>
      </w:r>
      <w:r>
        <w:rPr>
          <w:rFonts w:ascii="Times New Roman" w:eastAsia="Times New Roman"/>
          <w:color w:val="000000" w:themeColor="text1"/>
          <w:sz w:val="24"/>
        </w:rPr>
        <w:t>(</w:t>
      </w:r>
      <w:r>
        <w:rPr>
          <w:color w:val="000000" w:themeColor="text1"/>
          <w:sz w:val="24"/>
        </w:rPr>
        <w:t>或</w:t>
      </w:r>
      <w:r>
        <w:rPr>
          <w:rFonts w:ascii="Times New Roman" w:eastAsia="Times New Roman"/>
          <w:color w:val="000000" w:themeColor="text1"/>
          <w:sz w:val="24"/>
        </w:rPr>
        <w:t>)</w:t>
      </w:r>
      <w:r>
        <w:rPr>
          <w:color w:val="000000" w:themeColor="text1"/>
          <w:sz w:val="24"/>
        </w:rPr>
        <w:t>延误的工期，由发包人承担，并向承包人支付合理利润。</w:t>
      </w:r>
    </w:p>
    <w:p w:rsidR="00D01014" w:rsidRDefault="00403D17">
      <w:pPr>
        <w:pStyle w:val="af"/>
        <w:numPr>
          <w:ilvl w:val="0"/>
          <w:numId w:val="13"/>
        </w:numPr>
        <w:tabs>
          <w:tab w:val="left" w:pos="1568"/>
        </w:tabs>
        <w:spacing w:before="122"/>
        <w:ind w:hanging="602"/>
        <w:rPr>
          <w:color w:val="000000" w:themeColor="text1"/>
          <w:sz w:val="24"/>
        </w:rPr>
      </w:pPr>
      <w:r>
        <w:rPr>
          <w:color w:val="000000" w:themeColor="text1"/>
          <w:sz w:val="24"/>
        </w:rPr>
        <w:t>发包人要求中引用的原始数据和资料；</w:t>
      </w:r>
    </w:p>
    <w:p w:rsidR="00D01014" w:rsidRDefault="00D01014">
      <w:pPr>
        <w:pStyle w:val="a5"/>
        <w:spacing w:before="11"/>
        <w:rPr>
          <w:color w:val="000000" w:themeColor="text1"/>
          <w:sz w:val="21"/>
        </w:rPr>
      </w:pPr>
    </w:p>
    <w:p w:rsidR="00D01014" w:rsidRDefault="00403D17">
      <w:pPr>
        <w:pStyle w:val="af"/>
        <w:numPr>
          <w:ilvl w:val="0"/>
          <w:numId w:val="13"/>
        </w:numPr>
        <w:tabs>
          <w:tab w:val="left" w:pos="1568"/>
        </w:tabs>
        <w:ind w:hanging="602"/>
        <w:rPr>
          <w:color w:val="000000" w:themeColor="text1"/>
          <w:sz w:val="24"/>
        </w:rPr>
      </w:pPr>
      <w:r>
        <w:rPr>
          <w:color w:val="000000" w:themeColor="text1"/>
          <w:sz w:val="24"/>
        </w:rPr>
        <w:t>对工程或其任何部分的功能要求；</w:t>
      </w:r>
    </w:p>
    <w:p w:rsidR="00D01014" w:rsidRDefault="00D01014">
      <w:pPr>
        <w:pStyle w:val="a5"/>
        <w:spacing w:before="11"/>
        <w:rPr>
          <w:color w:val="000000" w:themeColor="text1"/>
          <w:sz w:val="21"/>
        </w:rPr>
      </w:pPr>
    </w:p>
    <w:p w:rsidR="00D01014" w:rsidRDefault="00403D17">
      <w:pPr>
        <w:pStyle w:val="af"/>
        <w:numPr>
          <w:ilvl w:val="0"/>
          <w:numId w:val="13"/>
        </w:numPr>
        <w:tabs>
          <w:tab w:val="left" w:pos="1568"/>
        </w:tabs>
        <w:ind w:hanging="602"/>
        <w:rPr>
          <w:color w:val="000000" w:themeColor="text1"/>
          <w:sz w:val="24"/>
        </w:rPr>
      </w:pPr>
      <w:r>
        <w:rPr>
          <w:color w:val="000000" w:themeColor="text1"/>
          <w:sz w:val="24"/>
        </w:rPr>
        <w:t>对工程的工艺安排或要求；</w:t>
      </w:r>
    </w:p>
    <w:p w:rsidR="00D01014" w:rsidRDefault="00D01014">
      <w:pPr>
        <w:pStyle w:val="a5"/>
        <w:spacing w:before="12"/>
        <w:rPr>
          <w:color w:val="000000" w:themeColor="text1"/>
          <w:sz w:val="21"/>
        </w:rPr>
      </w:pPr>
    </w:p>
    <w:p w:rsidR="00D01014" w:rsidRDefault="00403D17">
      <w:pPr>
        <w:pStyle w:val="af"/>
        <w:numPr>
          <w:ilvl w:val="0"/>
          <w:numId w:val="13"/>
        </w:numPr>
        <w:tabs>
          <w:tab w:val="left" w:pos="1568"/>
        </w:tabs>
        <w:ind w:hanging="602"/>
        <w:rPr>
          <w:color w:val="000000" w:themeColor="text1"/>
          <w:sz w:val="24"/>
        </w:rPr>
      </w:pPr>
      <w:r>
        <w:rPr>
          <w:color w:val="000000" w:themeColor="text1"/>
          <w:sz w:val="24"/>
        </w:rPr>
        <w:t>试验和检验标准；</w:t>
      </w:r>
    </w:p>
    <w:p w:rsidR="00D01014" w:rsidRDefault="00D01014">
      <w:pPr>
        <w:pStyle w:val="a5"/>
        <w:spacing w:before="11"/>
        <w:rPr>
          <w:color w:val="000000" w:themeColor="text1"/>
          <w:sz w:val="21"/>
        </w:rPr>
      </w:pPr>
    </w:p>
    <w:p w:rsidR="00D01014" w:rsidRDefault="00403D17">
      <w:pPr>
        <w:pStyle w:val="af"/>
        <w:numPr>
          <w:ilvl w:val="0"/>
          <w:numId w:val="13"/>
        </w:numPr>
        <w:tabs>
          <w:tab w:val="left" w:pos="1568"/>
        </w:tabs>
        <w:ind w:hanging="602"/>
        <w:rPr>
          <w:color w:val="000000" w:themeColor="text1"/>
          <w:sz w:val="24"/>
        </w:rPr>
      </w:pPr>
      <w:r>
        <w:rPr>
          <w:color w:val="000000" w:themeColor="text1"/>
          <w:sz w:val="24"/>
        </w:rPr>
        <w:t>除合同另有约定外，承包人无法核实的数据和资料。</w:t>
      </w:r>
    </w:p>
    <w:p w:rsidR="00D01014" w:rsidRDefault="00D01014">
      <w:pPr>
        <w:pStyle w:val="a5"/>
        <w:spacing w:before="7"/>
        <w:rPr>
          <w:color w:val="000000" w:themeColor="text1"/>
          <w:sz w:val="35"/>
        </w:rPr>
      </w:pPr>
    </w:p>
    <w:p w:rsidR="00D01014" w:rsidRDefault="00403D17">
      <w:pPr>
        <w:pStyle w:val="af"/>
        <w:numPr>
          <w:ilvl w:val="1"/>
          <w:numId w:val="12"/>
        </w:numPr>
        <w:tabs>
          <w:tab w:val="left" w:pos="1144"/>
        </w:tabs>
        <w:spacing w:before="1"/>
        <w:rPr>
          <w:color w:val="000000" w:themeColor="text1"/>
          <w:sz w:val="24"/>
        </w:rPr>
      </w:pPr>
      <w:r>
        <w:rPr>
          <w:color w:val="000000" w:themeColor="text1"/>
          <w:sz w:val="24"/>
        </w:rPr>
        <w:t>发包人要求违法</w:t>
      </w:r>
    </w:p>
    <w:p w:rsidR="00D01014" w:rsidRDefault="00D01014">
      <w:pPr>
        <w:pStyle w:val="a5"/>
        <w:spacing w:before="7"/>
        <w:rPr>
          <w:color w:val="000000" w:themeColor="text1"/>
          <w:sz w:val="35"/>
        </w:rPr>
      </w:pPr>
    </w:p>
    <w:p w:rsidR="00D01014" w:rsidRDefault="00403D17">
      <w:pPr>
        <w:pStyle w:val="a5"/>
        <w:spacing w:line="364" w:lineRule="auto"/>
        <w:ind w:left="486" w:right="420" w:firstLine="420"/>
        <w:jc w:val="both"/>
        <w:rPr>
          <w:color w:val="000000" w:themeColor="text1"/>
        </w:rPr>
      </w:pPr>
      <w:r>
        <w:rPr>
          <w:color w:val="000000" w:themeColor="text1"/>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rsidR="00D01014" w:rsidRDefault="00D01014">
      <w:pPr>
        <w:spacing w:line="364" w:lineRule="auto"/>
        <w:jc w:val="both"/>
        <w:rPr>
          <w:color w:val="000000" w:themeColor="text1"/>
        </w:rPr>
        <w:sectPr w:rsidR="00D01014">
          <w:pgSz w:w="11910" w:h="16840"/>
          <w:pgMar w:top="1134" w:right="1247" w:bottom="1134" w:left="1361" w:header="881" w:footer="998" w:gutter="0"/>
          <w:cols w:space="720"/>
        </w:sectPr>
      </w:pPr>
    </w:p>
    <w:p w:rsidR="00D01014" w:rsidRDefault="00403D17">
      <w:pPr>
        <w:pStyle w:val="af"/>
        <w:numPr>
          <w:ilvl w:val="0"/>
          <w:numId w:val="4"/>
        </w:numPr>
        <w:tabs>
          <w:tab w:val="left" w:pos="965"/>
        </w:tabs>
        <w:spacing w:before="143"/>
        <w:ind w:left="965" w:hanging="361"/>
        <w:jc w:val="left"/>
        <w:outlineLvl w:val="1"/>
        <w:rPr>
          <w:rFonts w:ascii="Times New Roman" w:eastAsia="Times New Roman"/>
          <w:color w:val="000000" w:themeColor="text1"/>
        </w:rPr>
      </w:pPr>
      <w:bookmarkStart w:id="9" w:name="_Toc20247"/>
      <w:r>
        <w:rPr>
          <w:color w:val="000000" w:themeColor="text1"/>
          <w:sz w:val="24"/>
        </w:rPr>
        <w:lastRenderedPageBreak/>
        <w:t>发包人义务</w:t>
      </w:r>
      <w:bookmarkEnd w:id="9"/>
    </w:p>
    <w:p w:rsidR="00D01014" w:rsidRDefault="00D01014">
      <w:pPr>
        <w:pStyle w:val="a5"/>
        <w:spacing w:before="10"/>
        <w:rPr>
          <w:color w:val="000000" w:themeColor="text1"/>
          <w:sz w:val="19"/>
        </w:rPr>
      </w:pPr>
    </w:p>
    <w:p w:rsidR="00D01014" w:rsidRDefault="00403D17">
      <w:pPr>
        <w:pStyle w:val="4"/>
        <w:numPr>
          <w:ilvl w:val="1"/>
          <w:numId w:val="4"/>
        </w:numPr>
        <w:tabs>
          <w:tab w:val="left" w:pos="1024"/>
        </w:tabs>
        <w:ind w:left="1024" w:hanging="420"/>
        <w:jc w:val="both"/>
        <w:rPr>
          <w:rFonts w:ascii="Times New Roman" w:eastAsia="Times New Roman"/>
          <w:color w:val="000000" w:themeColor="text1"/>
        </w:rPr>
      </w:pPr>
      <w:r>
        <w:rPr>
          <w:color w:val="000000" w:themeColor="text1"/>
          <w:w w:val="95"/>
        </w:rPr>
        <w:t>遵守法律</w:t>
      </w:r>
    </w:p>
    <w:p w:rsidR="00D01014" w:rsidRDefault="00D01014">
      <w:pPr>
        <w:pStyle w:val="a5"/>
        <w:rPr>
          <w:b/>
          <w:color w:val="000000" w:themeColor="text1"/>
          <w:sz w:val="20"/>
        </w:rPr>
      </w:pPr>
    </w:p>
    <w:p w:rsidR="00D01014" w:rsidRDefault="00403D17">
      <w:pPr>
        <w:pStyle w:val="a5"/>
        <w:spacing w:before="1" w:line="364" w:lineRule="auto"/>
        <w:ind w:left="486" w:right="420" w:firstLine="480"/>
        <w:jc w:val="both"/>
        <w:rPr>
          <w:color w:val="000000" w:themeColor="text1"/>
        </w:rPr>
      </w:pPr>
      <w:r>
        <w:rPr>
          <w:color w:val="000000" w:themeColor="text1"/>
        </w:rPr>
        <w:t>发包人及其委派的工程师等工作人员在履行合同过程中应遵守法律，并保证承包人免于承担因发包人违反法律而引起的任何责任。发包人委派的工程师等工作人员及职务、职权在专用合同条款中约定。</w:t>
      </w:r>
    </w:p>
    <w:p w:rsidR="00D01014" w:rsidRDefault="00403D17">
      <w:pPr>
        <w:pStyle w:val="4"/>
        <w:numPr>
          <w:ilvl w:val="1"/>
          <w:numId w:val="4"/>
        </w:numPr>
        <w:tabs>
          <w:tab w:val="left" w:pos="1024"/>
        </w:tabs>
        <w:spacing w:before="95"/>
        <w:ind w:left="1024" w:hanging="420"/>
        <w:jc w:val="both"/>
        <w:rPr>
          <w:rFonts w:ascii="Times New Roman" w:eastAsia="Times New Roman"/>
          <w:color w:val="000000" w:themeColor="text1"/>
        </w:rPr>
      </w:pPr>
      <w:r>
        <w:rPr>
          <w:color w:val="000000" w:themeColor="text1"/>
        </w:rPr>
        <w:t>发出承包人开始工作通知</w:t>
      </w:r>
    </w:p>
    <w:p w:rsidR="00D01014" w:rsidRDefault="00D01014">
      <w:pPr>
        <w:pStyle w:val="a5"/>
        <w:spacing w:before="11"/>
        <w:rPr>
          <w:b/>
          <w:color w:val="000000" w:themeColor="text1"/>
          <w:sz w:val="19"/>
        </w:rPr>
      </w:pPr>
    </w:p>
    <w:p w:rsidR="00D01014" w:rsidRDefault="00403D17">
      <w:pPr>
        <w:pStyle w:val="a5"/>
        <w:ind w:left="966"/>
        <w:rPr>
          <w:color w:val="000000" w:themeColor="text1"/>
        </w:rPr>
      </w:pPr>
      <w:r>
        <w:rPr>
          <w:color w:val="000000" w:themeColor="text1"/>
        </w:rPr>
        <w:t>发包人应委托咨询人按第</w:t>
      </w:r>
      <w:r>
        <w:rPr>
          <w:color w:val="000000" w:themeColor="text1"/>
        </w:rPr>
        <w:t xml:space="preserve"> </w:t>
      </w:r>
      <w:r>
        <w:rPr>
          <w:rFonts w:ascii="Times New Roman" w:eastAsia="Times New Roman"/>
          <w:color w:val="000000" w:themeColor="text1"/>
        </w:rPr>
        <w:t xml:space="preserve">11.1 </w:t>
      </w:r>
      <w:r>
        <w:rPr>
          <w:color w:val="000000" w:themeColor="text1"/>
        </w:rPr>
        <w:t>款的约定向承包人发出开始工作通知。</w:t>
      </w:r>
    </w:p>
    <w:p w:rsidR="00D01014" w:rsidRDefault="00D01014">
      <w:pPr>
        <w:pStyle w:val="a5"/>
        <w:spacing w:before="10"/>
        <w:rPr>
          <w:color w:val="000000" w:themeColor="text1"/>
          <w:sz w:val="19"/>
        </w:rPr>
      </w:pPr>
    </w:p>
    <w:p w:rsidR="00D01014" w:rsidRDefault="00403D17">
      <w:pPr>
        <w:pStyle w:val="4"/>
        <w:numPr>
          <w:ilvl w:val="1"/>
          <w:numId w:val="4"/>
        </w:numPr>
        <w:tabs>
          <w:tab w:val="left" w:pos="1024"/>
        </w:tabs>
        <w:ind w:left="1024" w:hanging="420"/>
        <w:jc w:val="both"/>
        <w:rPr>
          <w:rFonts w:ascii="Times New Roman" w:eastAsia="Times New Roman"/>
          <w:color w:val="000000" w:themeColor="text1"/>
        </w:rPr>
      </w:pPr>
      <w:r>
        <w:rPr>
          <w:color w:val="000000" w:themeColor="text1"/>
        </w:rPr>
        <w:t>提供施工场地</w:t>
      </w:r>
    </w:p>
    <w:p w:rsidR="00D01014" w:rsidRDefault="00D01014">
      <w:pPr>
        <w:pStyle w:val="a5"/>
        <w:spacing w:before="11"/>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发包人应按专用合同条款约定向承包人提供施工场地及进场施工条件，并明确与承包人的交接界面。</w:t>
      </w:r>
    </w:p>
    <w:p w:rsidR="00D01014" w:rsidRDefault="00403D17">
      <w:pPr>
        <w:pStyle w:val="4"/>
        <w:numPr>
          <w:ilvl w:val="1"/>
          <w:numId w:val="4"/>
        </w:numPr>
        <w:tabs>
          <w:tab w:val="left" w:pos="1024"/>
        </w:tabs>
        <w:spacing w:before="95"/>
        <w:ind w:left="1024" w:hanging="420"/>
        <w:rPr>
          <w:rFonts w:ascii="Times New Roman" w:eastAsia="Times New Roman"/>
          <w:color w:val="000000" w:themeColor="text1"/>
        </w:rPr>
      </w:pPr>
      <w:r>
        <w:rPr>
          <w:color w:val="000000" w:themeColor="text1"/>
        </w:rPr>
        <w:t>办理证件和批件</w:t>
      </w:r>
    </w:p>
    <w:p w:rsidR="00D01014" w:rsidRDefault="00D01014">
      <w:pPr>
        <w:pStyle w:val="a5"/>
        <w:rPr>
          <w:b/>
          <w:color w:val="000000" w:themeColor="text1"/>
          <w:sz w:val="20"/>
        </w:rPr>
      </w:pPr>
    </w:p>
    <w:p w:rsidR="00D01014" w:rsidRDefault="00403D17">
      <w:pPr>
        <w:pStyle w:val="a5"/>
        <w:spacing w:line="364" w:lineRule="auto"/>
        <w:ind w:left="486" w:right="420" w:firstLine="480"/>
        <w:rPr>
          <w:color w:val="000000" w:themeColor="text1"/>
        </w:rPr>
      </w:pPr>
      <w:r>
        <w:rPr>
          <w:color w:val="000000" w:themeColor="text1"/>
        </w:rPr>
        <w:t>法律规定和（或）合同约定由发包人负责办理的工程建设项目必须履行的各类审批、核准或备案手续，发包人应按时办理。</w:t>
      </w:r>
    </w:p>
    <w:p w:rsidR="00D01014" w:rsidRDefault="00403D17">
      <w:pPr>
        <w:pStyle w:val="a5"/>
        <w:spacing w:before="95" w:line="364" w:lineRule="auto"/>
        <w:ind w:left="486" w:right="420" w:firstLine="480"/>
        <w:rPr>
          <w:color w:val="000000" w:themeColor="text1"/>
        </w:rPr>
      </w:pPr>
      <w:r>
        <w:rPr>
          <w:color w:val="000000" w:themeColor="text1"/>
        </w:rPr>
        <w:t>法律规定和（或）合同约定由承包人负责的有关设计、施工证件和批件，发包人应给予必要的协助。</w:t>
      </w:r>
    </w:p>
    <w:p w:rsidR="00D01014" w:rsidRDefault="00403D17">
      <w:pPr>
        <w:pStyle w:val="4"/>
        <w:numPr>
          <w:ilvl w:val="1"/>
          <w:numId w:val="4"/>
        </w:numPr>
        <w:tabs>
          <w:tab w:val="left" w:pos="1024"/>
        </w:tabs>
        <w:spacing w:before="95"/>
        <w:ind w:left="1024" w:hanging="420"/>
        <w:rPr>
          <w:rFonts w:ascii="Times New Roman" w:eastAsia="Times New Roman"/>
          <w:color w:val="000000" w:themeColor="text1"/>
        </w:rPr>
      </w:pPr>
      <w:r>
        <w:rPr>
          <w:color w:val="000000" w:themeColor="text1"/>
        </w:rPr>
        <w:t>支付合同价款</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发包人应按合同约定向承包人及时支付合同价款。专用合同条款对发包人工程款支付担保有约定的，从其约定。</w:t>
      </w:r>
    </w:p>
    <w:p w:rsidR="00D01014" w:rsidRDefault="00403D17">
      <w:pPr>
        <w:pStyle w:val="4"/>
        <w:numPr>
          <w:ilvl w:val="1"/>
          <w:numId w:val="4"/>
        </w:numPr>
        <w:tabs>
          <w:tab w:val="left" w:pos="1024"/>
        </w:tabs>
        <w:spacing w:before="95"/>
        <w:ind w:left="1024" w:hanging="420"/>
        <w:rPr>
          <w:rFonts w:ascii="Times New Roman" w:eastAsia="Times New Roman"/>
          <w:color w:val="000000" w:themeColor="text1"/>
        </w:rPr>
      </w:pPr>
      <w:r>
        <w:rPr>
          <w:color w:val="000000" w:themeColor="text1"/>
        </w:rPr>
        <w:t>组织竣工验收</w:t>
      </w:r>
    </w:p>
    <w:p w:rsidR="00D01014" w:rsidRDefault="00D01014">
      <w:pPr>
        <w:pStyle w:val="a5"/>
        <w:spacing w:before="11"/>
        <w:rPr>
          <w:b/>
          <w:color w:val="000000" w:themeColor="text1"/>
          <w:sz w:val="19"/>
        </w:rPr>
      </w:pPr>
    </w:p>
    <w:p w:rsidR="00D01014" w:rsidRDefault="00403D17">
      <w:pPr>
        <w:pStyle w:val="a5"/>
        <w:ind w:left="966"/>
        <w:rPr>
          <w:color w:val="000000" w:themeColor="text1"/>
        </w:rPr>
      </w:pPr>
      <w:r>
        <w:rPr>
          <w:color w:val="000000" w:themeColor="text1"/>
        </w:rPr>
        <w:t>发包人应按合同约定及时组织竣工验收。</w:t>
      </w:r>
    </w:p>
    <w:p w:rsidR="00D01014" w:rsidRDefault="00D01014">
      <w:pPr>
        <w:pStyle w:val="a5"/>
        <w:rPr>
          <w:color w:val="000000" w:themeColor="text1"/>
          <w:sz w:val="20"/>
        </w:rPr>
      </w:pPr>
    </w:p>
    <w:p w:rsidR="00D01014" w:rsidRDefault="00403D17">
      <w:pPr>
        <w:pStyle w:val="4"/>
        <w:numPr>
          <w:ilvl w:val="1"/>
          <w:numId w:val="4"/>
        </w:numPr>
        <w:tabs>
          <w:tab w:val="left" w:pos="1024"/>
        </w:tabs>
        <w:ind w:left="1024" w:hanging="420"/>
        <w:rPr>
          <w:rFonts w:ascii="Times New Roman" w:eastAsia="Times New Roman"/>
          <w:color w:val="000000" w:themeColor="text1"/>
        </w:rPr>
      </w:pPr>
      <w:r>
        <w:rPr>
          <w:color w:val="000000" w:themeColor="text1"/>
        </w:rPr>
        <w:t>其他义务</w:t>
      </w:r>
    </w:p>
    <w:p w:rsidR="00D01014" w:rsidRDefault="00D01014">
      <w:pPr>
        <w:pStyle w:val="a5"/>
        <w:spacing w:before="11"/>
        <w:rPr>
          <w:b/>
          <w:color w:val="000000" w:themeColor="text1"/>
          <w:sz w:val="19"/>
        </w:rPr>
      </w:pPr>
    </w:p>
    <w:p w:rsidR="00D01014" w:rsidRDefault="00403D17">
      <w:pPr>
        <w:pStyle w:val="a5"/>
        <w:ind w:left="966"/>
        <w:rPr>
          <w:color w:val="000000" w:themeColor="text1"/>
        </w:rPr>
      </w:pPr>
      <w:r>
        <w:rPr>
          <w:color w:val="000000" w:themeColor="text1"/>
        </w:rPr>
        <w:t>发包人应履行专用合同条款约定的其他义务。</w:t>
      </w:r>
    </w:p>
    <w:p w:rsidR="00D01014" w:rsidRDefault="00D01014">
      <w:pPr>
        <w:pStyle w:val="a5"/>
        <w:spacing w:before="10"/>
        <w:rPr>
          <w:color w:val="000000" w:themeColor="text1"/>
          <w:sz w:val="19"/>
        </w:rPr>
      </w:pPr>
    </w:p>
    <w:p w:rsidR="00D01014" w:rsidRDefault="00403D17">
      <w:pPr>
        <w:pStyle w:val="af"/>
        <w:numPr>
          <w:ilvl w:val="0"/>
          <w:numId w:val="4"/>
        </w:numPr>
        <w:tabs>
          <w:tab w:val="left" w:pos="904"/>
        </w:tabs>
        <w:ind w:left="904"/>
        <w:jc w:val="left"/>
        <w:outlineLvl w:val="1"/>
        <w:rPr>
          <w:rFonts w:ascii="Times New Roman" w:eastAsia="Times New Roman"/>
          <w:color w:val="000000" w:themeColor="text1"/>
          <w:sz w:val="24"/>
        </w:rPr>
      </w:pPr>
      <w:bookmarkStart w:id="10" w:name="_Toc24504"/>
      <w:r>
        <w:rPr>
          <w:color w:val="000000" w:themeColor="text1"/>
          <w:sz w:val="24"/>
        </w:rPr>
        <w:t>咨询人</w:t>
      </w:r>
      <w:bookmarkEnd w:id="10"/>
    </w:p>
    <w:p w:rsidR="00D01014" w:rsidRDefault="00D01014">
      <w:pPr>
        <w:pStyle w:val="a5"/>
        <w:spacing w:before="11"/>
        <w:rPr>
          <w:color w:val="000000" w:themeColor="text1"/>
          <w:sz w:val="19"/>
        </w:rPr>
      </w:pPr>
    </w:p>
    <w:p w:rsidR="00D01014" w:rsidRDefault="00403D17">
      <w:pPr>
        <w:pStyle w:val="4"/>
        <w:numPr>
          <w:ilvl w:val="1"/>
          <w:numId w:val="4"/>
        </w:numPr>
        <w:tabs>
          <w:tab w:val="left" w:pos="1024"/>
        </w:tabs>
        <w:ind w:left="1024" w:hanging="420"/>
        <w:rPr>
          <w:rFonts w:ascii="Times New Roman" w:eastAsia="Times New Roman"/>
          <w:color w:val="000000" w:themeColor="text1"/>
        </w:rPr>
      </w:pPr>
      <w:r>
        <w:rPr>
          <w:color w:val="000000" w:themeColor="text1"/>
        </w:rPr>
        <w:t>咨询人的职责和权限</w:t>
      </w:r>
    </w:p>
    <w:p w:rsidR="00D01014" w:rsidRDefault="00D01014">
      <w:pPr>
        <w:pStyle w:val="a5"/>
        <w:spacing w:before="11"/>
        <w:rPr>
          <w:b/>
          <w:color w:val="000000" w:themeColor="text1"/>
          <w:sz w:val="19"/>
        </w:rPr>
      </w:pPr>
    </w:p>
    <w:p w:rsidR="00D01014" w:rsidRDefault="00403D17">
      <w:pPr>
        <w:pStyle w:val="af"/>
        <w:numPr>
          <w:ilvl w:val="2"/>
          <w:numId w:val="4"/>
        </w:numPr>
        <w:tabs>
          <w:tab w:val="left" w:pos="1567"/>
        </w:tabs>
        <w:spacing w:line="364" w:lineRule="auto"/>
        <w:ind w:left="486" w:right="317" w:firstLine="480"/>
        <w:rPr>
          <w:color w:val="000000" w:themeColor="text1"/>
          <w:sz w:val="24"/>
        </w:rPr>
      </w:pPr>
      <w:r>
        <w:rPr>
          <w:color w:val="000000" w:themeColor="text1"/>
          <w:sz w:val="24"/>
        </w:rPr>
        <w:t>咨询人受发包人委托，享有合同约定的权力，除专用合同条款另有约定外，</w:t>
      </w:r>
      <w:r>
        <w:rPr>
          <w:color w:val="000000" w:themeColor="text1"/>
          <w:sz w:val="24"/>
        </w:rPr>
        <w:t xml:space="preserve"> </w:t>
      </w:r>
      <w:r>
        <w:rPr>
          <w:color w:val="000000" w:themeColor="text1"/>
          <w:sz w:val="24"/>
        </w:rPr>
        <w:t>其所发出的任何指示应视为已得到发包人的批准。咨询人在行使某项权力前需要经发</w:t>
      </w:r>
    </w:p>
    <w:p w:rsidR="00D01014" w:rsidRDefault="00D01014">
      <w:pPr>
        <w:spacing w:line="364" w:lineRule="auto"/>
        <w:rPr>
          <w:color w:val="000000" w:themeColor="text1"/>
          <w:sz w:val="24"/>
        </w:rPr>
        <w:sectPr w:rsidR="00D01014">
          <w:pgSz w:w="11910" w:h="16840"/>
          <w:pgMar w:top="1134" w:right="1247" w:bottom="1134" w:left="1361" w:header="881" w:footer="998" w:gutter="0"/>
          <w:cols w:space="720"/>
        </w:sectPr>
      </w:pPr>
    </w:p>
    <w:p w:rsidR="00D01014" w:rsidRDefault="00403D17">
      <w:pPr>
        <w:pStyle w:val="a5"/>
        <w:spacing w:before="143" w:line="364" w:lineRule="auto"/>
        <w:ind w:left="486" w:right="420"/>
        <w:rPr>
          <w:color w:val="000000" w:themeColor="text1"/>
        </w:rPr>
      </w:pPr>
      <w:r>
        <w:rPr>
          <w:color w:val="000000" w:themeColor="text1"/>
        </w:rPr>
        <w:lastRenderedPageBreak/>
        <w:t>包人事先批准而通用合同条款没有指明的，应在专用合同条款中指明。未经发包人批准，咨询人无权修改合同。</w:t>
      </w:r>
    </w:p>
    <w:p w:rsidR="00D01014" w:rsidRDefault="00403D17">
      <w:pPr>
        <w:pStyle w:val="af"/>
        <w:numPr>
          <w:ilvl w:val="2"/>
          <w:numId w:val="4"/>
        </w:numPr>
        <w:tabs>
          <w:tab w:val="left" w:pos="1567"/>
        </w:tabs>
        <w:spacing w:before="95" w:line="364" w:lineRule="auto"/>
        <w:ind w:left="486" w:right="415" w:firstLine="480"/>
        <w:jc w:val="both"/>
        <w:rPr>
          <w:color w:val="000000" w:themeColor="text1"/>
          <w:sz w:val="24"/>
        </w:rPr>
      </w:pPr>
      <w:r>
        <w:rPr>
          <w:color w:val="000000" w:themeColor="text1"/>
          <w:sz w:val="24"/>
        </w:rPr>
        <w:t>合同约定应由承包人承担的义务和责任，不因咨询人对承包人文件的审查或批准，对工程、材料和工程设备的检查和检验，以及为实施咨询作出的指示等职务行为而减轻或解除。</w:t>
      </w:r>
    </w:p>
    <w:p w:rsidR="00D01014" w:rsidRDefault="00403D17">
      <w:pPr>
        <w:pStyle w:val="4"/>
        <w:numPr>
          <w:ilvl w:val="1"/>
          <w:numId w:val="4"/>
        </w:numPr>
        <w:tabs>
          <w:tab w:val="left" w:pos="1024"/>
        </w:tabs>
        <w:spacing w:before="97"/>
        <w:ind w:left="1024" w:hanging="420"/>
        <w:jc w:val="both"/>
        <w:rPr>
          <w:rFonts w:ascii="Times New Roman" w:eastAsia="Times New Roman"/>
          <w:color w:val="000000" w:themeColor="text1"/>
        </w:rPr>
      </w:pPr>
      <w:r>
        <w:rPr>
          <w:color w:val="000000" w:themeColor="text1"/>
        </w:rPr>
        <w:t>咨询人项目负责人</w:t>
      </w:r>
    </w:p>
    <w:p w:rsidR="00D01014" w:rsidRDefault="00D01014">
      <w:pPr>
        <w:pStyle w:val="a5"/>
        <w:spacing w:before="11"/>
        <w:rPr>
          <w:b/>
          <w:color w:val="000000" w:themeColor="text1"/>
          <w:sz w:val="19"/>
        </w:rPr>
      </w:pPr>
    </w:p>
    <w:p w:rsidR="00D01014" w:rsidRDefault="00403D17">
      <w:pPr>
        <w:pStyle w:val="a5"/>
        <w:spacing w:line="364" w:lineRule="auto"/>
        <w:ind w:left="486" w:right="415" w:firstLine="480"/>
        <w:jc w:val="both"/>
        <w:rPr>
          <w:color w:val="000000" w:themeColor="text1"/>
        </w:rPr>
      </w:pPr>
      <w:r>
        <w:rPr>
          <w:color w:val="000000" w:themeColor="text1"/>
        </w:rPr>
        <w:t>发包人应在发出开始工作通知前将咨询人项目负责人的任命通知承包人。咨询人项目负责人更换时，应提前</w:t>
      </w:r>
      <w:r>
        <w:rPr>
          <w:color w:val="000000" w:themeColor="text1"/>
        </w:rPr>
        <w:t xml:space="preserve"> </w:t>
      </w:r>
      <w:r>
        <w:rPr>
          <w:rFonts w:ascii="Times New Roman" w:eastAsia="Times New Roman"/>
          <w:color w:val="000000" w:themeColor="text1"/>
        </w:rPr>
        <w:t xml:space="preserve">14 </w:t>
      </w:r>
      <w:r>
        <w:rPr>
          <w:color w:val="000000" w:themeColor="text1"/>
        </w:rPr>
        <w:t>天通知承包人。咨询人项目负责人超过２天不能履行职责的，应委派代表代行其职责，并通知承包人。</w:t>
      </w:r>
    </w:p>
    <w:p w:rsidR="00D01014" w:rsidRDefault="00403D17">
      <w:pPr>
        <w:pStyle w:val="4"/>
        <w:numPr>
          <w:ilvl w:val="1"/>
          <w:numId w:val="4"/>
        </w:numPr>
        <w:tabs>
          <w:tab w:val="left" w:pos="1024"/>
        </w:tabs>
        <w:spacing w:before="95"/>
        <w:ind w:left="1024" w:hanging="420"/>
        <w:jc w:val="both"/>
        <w:rPr>
          <w:rFonts w:ascii="Times New Roman" w:eastAsia="Times New Roman"/>
          <w:color w:val="000000" w:themeColor="text1"/>
        </w:rPr>
      </w:pPr>
      <w:r>
        <w:rPr>
          <w:color w:val="000000" w:themeColor="text1"/>
        </w:rPr>
        <w:t>咨询人员</w:t>
      </w:r>
    </w:p>
    <w:p w:rsidR="00D01014" w:rsidRDefault="00D01014">
      <w:pPr>
        <w:pStyle w:val="a5"/>
        <w:spacing w:before="11"/>
        <w:rPr>
          <w:b/>
          <w:color w:val="000000" w:themeColor="text1"/>
          <w:sz w:val="19"/>
        </w:rPr>
      </w:pPr>
    </w:p>
    <w:p w:rsidR="00D01014" w:rsidRDefault="00403D17">
      <w:pPr>
        <w:pStyle w:val="af"/>
        <w:numPr>
          <w:ilvl w:val="2"/>
          <w:numId w:val="4"/>
        </w:numPr>
        <w:tabs>
          <w:tab w:val="left" w:pos="1569"/>
        </w:tabs>
        <w:spacing w:line="364" w:lineRule="auto"/>
        <w:ind w:left="486" w:right="415" w:firstLine="480"/>
        <w:jc w:val="both"/>
        <w:rPr>
          <w:color w:val="000000" w:themeColor="text1"/>
          <w:sz w:val="24"/>
        </w:rPr>
      </w:pPr>
      <w:r>
        <w:rPr>
          <w:color w:val="000000" w:themeColor="text1"/>
          <w:sz w:val="24"/>
        </w:rPr>
        <w:t>咨询人项目负责人可以授权其他咨询人员负责执行其指派的一项或多项咨询工作。咨询人项目负责人应将被授权咨询人员的姓名及其授权范围通知承包人。被授权的咨询人员在授权范围内发出的指示视为已得到咨询人项目负责人的同意，与咨询人项目负责人发出的指示具有同等效力。咨询人项目负责人撤销某项授权时，应将撤销授权的决定及时通</w:t>
      </w:r>
      <w:r>
        <w:rPr>
          <w:color w:val="000000" w:themeColor="text1"/>
          <w:sz w:val="24"/>
        </w:rPr>
        <w:t>知发包人和承包人。</w:t>
      </w:r>
    </w:p>
    <w:p w:rsidR="00D01014" w:rsidRDefault="00403D17">
      <w:pPr>
        <w:pStyle w:val="af"/>
        <w:numPr>
          <w:ilvl w:val="2"/>
          <w:numId w:val="4"/>
        </w:numPr>
        <w:tabs>
          <w:tab w:val="left" w:pos="1567"/>
        </w:tabs>
        <w:spacing w:before="97" w:line="364" w:lineRule="auto"/>
        <w:ind w:left="486" w:right="415" w:firstLine="480"/>
        <w:jc w:val="both"/>
        <w:rPr>
          <w:color w:val="000000" w:themeColor="text1"/>
          <w:sz w:val="24"/>
        </w:rPr>
      </w:pPr>
      <w:r>
        <w:rPr>
          <w:color w:val="000000" w:themeColor="text1"/>
          <w:sz w:val="24"/>
        </w:rPr>
        <w:t>咨询人项目负责人授权的咨询人员对承包人文件、工程或其采用的材料和工程设备未在约定的或合理的期限内提出否定意见的，视为已获批准，但不影响咨询人在以后拒绝该项工作、工程、材料或工程设备的权利，咨询人的拒绝应当符合法律规定和合同约定。</w:t>
      </w:r>
    </w:p>
    <w:p w:rsidR="00D01014" w:rsidRDefault="00403D17">
      <w:pPr>
        <w:pStyle w:val="af"/>
        <w:numPr>
          <w:ilvl w:val="2"/>
          <w:numId w:val="4"/>
        </w:numPr>
        <w:tabs>
          <w:tab w:val="left" w:pos="1567"/>
        </w:tabs>
        <w:spacing w:before="96" w:line="364" w:lineRule="auto"/>
        <w:ind w:left="486" w:right="415" w:firstLine="480"/>
        <w:jc w:val="both"/>
        <w:rPr>
          <w:color w:val="000000" w:themeColor="text1"/>
          <w:sz w:val="24"/>
        </w:rPr>
      </w:pPr>
      <w:r>
        <w:rPr>
          <w:color w:val="000000" w:themeColor="text1"/>
          <w:sz w:val="24"/>
        </w:rPr>
        <w:t>承包人对咨询人项目负责人授权的咨询人员发出的指示有疑问的，可在该指示发出的</w:t>
      </w:r>
      <w:r>
        <w:rPr>
          <w:color w:val="000000" w:themeColor="text1"/>
          <w:sz w:val="24"/>
        </w:rPr>
        <w:t xml:space="preserve"> </w:t>
      </w:r>
      <w:r>
        <w:rPr>
          <w:rFonts w:ascii="Times New Roman" w:eastAsia="Times New Roman"/>
          <w:color w:val="000000" w:themeColor="text1"/>
          <w:sz w:val="24"/>
        </w:rPr>
        <w:t xml:space="preserve">48 </w:t>
      </w:r>
      <w:r>
        <w:rPr>
          <w:color w:val="000000" w:themeColor="text1"/>
          <w:sz w:val="24"/>
        </w:rPr>
        <w:t>小时内向咨询人项目负责人提出书面异议，咨询人项目负责人应在</w:t>
      </w:r>
      <w:r>
        <w:rPr>
          <w:color w:val="000000" w:themeColor="text1"/>
          <w:sz w:val="24"/>
        </w:rPr>
        <w:t xml:space="preserve"> </w:t>
      </w:r>
      <w:r>
        <w:rPr>
          <w:rFonts w:ascii="Times New Roman" w:eastAsia="Times New Roman"/>
          <w:color w:val="000000" w:themeColor="text1"/>
          <w:sz w:val="24"/>
        </w:rPr>
        <w:t xml:space="preserve">48 </w:t>
      </w:r>
      <w:r>
        <w:rPr>
          <w:color w:val="000000" w:themeColor="text1"/>
          <w:sz w:val="24"/>
        </w:rPr>
        <w:t>小时内对该指示予以确认、更改或撤销。</w:t>
      </w:r>
    </w:p>
    <w:p w:rsidR="00D01014" w:rsidRDefault="00403D17">
      <w:pPr>
        <w:pStyle w:val="af"/>
        <w:numPr>
          <w:ilvl w:val="2"/>
          <w:numId w:val="4"/>
        </w:numPr>
        <w:tabs>
          <w:tab w:val="left" w:pos="1567"/>
        </w:tabs>
        <w:spacing w:before="97" w:line="364" w:lineRule="auto"/>
        <w:ind w:left="486" w:right="415" w:firstLine="480"/>
        <w:jc w:val="both"/>
        <w:rPr>
          <w:color w:val="000000" w:themeColor="text1"/>
          <w:sz w:val="24"/>
        </w:rPr>
      </w:pPr>
      <w:r>
        <w:rPr>
          <w:color w:val="000000" w:themeColor="text1"/>
          <w:sz w:val="24"/>
        </w:rPr>
        <w:t>除专用合同条款另有约定外，咨询人项目负责人不应将第</w:t>
      </w:r>
      <w:r>
        <w:rPr>
          <w:color w:val="000000" w:themeColor="text1"/>
          <w:sz w:val="24"/>
        </w:rPr>
        <w:t xml:space="preserve"> </w:t>
      </w:r>
      <w:r>
        <w:rPr>
          <w:rFonts w:ascii="Times New Roman" w:eastAsia="Times New Roman"/>
          <w:color w:val="000000" w:themeColor="text1"/>
          <w:sz w:val="24"/>
        </w:rPr>
        <w:t xml:space="preserve">3.5 </w:t>
      </w:r>
      <w:r>
        <w:rPr>
          <w:color w:val="000000" w:themeColor="text1"/>
          <w:sz w:val="24"/>
        </w:rPr>
        <w:t>款约定应由咨询人项目负责人作出确定的权力授权或委托给其他咨询人员。</w:t>
      </w:r>
    </w:p>
    <w:p w:rsidR="00D01014" w:rsidRDefault="00403D17">
      <w:pPr>
        <w:pStyle w:val="4"/>
        <w:numPr>
          <w:ilvl w:val="1"/>
          <w:numId w:val="4"/>
        </w:numPr>
        <w:tabs>
          <w:tab w:val="left" w:pos="1024"/>
        </w:tabs>
        <w:spacing w:before="95"/>
        <w:ind w:left="1024" w:hanging="420"/>
        <w:jc w:val="both"/>
        <w:rPr>
          <w:rFonts w:ascii="Times New Roman" w:eastAsia="Times New Roman"/>
          <w:color w:val="000000" w:themeColor="text1"/>
        </w:rPr>
      </w:pPr>
      <w:r>
        <w:rPr>
          <w:color w:val="000000" w:themeColor="text1"/>
        </w:rPr>
        <w:t>咨询人的指示</w:t>
      </w:r>
    </w:p>
    <w:p w:rsidR="00D01014" w:rsidRDefault="00D01014">
      <w:pPr>
        <w:pStyle w:val="a5"/>
        <w:spacing w:before="11"/>
        <w:rPr>
          <w:b/>
          <w:color w:val="000000" w:themeColor="text1"/>
          <w:sz w:val="19"/>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咨询人应按第</w:t>
      </w:r>
      <w:r>
        <w:rPr>
          <w:color w:val="000000" w:themeColor="text1"/>
          <w:sz w:val="24"/>
        </w:rPr>
        <w:t xml:space="preserve"> </w:t>
      </w:r>
      <w:r>
        <w:rPr>
          <w:rFonts w:ascii="Times New Roman" w:eastAsia="Times New Roman"/>
          <w:color w:val="000000" w:themeColor="text1"/>
          <w:sz w:val="24"/>
        </w:rPr>
        <w:t xml:space="preserve">3.1 </w:t>
      </w:r>
      <w:r>
        <w:rPr>
          <w:color w:val="000000" w:themeColor="text1"/>
          <w:sz w:val="24"/>
        </w:rPr>
        <w:t>款的约定向承包人发出指示，咨询人的指示应盖有咨询人授权的项目管理机构章，并由咨询人项目负责人或咨询人项目负责人约定授权的咨询</w:t>
      </w:r>
    </w:p>
    <w:p w:rsidR="00D01014" w:rsidRDefault="00D01014">
      <w:pPr>
        <w:spacing w:line="364" w:lineRule="auto"/>
        <w:jc w:val="both"/>
        <w:rPr>
          <w:color w:val="000000" w:themeColor="text1"/>
          <w:sz w:val="24"/>
        </w:rPr>
        <w:sectPr w:rsidR="00D01014">
          <w:pgSz w:w="11910" w:h="16840"/>
          <w:pgMar w:top="1134" w:right="1247" w:bottom="1134" w:left="1361" w:header="881" w:footer="998" w:gutter="0"/>
          <w:cols w:space="720"/>
        </w:sectPr>
      </w:pPr>
    </w:p>
    <w:p w:rsidR="00D01014" w:rsidRDefault="00403D17">
      <w:pPr>
        <w:pStyle w:val="a5"/>
        <w:spacing w:before="143"/>
        <w:ind w:left="486"/>
        <w:rPr>
          <w:color w:val="000000" w:themeColor="text1"/>
        </w:rPr>
      </w:pPr>
      <w:r>
        <w:rPr>
          <w:color w:val="000000" w:themeColor="text1"/>
        </w:rPr>
        <w:lastRenderedPageBreak/>
        <w:t>人员签字。</w:t>
      </w:r>
    </w:p>
    <w:p w:rsidR="00D01014" w:rsidRDefault="00D01014">
      <w:pPr>
        <w:pStyle w:val="a5"/>
        <w:spacing w:before="10"/>
        <w:rPr>
          <w:color w:val="000000" w:themeColor="text1"/>
          <w:sz w:val="19"/>
        </w:rPr>
      </w:pPr>
    </w:p>
    <w:p w:rsidR="00D01014" w:rsidRDefault="00403D17">
      <w:pPr>
        <w:pStyle w:val="af"/>
        <w:numPr>
          <w:ilvl w:val="2"/>
          <w:numId w:val="4"/>
        </w:numPr>
        <w:tabs>
          <w:tab w:val="left" w:pos="1569"/>
        </w:tabs>
        <w:ind w:left="1568" w:hanging="603"/>
        <w:rPr>
          <w:rFonts w:ascii="Times New Roman" w:eastAsia="Times New Roman"/>
          <w:color w:val="000000" w:themeColor="text1"/>
          <w:sz w:val="24"/>
        </w:rPr>
      </w:pPr>
      <w:r>
        <w:rPr>
          <w:color w:val="000000" w:themeColor="text1"/>
          <w:sz w:val="24"/>
        </w:rPr>
        <w:t>承包人收到咨询人作出的指示后应遵照执行。指示构成变更的，应按第</w:t>
      </w:r>
      <w:r>
        <w:rPr>
          <w:color w:val="000000" w:themeColor="text1"/>
          <w:sz w:val="24"/>
        </w:rPr>
        <w:t xml:space="preserve"> </w:t>
      </w:r>
      <w:r>
        <w:rPr>
          <w:rFonts w:ascii="Times New Roman" w:eastAsia="Times New Roman"/>
          <w:color w:val="000000" w:themeColor="text1"/>
          <w:sz w:val="24"/>
        </w:rPr>
        <w:t>15</w:t>
      </w:r>
    </w:p>
    <w:p w:rsidR="00D01014" w:rsidRDefault="00403D17">
      <w:pPr>
        <w:pStyle w:val="a5"/>
        <w:spacing w:before="161"/>
        <w:ind w:left="486"/>
        <w:rPr>
          <w:color w:val="000000" w:themeColor="text1"/>
        </w:rPr>
      </w:pPr>
      <w:r>
        <w:rPr>
          <w:color w:val="000000" w:themeColor="text1"/>
        </w:rPr>
        <w:t>条执行。</w:t>
      </w:r>
    </w:p>
    <w:p w:rsidR="00D01014" w:rsidRDefault="00D01014">
      <w:pPr>
        <w:pStyle w:val="a5"/>
        <w:rPr>
          <w:color w:val="000000" w:themeColor="text1"/>
          <w:sz w:val="20"/>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在紧急情况下，咨询人项目负责人或其授权的咨询人员可以当场签发临时书面指示，承包人应遵照执行。咨询人应在临时书面指示发出后</w:t>
      </w:r>
      <w:r>
        <w:rPr>
          <w:color w:val="000000" w:themeColor="text1"/>
          <w:sz w:val="24"/>
        </w:rPr>
        <w:t xml:space="preserve"> </w:t>
      </w:r>
      <w:r>
        <w:rPr>
          <w:rFonts w:ascii="Times New Roman" w:eastAsia="Times New Roman"/>
          <w:color w:val="000000" w:themeColor="text1"/>
          <w:sz w:val="24"/>
        </w:rPr>
        <w:t xml:space="preserve">24 </w:t>
      </w:r>
      <w:r>
        <w:rPr>
          <w:color w:val="000000" w:themeColor="text1"/>
          <w:sz w:val="24"/>
        </w:rPr>
        <w:t>小时内发出书面确认函，咨询人在</w:t>
      </w:r>
      <w:r>
        <w:rPr>
          <w:color w:val="000000" w:themeColor="text1"/>
          <w:sz w:val="24"/>
        </w:rPr>
        <w:t xml:space="preserve"> </w:t>
      </w:r>
      <w:r>
        <w:rPr>
          <w:rFonts w:ascii="Times New Roman" w:eastAsia="Times New Roman"/>
          <w:color w:val="000000" w:themeColor="text1"/>
          <w:sz w:val="24"/>
        </w:rPr>
        <w:t xml:space="preserve">24 </w:t>
      </w:r>
      <w:r>
        <w:rPr>
          <w:color w:val="000000" w:themeColor="text1"/>
          <w:sz w:val="24"/>
        </w:rPr>
        <w:t>小时内未发出书面确认函的，该临时书面指示应被视为咨询人的正式指示。</w:t>
      </w:r>
    </w:p>
    <w:p w:rsidR="00D01014" w:rsidRDefault="00403D17">
      <w:pPr>
        <w:pStyle w:val="af"/>
        <w:numPr>
          <w:ilvl w:val="2"/>
          <w:numId w:val="4"/>
        </w:numPr>
        <w:tabs>
          <w:tab w:val="left" w:pos="1567"/>
        </w:tabs>
        <w:spacing w:before="96" w:line="364" w:lineRule="auto"/>
        <w:ind w:left="486" w:right="415" w:firstLine="480"/>
        <w:jc w:val="both"/>
        <w:rPr>
          <w:color w:val="000000" w:themeColor="text1"/>
          <w:sz w:val="24"/>
        </w:rPr>
      </w:pPr>
      <w:r>
        <w:rPr>
          <w:color w:val="000000" w:themeColor="text1"/>
          <w:sz w:val="24"/>
        </w:rPr>
        <w:t>除合同另有约定外，承包人只从咨询人项目负责人或按第</w:t>
      </w:r>
      <w:r>
        <w:rPr>
          <w:color w:val="000000" w:themeColor="text1"/>
          <w:sz w:val="24"/>
        </w:rPr>
        <w:t xml:space="preserve"> </w:t>
      </w:r>
      <w:r>
        <w:rPr>
          <w:rFonts w:ascii="Times New Roman" w:eastAsia="Times New Roman"/>
          <w:color w:val="000000" w:themeColor="text1"/>
          <w:sz w:val="24"/>
        </w:rPr>
        <w:t xml:space="preserve">3.3.1 </w:t>
      </w:r>
      <w:r>
        <w:rPr>
          <w:color w:val="000000" w:themeColor="text1"/>
          <w:sz w:val="24"/>
        </w:rPr>
        <w:t>项被授权的咨询人员处取得指示。</w:t>
      </w:r>
    </w:p>
    <w:p w:rsidR="00D01014" w:rsidRDefault="00403D17">
      <w:pPr>
        <w:pStyle w:val="af"/>
        <w:numPr>
          <w:ilvl w:val="2"/>
          <w:numId w:val="4"/>
        </w:numPr>
        <w:tabs>
          <w:tab w:val="left" w:pos="1507"/>
        </w:tabs>
        <w:spacing w:before="95" w:line="364" w:lineRule="auto"/>
        <w:ind w:left="486" w:right="415" w:firstLine="420"/>
        <w:jc w:val="both"/>
        <w:rPr>
          <w:color w:val="000000" w:themeColor="text1"/>
          <w:sz w:val="24"/>
        </w:rPr>
      </w:pPr>
      <w:r>
        <w:rPr>
          <w:color w:val="000000" w:themeColor="text1"/>
          <w:sz w:val="24"/>
        </w:rPr>
        <w:t>由于咨询人未能按合同约定发出指示、指示延误或指示错误而导致承包人费用增加和（或）工期延误的，发包人应承担由此增加的费用和（或）工期延误，并向承包人支付合理利润。</w:t>
      </w:r>
    </w:p>
    <w:p w:rsidR="00D01014" w:rsidRDefault="00403D17">
      <w:pPr>
        <w:pStyle w:val="4"/>
        <w:numPr>
          <w:ilvl w:val="1"/>
          <w:numId w:val="4"/>
        </w:numPr>
        <w:tabs>
          <w:tab w:val="left" w:pos="1024"/>
        </w:tabs>
        <w:spacing w:before="95"/>
        <w:ind w:left="1024" w:hanging="420"/>
        <w:jc w:val="both"/>
        <w:rPr>
          <w:rFonts w:ascii="Times New Roman" w:eastAsia="Times New Roman"/>
          <w:color w:val="000000" w:themeColor="text1"/>
        </w:rPr>
      </w:pPr>
      <w:r>
        <w:rPr>
          <w:color w:val="000000" w:themeColor="text1"/>
        </w:rPr>
        <w:t>商定或确定</w:t>
      </w:r>
    </w:p>
    <w:p w:rsidR="00D01014" w:rsidRDefault="00D01014">
      <w:pPr>
        <w:pStyle w:val="a5"/>
        <w:spacing w:before="11"/>
        <w:rPr>
          <w:b/>
          <w:color w:val="000000" w:themeColor="text1"/>
          <w:sz w:val="19"/>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合同约定咨询人项目负责人应按照本款对任何事项进行商定或确定时，咨询人项目负责人应与合同当事人协商，尽量达成一致。不能达成一致的，咨询人项目负责人应认真研究后审慎确定。</w:t>
      </w:r>
    </w:p>
    <w:p w:rsidR="00D01014" w:rsidRDefault="00403D17">
      <w:pPr>
        <w:pStyle w:val="af"/>
        <w:numPr>
          <w:ilvl w:val="2"/>
          <w:numId w:val="4"/>
        </w:numPr>
        <w:tabs>
          <w:tab w:val="left" w:pos="1567"/>
        </w:tabs>
        <w:spacing w:before="95" w:line="364" w:lineRule="auto"/>
        <w:ind w:left="486" w:right="317" w:firstLine="480"/>
        <w:rPr>
          <w:color w:val="000000" w:themeColor="text1"/>
          <w:sz w:val="24"/>
        </w:rPr>
      </w:pPr>
      <w:r>
        <w:rPr>
          <w:color w:val="000000" w:themeColor="text1"/>
          <w:sz w:val="24"/>
        </w:rPr>
        <w:t>咨询人项目负责人应将商定或确定的事项通知合同当事人，并附详细依据。对咨询人项目负责人的确定有异议的，构成争议，按照第</w:t>
      </w:r>
      <w:r>
        <w:rPr>
          <w:color w:val="000000" w:themeColor="text1"/>
          <w:sz w:val="24"/>
        </w:rPr>
        <w:t xml:space="preserve"> </w:t>
      </w:r>
      <w:r>
        <w:rPr>
          <w:rFonts w:ascii="Times New Roman" w:eastAsia="Times New Roman"/>
          <w:color w:val="000000" w:themeColor="text1"/>
          <w:sz w:val="24"/>
        </w:rPr>
        <w:t xml:space="preserve">24 </w:t>
      </w:r>
      <w:r>
        <w:rPr>
          <w:color w:val="000000" w:themeColor="text1"/>
          <w:sz w:val="24"/>
        </w:rPr>
        <w:t>条的约定处理。在争议解决前，双方应暂按咨询人项目负责人的确定执行，按照第</w:t>
      </w:r>
      <w:r>
        <w:rPr>
          <w:color w:val="000000" w:themeColor="text1"/>
          <w:sz w:val="24"/>
        </w:rPr>
        <w:t xml:space="preserve"> </w:t>
      </w:r>
      <w:r>
        <w:rPr>
          <w:rFonts w:ascii="Times New Roman" w:eastAsia="Times New Roman"/>
          <w:color w:val="000000" w:themeColor="text1"/>
          <w:sz w:val="24"/>
        </w:rPr>
        <w:t xml:space="preserve">24 </w:t>
      </w:r>
      <w:r>
        <w:rPr>
          <w:color w:val="000000" w:themeColor="text1"/>
          <w:sz w:val="24"/>
        </w:rPr>
        <w:t>条的约定对咨询人项目负责人的确定作出修改的，按修改后的结果执行，由此导致承包人增加的费用和（或）</w:t>
      </w:r>
      <w:r>
        <w:rPr>
          <w:color w:val="000000" w:themeColor="text1"/>
          <w:sz w:val="24"/>
        </w:rPr>
        <w:t xml:space="preserve"> </w:t>
      </w:r>
      <w:r>
        <w:rPr>
          <w:color w:val="000000" w:themeColor="text1"/>
          <w:sz w:val="24"/>
        </w:rPr>
        <w:t>延误的工期由发包人承担。</w:t>
      </w:r>
    </w:p>
    <w:p w:rsidR="00D01014" w:rsidRDefault="00403D17">
      <w:pPr>
        <w:pStyle w:val="af"/>
        <w:numPr>
          <w:ilvl w:val="0"/>
          <w:numId w:val="4"/>
        </w:numPr>
        <w:tabs>
          <w:tab w:val="left" w:pos="904"/>
        </w:tabs>
        <w:spacing w:before="99"/>
        <w:ind w:left="904"/>
        <w:jc w:val="left"/>
        <w:outlineLvl w:val="1"/>
        <w:rPr>
          <w:rFonts w:ascii="Times New Roman" w:eastAsia="Times New Roman"/>
          <w:color w:val="000000" w:themeColor="text1"/>
          <w:sz w:val="24"/>
        </w:rPr>
      </w:pPr>
      <w:bookmarkStart w:id="11" w:name="_Toc24924"/>
      <w:r>
        <w:rPr>
          <w:color w:val="000000" w:themeColor="text1"/>
          <w:sz w:val="24"/>
        </w:rPr>
        <w:t>承包人</w:t>
      </w:r>
      <w:bookmarkEnd w:id="11"/>
    </w:p>
    <w:p w:rsidR="00D01014" w:rsidRDefault="00D01014">
      <w:pPr>
        <w:pStyle w:val="a5"/>
        <w:spacing w:before="11"/>
        <w:rPr>
          <w:color w:val="000000" w:themeColor="text1"/>
          <w:sz w:val="19"/>
        </w:rPr>
      </w:pPr>
    </w:p>
    <w:p w:rsidR="00D01014" w:rsidRDefault="00403D17">
      <w:pPr>
        <w:pStyle w:val="4"/>
        <w:numPr>
          <w:ilvl w:val="1"/>
          <w:numId w:val="4"/>
        </w:numPr>
        <w:tabs>
          <w:tab w:val="left" w:pos="1024"/>
        </w:tabs>
        <w:ind w:left="1024" w:hanging="420"/>
        <w:rPr>
          <w:rFonts w:ascii="Times New Roman" w:eastAsia="Times New Roman"/>
          <w:color w:val="000000" w:themeColor="text1"/>
        </w:rPr>
      </w:pPr>
      <w:r>
        <w:rPr>
          <w:color w:val="000000" w:themeColor="text1"/>
        </w:rPr>
        <w:t>承包人的一般义务</w:t>
      </w:r>
    </w:p>
    <w:p w:rsidR="00D01014" w:rsidRDefault="00D01014">
      <w:pPr>
        <w:pStyle w:val="a5"/>
        <w:spacing w:before="11"/>
        <w:rPr>
          <w:b/>
          <w:color w:val="000000" w:themeColor="text1"/>
          <w:sz w:val="19"/>
        </w:rPr>
      </w:pPr>
    </w:p>
    <w:p w:rsidR="00D01014" w:rsidRDefault="00403D17">
      <w:pPr>
        <w:pStyle w:val="af"/>
        <w:numPr>
          <w:ilvl w:val="2"/>
          <w:numId w:val="4"/>
        </w:numPr>
        <w:tabs>
          <w:tab w:val="left" w:pos="1567"/>
        </w:tabs>
        <w:ind w:left="1566" w:hanging="601"/>
        <w:rPr>
          <w:color w:val="000000" w:themeColor="text1"/>
          <w:sz w:val="24"/>
        </w:rPr>
      </w:pPr>
      <w:r>
        <w:rPr>
          <w:color w:val="000000" w:themeColor="text1"/>
          <w:sz w:val="24"/>
        </w:rPr>
        <w:t>遵守法律</w:t>
      </w:r>
    </w:p>
    <w:p w:rsidR="00D01014" w:rsidRDefault="00D01014">
      <w:pPr>
        <w:pStyle w:val="a5"/>
        <w:spacing w:before="10"/>
        <w:rPr>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承包人在履行合同过程中应遵守法律，并保证发包人免于承担因承包人违反法律而引起的任何责任。</w:t>
      </w:r>
    </w:p>
    <w:p w:rsidR="00D01014" w:rsidRDefault="00403D17">
      <w:pPr>
        <w:pStyle w:val="af"/>
        <w:numPr>
          <w:ilvl w:val="2"/>
          <w:numId w:val="4"/>
        </w:numPr>
        <w:tabs>
          <w:tab w:val="left" w:pos="1567"/>
        </w:tabs>
        <w:spacing w:before="95"/>
        <w:ind w:left="1566" w:hanging="601"/>
        <w:rPr>
          <w:color w:val="000000" w:themeColor="text1"/>
          <w:sz w:val="24"/>
        </w:rPr>
      </w:pPr>
      <w:r>
        <w:rPr>
          <w:color w:val="000000" w:themeColor="text1"/>
          <w:sz w:val="24"/>
        </w:rPr>
        <w:t>依法纳税</w:t>
      </w:r>
    </w:p>
    <w:p w:rsidR="00D01014" w:rsidRDefault="00D01014">
      <w:pPr>
        <w:rPr>
          <w:color w:val="000000" w:themeColor="text1"/>
          <w:sz w:val="24"/>
        </w:rPr>
        <w:sectPr w:rsidR="00D01014">
          <w:pgSz w:w="11910" w:h="16840"/>
          <w:pgMar w:top="1134" w:right="1247" w:bottom="1134" w:left="1361" w:header="881" w:footer="998" w:gutter="0"/>
          <w:cols w:space="720"/>
        </w:sectPr>
      </w:pPr>
    </w:p>
    <w:p w:rsidR="00D01014" w:rsidRDefault="00403D17">
      <w:pPr>
        <w:pStyle w:val="a5"/>
        <w:spacing w:before="143"/>
        <w:ind w:left="966"/>
        <w:rPr>
          <w:color w:val="000000" w:themeColor="text1"/>
        </w:rPr>
      </w:pPr>
      <w:r>
        <w:rPr>
          <w:color w:val="000000" w:themeColor="text1"/>
        </w:rPr>
        <w:lastRenderedPageBreak/>
        <w:t>承包人应按有关法律规定纳税，应缴纳的税金包括在合同价格内。</w:t>
      </w:r>
    </w:p>
    <w:p w:rsidR="00D01014" w:rsidRDefault="00D01014">
      <w:pPr>
        <w:pStyle w:val="a5"/>
        <w:spacing w:before="10"/>
        <w:rPr>
          <w:color w:val="000000" w:themeColor="text1"/>
          <w:sz w:val="19"/>
        </w:rPr>
      </w:pPr>
    </w:p>
    <w:p w:rsidR="00D01014" w:rsidRDefault="00403D17">
      <w:pPr>
        <w:pStyle w:val="af"/>
        <w:numPr>
          <w:ilvl w:val="2"/>
          <w:numId w:val="4"/>
        </w:numPr>
        <w:tabs>
          <w:tab w:val="left" w:pos="1567"/>
        </w:tabs>
        <w:ind w:left="1566" w:hanging="601"/>
        <w:jc w:val="both"/>
        <w:rPr>
          <w:color w:val="000000" w:themeColor="text1"/>
          <w:sz w:val="24"/>
        </w:rPr>
      </w:pPr>
      <w:r>
        <w:rPr>
          <w:color w:val="000000" w:themeColor="text1"/>
          <w:sz w:val="24"/>
        </w:rPr>
        <w:t>完成各项承包工作</w:t>
      </w:r>
    </w:p>
    <w:p w:rsidR="00D01014" w:rsidRDefault="00D01014">
      <w:pPr>
        <w:pStyle w:val="a5"/>
        <w:rPr>
          <w:color w:val="000000" w:themeColor="text1"/>
          <w:sz w:val="20"/>
        </w:rPr>
      </w:pPr>
    </w:p>
    <w:p w:rsidR="00D01014" w:rsidRDefault="00403D17">
      <w:pPr>
        <w:pStyle w:val="a5"/>
        <w:spacing w:before="1" w:line="364" w:lineRule="auto"/>
        <w:ind w:left="486" w:right="420" w:firstLine="480"/>
        <w:jc w:val="both"/>
        <w:rPr>
          <w:color w:val="000000" w:themeColor="text1"/>
        </w:rPr>
      </w:pPr>
      <w:r>
        <w:rPr>
          <w:color w:val="000000" w:themeColor="text1"/>
        </w:rPr>
        <w:t>承包人应按合同约定以及咨询人根据第</w:t>
      </w:r>
      <w:r>
        <w:rPr>
          <w:color w:val="000000" w:themeColor="text1"/>
        </w:rPr>
        <w:t xml:space="preserve"> </w:t>
      </w:r>
      <w:r>
        <w:rPr>
          <w:rFonts w:ascii="Times New Roman" w:eastAsia="Times New Roman"/>
          <w:color w:val="000000" w:themeColor="text1"/>
        </w:rPr>
        <w:t xml:space="preserve">3.4 </w:t>
      </w:r>
      <w:r>
        <w:rPr>
          <w:color w:val="000000" w:themeColor="text1"/>
        </w:rPr>
        <w:t>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w:t>
      </w:r>
      <w:r>
        <w:rPr>
          <w:color w:val="000000" w:themeColor="text1"/>
        </w:rPr>
        <w:t>和其他物品，并按合同约定负责临时设施的设计、施工、运行、维护、管理和拆除。</w:t>
      </w:r>
    </w:p>
    <w:p w:rsidR="00D01014" w:rsidRDefault="00403D17">
      <w:pPr>
        <w:pStyle w:val="af"/>
        <w:numPr>
          <w:ilvl w:val="2"/>
          <w:numId w:val="4"/>
        </w:numPr>
        <w:tabs>
          <w:tab w:val="left" w:pos="1567"/>
        </w:tabs>
        <w:spacing w:before="96"/>
        <w:ind w:left="1566" w:hanging="601"/>
        <w:jc w:val="both"/>
        <w:rPr>
          <w:color w:val="000000" w:themeColor="text1"/>
          <w:sz w:val="24"/>
        </w:rPr>
      </w:pPr>
      <w:r>
        <w:rPr>
          <w:color w:val="000000" w:themeColor="text1"/>
          <w:sz w:val="24"/>
        </w:rPr>
        <w:t>对设计、施工作业和承包人法，以及工程的完备性负责</w:t>
      </w:r>
    </w:p>
    <w:p w:rsidR="00D01014" w:rsidRDefault="00D01014">
      <w:pPr>
        <w:pStyle w:val="a5"/>
        <w:spacing w:before="11"/>
        <w:rPr>
          <w:color w:val="000000" w:themeColor="text1"/>
          <w:sz w:val="19"/>
        </w:rPr>
      </w:pPr>
    </w:p>
    <w:p w:rsidR="00D01014" w:rsidRDefault="00403D17">
      <w:pPr>
        <w:pStyle w:val="a5"/>
        <w:spacing w:line="364" w:lineRule="auto"/>
        <w:ind w:left="486" w:right="295" w:firstLine="480"/>
        <w:rPr>
          <w:color w:val="000000" w:themeColor="text1"/>
        </w:rPr>
      </w:pPr>
      <w:r>
        <w:rPr>
          <w:color w:val="000000" w:themeColor="text1"/>
        </w:rPr>
        <w:t>承包人应按合同约定的工作内容和进度要求，编制设计、施工的组织和实施计划，</w:t>
      </w:r>
      <w:r>
        <w:rPr>
          <w:color w:val="000000" w:themeColor="text1"/>
        </w:rPr>
        <w:t xml:space="preserve"> </w:t>
      </w:r>
      <w:r>
        <w:rPr>
          <w:color w:val="000000" w:themeColor="text1"/>
        </w:rPr>
        <w:t>并对所有设计、施工作业和承包人法，以及全部工程的完备性和安全可靠性负责。</w:t>
      </w:r>
    </w:p>
    <w:p w:rsidR="00D01014" w:rsidRDefault="00403D17">
      <w:pPr>
        <w:pStyle w:val="af"/>
        <w:numPr>
          <w:ilvl w:val="2"/>
          <w:numId w:val="4"/>
        </w:numPr>
        <w:tabs>
          <w:tab w:val="left" w:pos="1567"/>
        </w:tabs>
        <w:spacing w:before="95"/>
        <w:ind w:left="1566" w:hanging="601"/>
        <w:rPr>
          <w:color w:val="000000" w:themeColor="text1"/>
          <w:sz w:val="24"/>
        </w:rPr>
      </w:pPr>
      <w:r>
        <w:rPr>
          <w:color w:val="000000" w:themeColor="text1"/>
          <w:sz w:val="24"/>
        </w:rPr>
        <w:t>保证工程施工和人员的安全</w:t>
      </w:r>
    </w:p>
    <w:p w:rsidR="00D01014" w:rsidRDefault="00D01014">
      <w:pPr>
        <w:pStyle w:val="a5"/>
        <w:spacing w:before="10"/>
        <w:rPr>
          <w:color w:val="000000" w:themeColor="text1"/>
          <w:sz w:val="19"/>
        </w:rPr>
      </w:pPr>
    </w:p>
    <w:p w:rsidR="00D01014" w:rsidRDefault="00403D17">
      <w:pPr>
        <w:pStyle w:val="a5"/>
        <w:spacing w:line="364" w:lineRule="auto"/>
        <w:ind w:left="486" w:right="415" w:firstLine="480"/>
        <w:rPr>
          <w:color w:val="000000" w:themeColor="text1"/>
        </w:rPr>
      </w:pPr>
      <w:r>
        <w:rPr>
          <w:color w:val="000000" w:themeColor="text1"/>
        </w:rPr>
        <w:t>承包人应按第</w:t>
      </w:r>
      <w:r>
        <w:rPr>
          <w:color w:val="000000" w:themeColor="text1"/>
        </w:rPr>
        <w:t xml:space="preserve"> </w:t>
      </w:r>
      <w:r>
        <w:rPr>
          <w:rFonts w:ascii="Times New Roman" w:eastAsia="Times New Roman"/>
          <w:color w:val="000000" w:themeColor="text1"/>
        </w:rPr>
        <w:t xml:space="preserve">10.2 </w:t>
      </w:r>
      <w:r>
        <w:rPr>
          <w:color w:val="000000" w:themeColor="text1"/>
        </w:rPr>
        <w:t>款约定采取施工安全措施，确保工程及其人员、材料、设备和设施的安全，防止因工程施工造成的人身伤害和财产损失。</w:t>
      </w:r>
    </w:p>
    <w:p w:rsidR="00D01014" w:rsidRDefault="00403D17">
      <w:pPr>
        <w:pStyle w:val="af"/>
        <w:numPr>
          <w:ilvl w:val="2"/>
          <w:numId w:val="4"/>
        </w:numPr>
        <w:tabs>
          <w:tab w:val="left" w:pos="1567"/>
        </w:tabs>
        <w:spacing w:before="95"/>
        <w:ind w:left="1566" w:hanging="601"/>
        <w:rPr>
          <w:color w:val="000000" w:themeColor="text1"/>
          <w:sz w:val="24"/>
        </w:rPr>
      </w:pPr>
      <w:r>
        <w:rPr>
          <w:color w:val="000000" w:themeColor="text1"/>
          <w:sz w:val="24"/>
        </w:rPr>
        <w:t>负责施工场地及其周边环境与生态的保护工作</w:t>
      </w:r>
    </w:p>
    <w:p w:rsidR="00D01014" w:rsidRDefault="00D01014">
      <w:pPr>
        <w:pStyle w:val="a5"/>
        <w:rPr>
          <w:color w:val="000000" w:themeColor="text1"/>
          <w:sz w:val="20"/>
        </w:rPr>
      </w:pPr>
    </w:p>
    <w:p w:rsidR="00D01014" w:rsidRDefault="00403D17">
      <w:pPr>
        <w:pStyle w:val="a5"/>
        <w:ind w:left="966"/>
        <w:rPr>
          <w:color w:val="000000" w:themeColor="text1"/>
        </w:rPr>
      </w:pPr>
      <w:r>
        <w:rPr>
          <w:color w:val="000000" w:themeColor="text1"/>
        </w:rPr>
        <w:t>承包人应按照第</w:t>
      </w:r>
      <w:r>
        <w:rPr>
          <w:color w:val="000000" w:themeColor="text1"/>
        </w:rPr>
        <w:t xml:space="preserve"> </w:t>
      </w:r>
      <w:r>
        <w:rPr>
          <w:rFonts w:ascii="Times New Roman" w:eastAsia="Times New Roman"/>
          <w:color w:val="000000" w:themeColor="text1"/>
        </w:rPr>
        <w:t xml:space="preserve">10.4 </w:t>
      </w:r>
      <w:r>
        <w:rPr>
          <w:color w:val="000000" w:themeColor="text1"/>
        </w:rPr>
        <w:t>款约定负责施工场地及其周边环境与生态的保护工作。</w:t>
      </w:r>
    </w:p>
    <w:p w:rsidR="00D01014" w:rsidRDefault="00D01014">
      <w:pPr>
        <w:pStyle w:val="a5"/>
        <w:spacing w:before="11"/>
        <w:rPr>
          <w:color w:val="000000" w:themeColor="text1"/>
          <w:sz w:val="19"/>
        </w:rPr>
      </w:pPr>
    </w:p>
    <w:p w:rsidR="00D01014" w:rsidRDefault="00403D17">
      <w:pPr>
        <w:pStyle w:val="af"/>
        <w:numPr>
          <w:ilvl w:val="2"/>
          <w:numId w:val="4"/>
        </w:numPr>
        <w:tabs>
          <w:tab w:val="left" w:pos="1567"/>
        </w:tabs>
        <w:ind w:left="1566" w:hanging="601"/>
        <w:rPr>
          <w:color w:val="000000" w:themeColor="text1"/>
          <w:sz w:val="24"/>
        </w:rPr>
      </w:pPr>
      <w:r>
        <w:rPr>
          <w:color w:val="000000" w:themeColor="text1"/>
          <w:sz w:val="24"/>
        </w:rPr>
        <w:t>避免施工对公众与他人的利益造成损害</w:t>
      </w:r>
    </w:p>
    <w:p w:rsidR="00D01014" w:rsidRDefault="00D01014">
      <w:pPr>
        <w:pStyle w:val="a5"/>
        <w:spacing w:before="11"/>
        <w:rPr>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D01014" w:rsidRDefault="00403D17">
      <w:pPr>
        <w:pStyle w:val="af"/>
        <w:numPr>
          <w:ilvl w:val="2"/>
          <w:numId w:val="4"/>
        </w:numPr>
        <w:tabs>
          <w:tab w:val="left" w:pos="1567"/>
        </w:tabs>
        <w:spacing w:before="95"/>
        <w:ind w:left="1566" w:hanging="601"/>
        <w:jc w:val="both"/>
        <w:rPr>
          <w:color w:val="000000" w:themeColor="text1"/>
          <w:sz w:val="24"/>
        </w:rPr>
      </w:pPr>
      <w:r>
        <w:rPr>
          <w:color w:val="000000" w:themeColor="text1"/>
          <w:sz w:val="24"/>
        </w:rPr>
        <w:t>为他人提供方便</w:t>
      </w:r>
    </w:p>
    <w:p w:rsidR="00D01014" w:rsidRDefault="00D01014">
      <w:pPr>
        <w:pStyle w:val="a5"/>
        <w:spacing w:before="11"/>
        <w:rPr>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承包人应按咨询人的指示为他人在施工场地或附近实施与工程有关的其他各项工作提供可能的条件。除专用合同条款另有约定外，提供有关条件的内容和可能发生的费用，由咨询人按第</w:t>
      </w:r>
      <w:r>
        <w:rPr>
          <w:color w:val="000000" w:themeColor="text1"/>
        </w:rPr>
        <w:t xml:space="preserve"> </w:t>
      </w:r>
      <w:r>
        <w:rPr>
          <w:rFonts w:ascii="Times New Roman" w:eastAsia="Times New Roman"/>
          <w:color w:val="000000" w:themeColor="text1"/>
        </w:rPr>
        <w:t xml:space="preserve">3.5 </w:t>
      </w:r>
      <w:r>
        <w:rPr>
          <w:color w:val="000000" w:themeColor="text1"/>
        </w:rPr>
        <w:t>款商定或确定。</w:t>
      </w:r>
    </w:p>
    <w:p w:rsidR="00D01014" w:rsidRDefault="00403D17">
      <w:pPr>
        <w:pStyle w:val="af"/>
        <w:numPr>
          <w:ilvl w:val="2"/>
          <w:numId w:val="4"/>
        </w:numPr>
        <w:tabs>
          <w:tab w:val="left" w:pos="1567"/>
        </w:tabs>
        <w:spacing w:before="95"/>
        <w:ind w:left="1566" w:hanging="601"/>
        <w:jc w:val="both"/>
        <w:rPr>
          <w:color w:val="000000" w:themeColor="text1"/>
          <w:sz w:val="24"/>
        </w:rPr>
      </w:pPr>
      <w:r>
        <w:rPr>
          <w:color w:val="000000" w:themeColor="text1"/>
          <w:sz w:val="24"/>
        </w:rPr>
        <w:t>工程的维护和照管</w:t>
      </w:r>
    </w:p>
    <w:p w:rsidR="00D01014" w:rsidRDefault="00D01014">
      <w:pPr>
        <w:pStyle w:val="a5"/>
        <w:rPr>
          <w:color w:val="000000" w:themeColor="text1"/>
          <w:sz w:val="20"/>
        </w:rPr>
      </w:pPr>
    </w:p>
    <w:p w:rsidR="00D01014" w:rsidRDefault="00403D17">
      <w:pPr>
        <w:pStyle w:val="a5"/>
        <w:spacing w:line="364" w:lineRule="auto"/>
        <w:ind w:left="486" w:right="420" w:firstLine="480"/>
        <w:jc w:val="both"/>
        <w:rPr>
          <w:color w:val="000000" w:themeColor="text1"/>
        </w:rPr>
      </w:pPr>
      <w:r>
        <w:rPr>
          <w:color w:val="000000" w:themeColor="text1"/>
        </w:rPr>
        <w:t>工程接收证书颁发前，承包人应负责照管和维护工程。工程接收证书颁发时尚有部分未竣工工程的，承包人还应负责该未竣工工程的照管和维护工作，直至竣工后移交给发包人。</w:t>
      </w:r>
    </w:p>
    <w:p w:rsidR="00D01014" w:rsidRDefault="00D01014">
      <w:pPr>
        <w:spacing w:line="364" w:lineRule="auto"/>
        <w:jc w:val="both"/>
        <w:rPr>
          <w:color w:val="000000" w:themeColor="text1"/>
        </w:rPr>
        <w:sectPr w:rsidR="00D01014">
          <w:pgSz w:w="11910" w:h="16840"/>
          <w:pgMar w:top="1134" w:right="1247" w:bottom="1134" w:left="1361" w:header="881" w:footer="998" w:gutter="0"/>
          <w:cols w:space="720"/>
        </w:sectPr>
      </w:pPr>
    </w:p>
    <w:p w:rsidR="00D01014" w:rsidRDefault="00403D17">
      <w:pPr>
        <w:pStyle w:val="af"/>
        <w:numPr>
          <w:ilvl w:val="2"/>
          <w:numId w:val="4"/>
        </w:numPr>
        <w:tabs>
          <w:tab w:val="left" w:pos="1687"/>
        </w:tabs>
        <w:spacing w:before="143"/>
        <w:ind w:left="1686" w:hanging="721"/>
        <w:jc w:val="both"/>
        <w:rPr>
          <w:color w:val="000000" w:themeColor="text1"/>
          <w:sz w:val="24"/>
        </w:rPr>
      </w:pPr>
      <w:r>
        <w:rPr>
          <w:color w:val="000000" w:themeColor="text1"/>
          <w:sz w:val="24"/>
        </w:rPr>
        <w:lastRenderedPageBreak/>
        <w:t>其他义务</w:t>
      </w:r>
    </w:p>
    <w:p w:rsidR="00D01014" w:rsidRDefault="00D01014">
      <w:pPr>
        <w:pStyle w:val="a5"/>
        <w:spacing w:before="10"/>
        <w:rPr>
          <w:color w:val="000000" w:themeColor="text1"/>
          <w:sz w:val="19"/>
        </w:rPr>
      </w:pPr>
    </w:p>
    <w:p w:rsidR="00D01014" w:rsidRDefault="00403D17">
      <w:pPr>
        <w:pStyle w:val="a5"/>
        <w:ind w:left="966"/>
        <w:rPr>
          <w:color w:val="000000" w:themeColor="text1"/>
        </w:rPr>
      </w:pPr>
      <w:r>
        <w:rPr>
          <w:color w:val="000000" w:themeColor="text1"/>
        </w:rPr>
        <w:t>承包人应履行专用合同条款约定的其他义务。</w:t>
      </w:r>
    </w:p>
    <w:p w:rsidR="00D01014" w:rsidRDefault="00D01014">
      <w:pPr>
        <w:pStyle w:val="a5"/>
        <w:rPr>
          <w:color w:val="000000" w:themeColor="text1"/>
          <w:sz w:val="20"/>
        </w:rPr>
      </w:pPr>
    </w:p>
    <w:p w:rsidR="00D01014" w:rsidRDefault="00403D17">
      <w:pPr>
        <w:pStyle w:val="4"/>
        <w:numPr>
          <w:ilvl w:val="1"/>
          <w:numId w:val="4"/>
        </w:numPr>
        <w:tabs>
          <w:tab w:val="left" w:pos="1024"/>
        </w:tabs>
        <w:spacing w:before="1"/>
        <w:ind w:left="1024" w:hanging="420"/>
        <w:rPr>
          <w:rFonts w:ascii="Times New Roman" w:eastAsia="Times New Roman"/>
          <w:color w:val="000000" w:themeColor="text1"/>
        </w:rPr>
      </w:pPr>
      <w:r>
        <w:rPr>
          <w:color w:val="000000" w:themeColor="text1"/>
        </w:rPr>
        <w:t>履约担保</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07"/>
        </w:tabs>
        <w:spacing w:line="364" w:lineRule="auto"/>
        <w:ind w:left="486" w:right="415" w:firstLine="480"/>
        <w:jc w:val="both"/>
        <w:rPr>
          <w:color w:val="000000" w:themeColor="text1"/>
          <w:sz w:val="24"/>
        </w:rPr>
      </w:pPr>
      <w:r>
        <w:rPr>
          <w:color w:val="000000" w:themeColor="text1"/>
          <w:sz w:val="24"/>
        </w:rPr>
        <w:t>发包人需要承包人提供履约担保的，由合同当事人在专用合同条款中约定履约担保的方式、金额及期限等。履约担保可以采用银行保函或担保公司担保或建设工程保证保险等形式，具体由合同当事人在专用合同条款中约定。</w:t>
      </w:r>
    </w:p>
    <w:p w:rsidR="00D01014" w:rsidRDefault="00403D17">
      <w:pPr>
        <w:pStyle w:val="af"/>
        <w:numPr>
          <w:ilvl w:val="2"/>
          <w:numId w:val="4"/>
        </w:numPr>
        <w:tabs>
          <w:tab w:val="left" w:pos="1567"/>
        </w:tabs>
        <w:spacing w:before="96" w:line="364" w:lineRule="auto"/>
        <w:ind w:left="486" w:right="295" w:firstLine="480"/>
        <w:rPr>
          <w:color w:val="000000" w:themeColor="text1"/>
          <w:sz w:val="24"/>
        </w:rPr>
      </w:pPr>
      <w:r>
        <w:rPr>
          <w:color w:val="000000" w:themeColor="text1"/>
          <w:sz w:val="24"/>
        </w:rPr>
        <w:t>如工程延期，承包人有义务继续提供履约担保。由于发包人原因导致延期的，</w:t>
      </w:r>
      <w:r>
        <w:rPr>
          <w:color w:val="000000" w:themeColor="text1"/>
          <w:sz w:val="24"/>
        </w:rPr>
        <w:t xml:space="preserve"> </w:t>
      </w:r>
      <w:r>
        <w:rPr>
          <w:color w:val="000000" w:themeColor="text1"/>
          <w:sz w:val="24"/>
        </w:rPr>
        <w:t>继续提供履约担保所需的费用由发包人承担；由于承包人原因导致延期的，继续提供履约担保所需费用由承包人承担。</w:t>
      </w:r>
    </w:p>
    <w:p w:rsidR="00D01014" w:rsidRDefault="00403D17">
      <w:pPr>
        <w:pStyle w:val="4"/>
        <w:numPr>
          <w:ilvl w:val="1"/>
          <w:numId w:val="4"/>
        </w:numPr>
        <w:tabs>
          <w:tab w:val="left" w:pos="1024"/>
        </w:tabs>
        <w:spacing w:before="95"/>
        <w:ind w:left="1024" w:hanging="420"/>
        <w:rPr>
          <w:rFonts w:ascii="Times New Roman" w:eastAsia="Times New Roman"/>
          <w:color w:val="000000" w:themeColor="text1"/>
        </w:rPr>
      </w:pPr>
      <w:r>
        <w:rPr>
          <w:color w:val="000000" w:themeColor="text1"/>
        </w:rPr>
        <w:t>分包和不得转包</w:t>
      </w:r>
    </w:p>
    <w:p w:rsidR="00D01014" w:rsidRDefault="00D01014">
      <w:pPr>
        <w:pStyle w:val="a5"/>
        <w:spacing w:before="11"/>
        <w:rPr>
          <w:b/>
          <w:color w:val="000000" w:themeColor="text1"/>
          <w:sz w:val="19"/>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承包人不得将其承包的全部工程转包给第三人，也不得将其承包的全部工程肢解后以分包的名义分别转包给第三人。</w:t>
      </w:r>
    </w:p>
    <w:p w:rsidR="00D01014" w:rsidRDefault="00403D17">
      <w:pPr>
        <w:pStyle w:val="af"/>
        <w:numPr>
          <w:ilvl w:val="2"/>
          <w:numId w:val="4"/>
        </w:numPr>
        <w:tabs>
          <w:tab w:val="left" w:pos="1567"/>
        </w:tabs>
        <w:spacing w:before="95" w:line="364" w:lineRule="auto"/>
        <w:ind w:left="486" w:right="415" w:firstLine="480"/>
        <w:jc w:val="both"/>
        <w:rPr>
          <w:color w:val="000000" w:themeColor="text1"/>
          <w:sz w:val="24"/>
        </w:rPr>
      </w:pPr>
      <w:r>
        <w:rPr>
          <w:color w:val="000000" w:themeColor="text1"/>
          <w:sz w:val="24"/>
        </w:rPr>
        <w:t>承包人将主体工程设计或主体工程施工进行分包的，应在专用合同条款中明确具体的分包单位。承包人对工程进行分包，应符合法律法规规定。除专用合同条款另有约定外，未经发包人同意，承包人不得将工程分包给第三人。</w:t>
      </w:r>
    </w:p>
    <w:p w:rsidR="00D01014" w:rsidRDefault="00403D17">
      <w:pPr>
        <w:pStyle w:val="af"/>
        <w:numPr>
          <w:ilvl w:val="2"/>
          <w:numId w:val="4"/>
        </w:numPr>
        <w:tabs>
          <w:tab w:val="left" w:pos="1567"/>
        </w:tabs>
        <w:spacing w:before="97"/>
        <w:ind w:left="1566" w:hanging="601"/>
        <w:jc w:val="both"/>
        <w:rPr>
          <w:color w:val="000000" w:themeColor="text1"/>
          <w:sz w:val="24"/>
        </w:rPr>
      </w:pPr>
      <w:r>
        <w:rPr>
          <w:color w:val="000000" w:themeColor="text1"/>
          <w:sz w:val="24"/>
        </w:rPr>
        <w:t>分包人的资格能</w:t>
      </w:r>
      <w:r>
        <w:rPr>
          <w:color w:val="000000" w:themeColor="text1"/>
          <w:sz w:val="24"/>
        </w:rPr>
        <w:t>力应与其分包工作的标准和规模相适应。</w:t>
      </w:r>
    </w:p>
    <w:p w:rsidR="00D01014" w:rsidRDefault="00D01014">
      <w:pPr>
        <w:pStyle w:val="a5"/>
        <w:spacing w:before="11"/>
        <w:rPr>
          <w:color w:val="000000" w:themeColor="text1"/>
          <w:sz w:val="19"/>
        </w:rPr>
      </w:pPr>
    </w:p>
    <w:p w:rsidR="00D01014" w:rsidRDefault="00403D17">
      <w:pPr>
        <w:pStyle w:val="af"/>
        <w:numPr>
          <w:ilvl w:val="2"/>
          <w:numId w:val="4"/>
        </w:numPr>
        <w:tabs>
          <w:tab w:val="left" w:pos="1567"/>
        </w:tabs>
        <w:spacing w:line="364" w:lineRule="auto"/>
        <w:ind w:left="486" w:right="415" w:firstLine="480"/>
        <w:rPr>
          <w:color w:val="000000" w:themeColor="text1"/>
          <w:sz w:val="24"/>
        </w:rPr>
      </w:pPr>
      <w:r>
        <w:rPr>
          <w:color w:val="000000" w:themeColor="text1"/>
          <w:sz w:val="24"/>
        </w:rPr>
        <w:t>发包人同意承包人分包工作的，承包人应向发包人和咨询人提交分包合同副本。</w:t>
      </w:r>
    </w:p>
    <w:p w:rsidR="00D01014" w:rsidRDefault="00403D17">
      <w:pPr>
        <w:pStyle w:val="4"/>
        <w:numPr>
          <w:ilvl w:val="1"/>
          <w:numId w:val="4"/>
        </w:numPr>
        <w:tabs>
          <w:tab w:val="left" w:pos="1024"/>
        </w:tabs>
        <w:spacing w:before="95"/>
        <w:ind w:left="1024" w:hanging="420"/>
        <w:rPr>
          <w:rFonts w:ascii="Times New Roman" w:eastAsia="Times New Roman"/>
          <w:color w:val="000000" w:themeColor="text1"/>
        </w:rPr>
      </w:pPr>
      <w:r>
        <w:rPr>
          <w:color w:val="000000" w:themeColor="text1"/>
        </w:rPr>
        <w:t>联合体</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67"/>
        </w:tabs>
        <w:spacing w:before="1" w:line="364" w:lineRule="auto"/>
        <w:ind w:left="486" w:right="415" w:firstLine="480"/>
        <w:rPr>
          <w:color w:val="000000" w:themeColor="text1"/>
          <w:sz w:val="24"/>
        </w:rPr>
      </w:pPr>
      <w:r>
        <w:rPr>
          <w:color w:val="000000" w:themeColor="text1"/>
          <w:sz w:val="24"/>
        </w:rPr>
        <w:t>联合体各方应共同与发包人签订合同。联合体各方应为履行合同承担连带责任。</w:t>
      </w:r>
    </w:p>
    <w:p w:rsidR="00D01014" w:rsidRDefault="00403D17">
      <w:pPr>
        <w:pStyle w:val="af"/>
        <w:numPr>
          <w:ilvl w:val="2"/>
          <w:numId w:val="4"/>
        </w:numPr>
        <w:tabs>
          <w:tab w:val="left" w:pos="1567"/>
        </w:tabs>
        <w:spacing w:before="94" w:line="364" w:lineRule="auto"/>
        <w:ind w:left="486" w:right="415" w:firstLine="480"/>
        <w:rPr>
          <w:color w:val="000000" w:themeColor="text1"/>
          <w:sz w:val="24"/>
        </w:rPr>
      </w:pPr>
      <w:r>
        <w:rPr>
          <w:color w:val="000000" w:themeColor="text1"/>
          <w:sz w:val="24"/>
        </w:rPr>
        <w:t>联合体协议经发包人确认后作为合同附件。在履行合同过程中，未经发包人同意，不得修改联合体协议。</w:t>
      </w:r>
    </w:p>
    <w:p w:rsidR="00D01014" w:rsidRDefault="00403D17">
      <w:pPr>
        <w:pStyle w:val="af"/>
        <w:numPr>
          <w:ilvl w:val="2"/>
          <w:numId w:val="4"/>
        </w:numPr>
        <w:tabs>
          <w:tab w:val="left" w:pos="1567"/>
        </w:tabs>
        <w:spacing w:before="95" w:line="364" w:lineRule="auto"/>
        <w:ind w:left="486" w:right="175" w:firstLine="480"/>
        <w:rPr>
          <w:color w:val="000000" w:themeColor="text1"/>
          <w:sz w:val="24"/>
        </w:rPr>
      </w:pPr>
      <w:r>
        <w:rPr>
          <w:color w:val="000000" w:themeColor="text1"/>
          <w:sz w:val="24"/>
        </w:rPr>
        <w:t>联合体牵头人或联合体授权的代表负责与发包人和咨询人联系，并接受指示，</w:t>
      </w:r>
      <w:r>
        <w:rPr>
          <w:color w:val="000000" w:themeColor="text1"/>
          <w:sz w:val="24"/>
        </w:rPr>
        <w:t xml:space="preserve"> </w:t>
      </w:r>
      <w:r>
        <w:rPr>
          <w:color w:val="000000" w:themeColor="text1"/>
          <w:sz w:val="24"/>
        </w:rPr>
        <w:t>负责组织联合体各成员全面履行合同。</w:t>
      </w:r>
    </w:p>
    <w:p w:rsidR="00D01014" w:rsidRDefault="00D01014">
      <w:pPr>
        <w:spacing w:line="364" w:lineRule="auto"/>
        <w:rPr>
          <w:color w:val="000000" w:themeColor="text1"/>
          <w:sz w:val="24"/>
        </w:rPr>
        <w:sectPr w:rsidR="00D01014">
          <w:pgSz w:w="11910" w:h="16840"/>
          <w:pgMar w:top="1134" w:right="1247" w:bottom="1134" w:left="1361" w:header="881" w:footer="998" w:gutter="0"/>
          <w:cols w:space="720"/>
        </w:sectPr>
      </w:pPr>
    </w:p>
    <w:p w:rsidR="00D01014" w:rsidRDefault="00403D17">
      <w:pPr>
        <w:pStyle w:val="4"/>
        <w:numPr>
          <w:ilvl w:val="1"/>
          <w:numId w:val="4"/>
        </w:numPr>
        <w:tabs>
          <w:tab w:val="left" w:pos="1024"/>
        </w:tabs>
        <w:spacing w:before="143"/>
        <w:ind w:left="1024" w:hanging="420"/>
        <w:rPr>
          <w:rFonts w:ascii="Times New Roman" w:eastAsia="Times New Roman"/>
          <w:color w:val="000000" w:themeColor="text1"/>
        </w:rPr>
      </w:pPr>
      <w:r>
        <w:rPr>
          <w:color w:val="000000" w:themeColor="text1"/>
        </w:rPr>
        <w:lastRenderedPageBreak/>
        <w:t>承包人项目负责人</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67"/>
        </w:tabs>
        <w:spacing w:line="364" w:lineRule="auto"/>
        <w:ind w:left="486" w:right="295" w:firstLine="480"/>
        <w:rPr>
          <w:color w:val="000000" w:themeColor="text1"/>
          <w:sz w:val="24"/>
        </w:rPr>
      </w:pPr>
      <w:r>
        <w:rPr>
          <w:color w:val="000000" w:themeColor="text1"/>
          <w:sz w:val="24"/>
        </w:rPr>
        <w:t>承包人应按合同协议书的约定指派项目负责人，并在约定的期限内到职。承包人更换项目负责人应事先征得发包人同意，并应在更换</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天前将拟更换的项目负责人的姓名和详细资料提交发包人和咨询人。承包人项目负责人</w:t>
      </w:r>
      <w:r>
        <w:rPr>
          <w:color w:val="000000" w:themeColor="text1"/>
          <w:sz w:val="24"/>
        </w:rPr>
        <w:t xml:space="preserve"> </w:t>
      </w:r>
      <w:r>
        <w:rPr>
          <w:rFonts w:ascii="Times New Roman" w:eastAsia="Times New Roman"/>
          <w:color w:val="000000" w:themeColor="text1"/>
          <w:sz w:val="24"/>
        </w:rPr>
        <w:t xml:space="preserve">2 </w:t>
      </w:r>
      <w:r>
        <w:rPr>
          <w:color w:val="000000" w:themeColor="text1"/>
          <w:sz w:val="24"/>
        </w:rPr>
        <w:t>天内不能履行职责的，</w:t>
      </w:r>
      <w:r>
        <w:rPr>
          <w:color w:val="000000" w:themeColor="text1"/>
          <w:sz w:val="24"/>
        </w:rPr>
        <w:t xml:space="preserve"> </w:t>
      </w:r>
      <w:r>
        <w:rPr>
          <w:color w:val="000000" w:themeColor="text1"/>
          <w:sz w:val="24"/>
        </w:rPr>
        <w:t>应事先征得咨询人同意，并委派代表代行其职责。</w:t>
      </w:r>
    </w:p>
    <w:p w:rsidR="00D01014" w:rsidRDefault="00403D17">
      <w:pPr>
        <w:pStyle w:val="af"/>
        <w:numPr>
          <w:ilvl w:val="2"/>
          <w:numId w:val="4"/>
        </w:numPr>
        <w:tabs>
          <w:tab w:val="left" w:pos="1567"/>
        </w:tabs>
        <w:spacing w:before="99" w:line="364" w:lineRule="auto"/>
        <w:ind w:left="486" w:right="415" w:firstLine="480"/>
        <w:jc w:val="both"/>
        <w:rPr>
          <w:color w:val="000000" w:themeColor="text1"/>
          <w:sz w:val="24"/>
        </w:rPr>
      </w:pPr>
      <w:r>
        <w:rPr>
          <w:color w:val="000000" w:themeColor="text1"/>
          <w:sz w:val="24"/>
        </w:rPr>
        <w:t>承包人项目负责人应按合同约定以及咨询人按第</w:t>
      </w:r>
      <w:r>
        <w:rPr>
          <w:color w:val="000000" w:themeColor="text1"/>
          <w:sz w:val="24"/>
        </w:rPr>
        <w:t xml:space="preserve"> </w:t>
      </w:r>
      <w:r>
        <w:rPr>
          <w:rFonts w:ascii="Times New Roman" w:eastAsia="Times New Roman"/>
          <w:color w:val="000000" w:themeColor="text1"/>
          <w:sz w:val="24"/>
        </w:rPr>
        <w:t xml:space="preserve">3.4 </w:t>
      </w:r>
      <w:r>
        <w:rPr>
          <w:color w:val="000000" w:themeColor="text1"/>
          <w:sz w:val="24"/>
        </w:rPr>
        <w:t>款作出的指示，负责组织合同工作的实施。在情况紧急且无法与咨询人取得联系时，可采取保证工程和人员生命财产安全的紧急措施，并在采取措施后</w:t>
      </w:r>
      <w:r>
        <w:rPr>
          <w:color w:val="000000" w:themeColor="text1"/>
          <w:sz w:val="24"/>
        </w:rPr>
        <w:t xml:space="preserve"> </w:t>
      </w:r>
      <w:r>
        <w:rPr>
          <w:rFonts w:ascii="Times New Roman" w:eastAsia="Times New Roman"/>
          <w:color w:val="000000" w:themeColor="text1"/>
          <w:sz w:val="24"/>
        </w:rPr>
        <w:t xml:space="preserve">24 </w:t>
      </w:r>
      <w:r>
        <w:rPr>
          <w:color w:val="000000" w:themeColor="text1"/>
          <w:sz w:val="24"/>
        </w:rPr>
        <w:t>小时内向咨询人提交书面报告。</w:t>
      </w:r>
    </w:p>
    <w:p w:rsidR="00D01014" w:rsidRDefault="00403D17">
      <w:pPr>
        <w:pStyle w:val="af"/>
        <w:numPr>
          <w:ilvl w:val="2"/>
          <w:numId w:val="4"/>
        </w:numPr>
        <w:tabs>
          <w:tab w:val="left" w:pos="1569"/>
        </w:tabs>
        <w:spacing w:before="95" w:line="364" w:lineRule="auto"/>
        <w:ind w:left="486" w:right="415" w:firstLine="480"/>
        <w:jc w:val="both"/>
        <w:rPr>
          <w:color w:val="000000" w:themeColor="text1"/>
          <w:sz w:val="24"/>
        </w:rPr>
      </w:pPr>
      <w:r>
        <w:rPr>
          <w:color w:val="000000" w:themeColor="text1"/>
          <w:sz w:val="24"/>
        </w:rPr>
        <w:t>承包人为履行合同发出的一切函件均应盖有承包人单位章或由承包人项目负责人签字。</w:t>
      </w:r>
    </w:p>
    <w:p w:rsidR="00D01014" w:rsidRDefault="00403D17">
      <w:pPr>
        <w:pStyle w:val="af"/>
        <w:numPr>
          <w:ilvl w:val="2"/>
          <w:numId w:val="4"/>
        </w:numPr>
        <w:tabs>
          <w:tab w:val="left" w:pos="1567"/>
        </w:tabs>
        <w:spacing w:before="95" w:line="364" w:lineRule="auto"/>
        <w:ind w:left="486" w:right="415" w:firstLine="480"/>
        <w:jc w:val="both"/>
        <w:rPr>
          <w:color w:val="000000" w:themeColor="text1"/>
          <w:sz w:val="24"/>
        </w:rPr>
      </w:pPr>
      <w:r>
        <w:rPr>
          <w:color w:val="000000" w:themeColor="text1"/>
          <w:sz w:val="24"/>
        </w:rPr>
        <w:t>承包人项目负责人可以授权其下属人员履行其某项职责，但事先应将这些人员的姓名和授权范围书面通知发包人和咨询人。</w:t>
      </w:r>
    </w:p>
    <w:p w:rsidR="00D01014" w:rsidRDefault="00403D17">
      <w:pPr>
        <w:pStyle w:val="af"/>
        <w:numPr>
          <w:ilvl w:val="2"/>
          <w:numId w:val="4"/>
        </w:numPr>
        <w:tabs>
          <w:tab w:val="left" w:pos="1567"/>
        </w:tabs>
        <w:spacing w:before="18"/>
        <w:ind w:left="1566" w:hanging="601"/>
        <w:jc w:val="both"/>
        <w:rPr>
          <w:color w:val="000000" w:themeColor="text1"/>
          <w:sz w:val="24"/>
        </w:rPr>
      </w:pPr>
      <w:r>
        <w:rPr>
          <w:color w:val="000000" w:themeColor="text1"/>
          <w:sz w:val="24"/>
        </w:rPr>
        <w:t>承包人项目负责人的职责、权限在专用合同条款中约定。</w:t>
      </w:r>
    </w:p>
    <w:p w:rsidR="00D01014" w:rsidRDefault="00403D17">
      <w:pPr>
        <w:pStyle w:val="4"/>
        <w:numPr>
          <w:ilvl w:val="1"/>
          <w:numId w:val="4"/>
        </w:numPr>
        <w:tabs>
          <w:tab w:val="left" w:pos="1024"/>
        </w:tabs>
        <w:spacing w:before="201"/>
        <w:ind w:left="1024" w:hanging="420"/>
        <w:rPr>
          <w:rFonts w:ascii="Times New Roman" w:eastAsia="Times New Roman"/>
          <w:color w:val="000000" w:themeColor="text1"/>
        </w:rPr>
      </w:pPr>
      <w:r>
        <w:rPr>
          <w:color w:val="000000" w:themeColor="text1"/>
        </w:rPr>
        <w:t>承包人人员的管理</w:t>
      </w:r>
    </w:p>
    <w:p w:rsidR="00D01014" w:rsidRDefault="00D01014">
      <w:pPr>
        <w:pStyle w:val="a5"/>
        <w:spacing w:before="11"/>
        <w:rPr>
          <w:b/>
          <w:color w:val="000000" w:themeColor="text1"/>
          <w:sz w:val="19"/>
        </w:rPr>
      </w:pPr>
    </w:p>
    <w:p w:rsidR="00D01014" w:rsidRDefault="00403D17">
      <w:pPr>
        <w:pStyle w:val="af"/>
        <w:numPr>
          <w:ilvl w:val="2"/>
          <w:numId w:val="4"/>
        </w:numPr>
        <w:tabs>
          <w:tab w:val="left" w:pos="1567"/>
        </w:tabs>
        <w:spacing w:line="364" w:lineRule="auto"/>
        <w:ind w:left="486" w:right="295" w:firstLine="480"/>
        <w:rPr>
          <w:color w:val="000000" w:themeColor="text1"/>
          <w:sz w:val="24"/>
        </w:rPr>
      </w:pPr>
      <w:r>
        <w:rPr>
          <w:color w:val="000000" w:themeColor="text1"/>
          <w:sz w:val="24"/>
        </w:rPr>
        <w:t>承包人应在接到开始工作通知之日起</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向咨询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w:t>
      </w:r>
      <w:r>
        <w:rPr>
          <w:color w:val="000000" w:themeColor="text1"/>
          <w:sz w:val="24"/>
        </w:rPr>
        <w:t>定，更换主要管理人员和技术人员的，应取得咨询人的同意</w:t>
      </w:r>
      <w:r>
        <w:rPr>
          <w:rFonts w:ascii="Times New Roman" w:eastAsia="Times New Roman"/>
          <w:color w:val="000000" w:themeColor="text1"/>
          <w:sz w:val="24"/>
        </w:rPr>
        <w:t>,</w:t>
      </w:r>
      <w:r>
        <w:rPr>
          <w:color w:val="000000" w:themeColor="text1"/>
          <w:sz w:val="24"/>
        </w:rPr>
        <w:t>并向咨询人提交继任人员的资格、管理经验等资料。项目负责人的更换，</w:t>
      </w:r>
      <w:r>
        <w:rPr>
          <w:color w:val="000000" w:themeColor="text1"/>
          <w:sz w:val="24"/>
        </w:rPr>
        <w:t xml:space="preserve"> </w:t>
      </w:r>
      <w:r>
        <w:rPr>
          <w:color w:val="000000" w:themeColor="text1"/>
          <w:sz w:val="24"/>
        </w:rPr>
        <w:t>应按照本章第</w:t>
      </w:r>
      <w:r>
        <w:rPr>
          <w:color w:val="000000" w:themeColor="text1"/>
          <w:sz w:val="24"/>
        </w:rPr>
        <w:t xml:space="preserve"> </w:t>
      </w:r>
      <w:r>
        <w:rPr>
          <w:rFonts w:ascii="Times New Roman" w:eastAsia="Times New Roman"/>
          <w:color w:val="000000" w:themeColor="text1"/>
          <w:sz w:val="24"/>
        </w:rPr>
        <w:t xml:space="preserve">4.5 </w:t>
      </w:r>
      <w:r>
        <w:rPr>
          <w:color w:val="000000" w:themeColor="text1"/>
          <w:sz w:val="24"/>
        </w:rPr>
        <w:t>款规定执行。</w:t>
      </w:r>
    </w:p>
    <w:p w:rsidR="00D01014" w:rsidRDefault="00403D17">
      <w:pPr>
        <w:pStyle w:val="af"/>
        <w:numPr>
          <w:ilvl w:val="2"/>
          <w:numId w:val="4"/>
        </w:numPr>
        <w:tabs>
          <w:tab w:val="left" w:pos="1567"/>
        </w:tabs>
        <w:spacing w:before="97" w:line="364" w:lineRule="auto"/>
        <w:ind w:left="486" w:right="415" w:firstLine="480"/>
        <w:jc w:val="both"/>
        <w:rPr>
          <w:color w:val="000000" w:themeColor="text1"/>
          <w:sz w:val="24"/>
        </w:rPr>
      </w:pPr>
      <w:r>
        <w:rPr>
          <w:color w:val="000000" w:themeColor="text1"/>
          <w:sz w:val="24"/>
        </w:rPr>
        <w:t>承包人安排的主要管理人员包括项目负责人、设计项目负责人、施工项目负责人、采购负责人以及专职质量、安全生产管理人员等；技术人员包括设计师、建筑师、土木工程师、设备工程师、建造师等。</w:t>
      </w:r>
    </w:p>
    <w:p w:rsidR="00D01014" w:rsidRDefault="00403D17">
      <w:pPr>
        <w:pStyle w:val="af"/>
        <w:numPr>
          <w:ilvl w:val="2"/>
          <w:numId w:val="4"/>
        </w:numPr>
        <w:tabs>
          <w:tab w:val="left" w:pos="1567"/>
        </w:tabs>
        <w:spacing w:before="98" w:line="364" w:lineRule="auto"/>
        <w:ind w:left="486" w:right="415" w:firstLine="480"/>
        <w:jc w:val="both"/>
        <w:rPr>
          <w:color w:val="000000" w:themeColor="text1"/>
          <w:sz w:val="24"/>
        </w:rPr>
      </w:pPr>
      <w:r>
        <w:rPr>
          <w:color w:val="000000" w:themeColor="text1"/>
          <w:sz w:val="24"/>
        </w:rPr>
        <w:t>承包人的设计人员应由具有国家规定和发包人要求中约定的资格，并具有从事设计所必需的经验与能力。</w:t>
      </w:r>
    </w:p>
    <w:p w:rsidR="00D01014" w:rsidRDefault="00403D17">
      <w:pPr>
        <w:pStyle w:val="a5"/>
        <w:spacing w:before="95" w:line="364" w:lineRule="auto"/>
        <w:ind w:left="486" w:right="420" w:firstLine="480"/>
        <w:rPr>
          <w:color w:val="000000" w:themeColor="text1"/>
        </w:rPr>
      </w:pPr>
      <w:r>
        <w:rPr>
          <w:color w:val="000000" w:themeColor="text1"/>
        </w:rPr>
        <w:t>承包人应保证其设计人员（包括分包人的设计人员）在合同期限内的任何时候，</w:t>
      </w:r>
      <w:r>
        <w:rPr>
          <w:color w:val="000000" w:themeColor="text1"/>
        </w:rPr>
        <w:t xml:space="preserve"> </w:t>
      </w:r>
      <w:r>
        <w:rPr>
          <w:color w:val="000000" w:themeColor="text1"/>
        </w:rPr>
        <w:t>都能按时参加发包人或其委托的咨询人组织的工作会议。</w:t>
      </w:r>
    </w:p>
    <w:p w:rsidR="00D01014" w:rsidRDefault="00403D17">
      <w:pPr>
        <w:pStyle w:val="af"/>
        <w:numPr>
          <w:ilvl w:val="2"/>
          <w:numId w:val="4"/>
        </w:numPr>
        <w:spacing w:before="95"/>
        <w:ind w:left="440" w:firstLine="440"/>
        <w:rPr>
          <w:color w:val="000000" w:themeColor="text1"/>
        </w:rPr>
      </w:pPr>
      <w:r>
        <w:rPr>
          <w:color w:val="000000" w:themeColor="text1"/>
          <w:sz w:val="24"/>
        </w:rPr>
        <w:lastRenderedPageBreak/>
        <w:t>国家规定应当持证上岗的工作人员均应持有相应的资格证明，咨询人有权随</w:t>
      </w:r>
      <w:r>
        <w:rPr>
          <w:color w:val="000000" w:themeColor="text1"/>
        </w:rPr>
        <w:t>时检查。咨询人认为有必要时，可进行现场考核。</w:t>
      </w:r>
    </w:p>
    <w:p w:rsidR="00D01014" w:rsidRDefault="00D01014">
      <w:pPr>
        <w:pStyle w:val="a5"/>
        <w:spacing w:before="10"/>
        <w:rPr>
          <w:color w:val="000000" w:themeColor="text1"/>
          <w:sz w:val="19"/>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除专用合同条款另有约定外，承包人的主要施工管理人员离开施工现场连续超过</w:t>
      </w:r>
      <w:r>
        <w:rPr>
          <w:color w:val="000000" w:themeColor="text1"/>
          <w:sz w:val="24"/>
        </w:rPr>
        <w:t xml:space="preserve"> </w:t>
      </w:r>
      <w:r>
        <w:rPr>
          <w:rFonts w:ascii="Times New Roman" w:eastAsia="Times New Roman"/>
          <w:color w:val="000000" w:themeColor="text1"/>
          <w:sz w:val="24"/>
        </w:rPr>
        <w:t xml:space="preserve">3 </w:t>
      </w:r>
      <w:r>
        <w:rPr>
          <w:color w:val="000000" w:themeColor="text1"/>
          <w:sz w:val="24"/>
        </w:rPr>
        <w:t>天的，应事先征得咨询人同意。承包人擅自更换项目负责人或主要施工管理人员，或前述人员未经咨询人许可擅自离开施工现场连续超过</w:t>
      </w:r>
      <w:r>
        <w:rPr>
          <w:color w:val="000000" w:themeColor="text1"/>
          <w:sz w:val="24"/>
        </w:rPr>
        <w:t xml:space="preserve"> </w:t>
      </w:r>
      <w:r>
        <w:rPr>
          <w:rFonts w:ascii="Times New Roman" w:eastAsia="Times New Roman"/>
          <w:color w:val="000000" w:themeColor="text1"/>
          <w:sz w:val="24"/>
        </w:rPr>
        <w:t xml:space="preserve">3 </w:t>
      </w:r>
      <w:r>
        <w:rPr>
          <w:color w:val="000000" w:themeColor="text1"/>
          <w:sz w:val="24"/>
        </w:rPr>
        <w:t>天的，应按照专用合同条款约定承担违约责任。</w:t>
      </w:r>
    </w:p>
    <w:p w:rsidR="00D01014" w:rsidRDefault="00403D17">
      <w:pPr>
        <w:pStyle w:val="4"/>
        <w:numPr>
          <w:ilvl w:val="1"/>
          <w:numId w:val="4"/>
        </w:numPr>
        <w:tabs>
          <w:tab w:val="left" w:pos="1024"/>
        </w:tabs>
        <w:spacing w:before="99"/>
        <w:ind w:left="1024" w:hanging="420"/>
        <w:jc w:val="both"/>
        <w:rPr>
          <w:rFonts w:ascii="Times New Roman" w:eastAsia="Times New Roman"/>
          <w:color w:val="000000" w:themeColor="text1"/>
        </w:rPr>
      </w:pPr>
      <w:r>
        <w:rPr>
          <w:color w:val="000000" w:themeColor="text1"/>
        </w:rPr>
        <w:t>撤换承包人项目负责人和其他人员</w:t>
      </w:r>
    </w:p>
    <w:p w:rsidR="00D01014" w:rsidRDefault="00D01014">
      <w:pPr>
        <w:pStyle w:val="a5"/>
        <w:spacing w:before="10"/>
        <w:rPr>
          <w:b/>
          <w:color w:val="000000" w:themeColor="text1"/>
          <w:sz w:val="19"/>
        </w:rPr>
      </w:pPr>
    </w:p>
    <w:p w:rsidR="00D01014" w:rsidRDefault="00403D17">
      <w:pPr>
        <w:pStyle w:val="a5"/>
        <w:spacing w:line="364" w:lineRule="auto"/>
        <w:ind w:left="486" w:right="295" w:firstLine="480"/>
        <w:rPr>
          <w:color w:val="000000" w:themeColor="text1"/>
        </w:rPr>
      </w:pPr>
      <w:r>
        <w:rPr>
          <w:color w:val="000000" w:themeColor="text1"/>
        </w:rPr>
        <w:t>承包人应对其项目负责人和其他人员进行有效管理。咨询人要求撤换不能胜</w:t>
      </w:r>
      <w:r>
        <w:rPr>
          <w:color w:val="000000" w:themeColor="text1"/>
        </w:rPr>
        <w:t>任本职工作、行为不端或玩忽职守的承包人项目负责人和其他人员的，承包人应予以撤换。</w:t>
      </w:r>
    </w:p>
    <w:p w:rsidR="00D01014" w:rsidRDefault="00403D17">
      <w:pPr>
        <w:pStyle w:val="4"/>
        <w:numPr>
          <w:ilvl w:val="1"/>
          <w:numId w:val="4"/>
        </w:numPr>
        <w:tabs>
          <w:tab w:val="left" w:pos="1024"/>
        </w:tabs>
        <w:spacing w:before="95"/>
        <w:ind w:left="1024" w:hanging="420"/>
        <w:rPr>
          <w:rFonts w:ascii="Times New Roman" w:eastAsia="Times New Roman"/>
          <w:color w:val="000000" w:themeColor="text1"/>
        </w:rPr>
      </w:pPr>
      <w:r>
        <w:rPr>
          <w:color w:val="000000" w:themeColor="text1"/>
        </w:rPr>
        <w:t>保障承包人人员的合法权益</w:t>
      </w:r>
    </w:p>
    <w:p w:rsidR="00D01014" w:rsidRDefault="00D01014">
      <w:pPr>
        <w:pStyle w:val="a5"/>
        <w:spacing w:before="11"/>
        <w:rPr>
          <w:b/>
          <w:color w:val="000000" w:themeColor="text1"/>
          <w:sz w:val="19"/>
        </w:rPr>
      </w:pPr>
    </w:p>
    <w:p w:rsidR="00D01014" w:rsidRDefault="00403D17">
      <w:pPr>
        <w:pStyle w:val="af"/>
        <w:numPr>
          <w:ilvl w:val="2"/>
          <w:numId w:val="4"/>
        </w:numPr>
        <w:tabs>
          <w:tab w:val="left" w:pos="1567"/>
        </w:tabs>
        <w:ind w:left="1566" w:hanging="601"/>
        <w:jc w:val="both"/>
        <w:rPr>
          <w:color w:val="000000" w:themeColor="text1"/>
          <w:sz w:val="24"/>
        </w:rPr>
      </w:pPr>
      <w:r>
        <w:rPr>
          <w:color w:val="000000" w:themeColor="text1"/>
          <w:sz w:val="24"/>
        </w:rPr>
        <w:t>承包人应与其雇佣的人员签订劳动合同，并按时发放工资。</w:t>
      </w:r>
    </w:p>
    <w:p w:rsidR="00D01014" w:rsidRDefault="00D01014">
      <w:pPr>
        <w:pStyle w:val="a5"/>
        <w:spacing w:before="10"/>
        <w:rPr>
          <w:color w:val="000000" w:themeColor="text1"/>
          <w:sz w:val="19"/>
        </w:rPr>
      </w:pPr>
    </w:p>
    <w:p w:rsidR="00D01014" w:rsidRDefault="00403D17">
      <w:pPr>
        <w:pStyle w:val="af"/>
        <w:numPr>
          <w:ilvl w:val="2"/>
          <w:numId w:val="4"/>
        </w:numPr>
        <w:tabs>
          <w:tab w:val="left" w:pos="1567"/>
        </w:tabs>
        <w:spacing w:before="1" w:line="364" w:lineRule="auto"/>
        <w:ind w:left="486" w:right="415" w:firstLine="480"/>
        <w:jc w:val="both"/>
        <w:rPr>
          <w:color w:val="000000" w:themeColor="text1"/>
          <w:sz w:val="24"/>
        </w:rPr>
      </w:pPr>
      <w:r>
        <w:rPr>
          <w:color w:val="000000" w:themeColor="text1"/>
          <w:sz w:val="24"/>
        </w:rPr>
        <w:t>承包人应按劳动法的规定安排工作时间，保证其雇佣人员享有休息和休假的权利。因设计、施工的特殊需要占用休假日或延长工作时间的，应不超过法律规定的限度，并按法律规定给予补休或付酬。</w:t>
      </w:r>
    </w:p>
    <w:p w:rsidR="00D01014" w:rsidRDefault="00403D17">
      <w:pPr>
        <w:pStyle w:val="af"/>
        <w:numPr>
          <w:ilvl w:val="2"/>
          <w:numId w:val="4"/>
        </w:numPr>
        <w:tabs>
          <w:tab w:val="left" w:pos="1567"/>
        </w:tabs>
        <w:spacing w:before="95" w:line="364" w:lineRule="auto"/>
        <w:ind w:left="486" w:right="415" w:firstLine="480"/>
        <w:jc w:val="both"/>
        <w:rPr>
          <w:color w:val="000000" w:themeColor="text1"/>
          <w:sz w:val="24"/>
        </w:rPr>
      </w:pPr>
      <w:r>
        <w:rPr>
          <w:color w:val="000000" w:themeColor="text1"/>
          <w:sz w:val="24"/>
        </w:rPr>
        <w:t>承包人应为其雇佣人员提供必要的食宿条件，以及符合环境保护和卫生要求的生活环境，在远离城镇的施工场地，还应配备必要的伤病防治和急救的医务人员与医疗设施。</w:t>
      </w:r>
    </w:p>
    <w:p w:rsidR="00D01014" w:rsidRDefault="00403D17">
      <w:pPr>
        <w:pStyle w:val="af"/>
        <w:numPr>
          <w:ilvl w:val="2"/>
          <w:numId w:val="4"/>
        </w:numPr>
        <w:tabs>
          <w:tab w:val="left" w:pos="1567"/>
        </w:tabs>
        <w:spacing w:before="98" w:line="364" w:lineRule="auto"/>
        <w:ind w:left="486" w:right="415" w:firstLine="480"/>
        <w:jc w:val="both"/>
        <w:rPr>
          <w:color w:val="000000" w:themeColor="text1"/>
          <w:sz w:val="24"/>
        </w:rPr>
      </w:pPr>
      <w:r>
        <w:rPr>
          <w:color w:val="000000" w:themeColor="text1"/>
          <w:sz w:val="24"/>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D01014" w:rsidRDefault="00403D17">
      <w:pPr>
        <w:pStyle w:val="af"/>
        <w:numPr>
          <w:ilvl w:val="2"/>
          <w:numId w:val="4"/>
        </w:numPr>
        <w:tabs>
          <w:tab w:val="left" w:pos="1567"/>
        </w:tabs>
        <w:spacing w:before="95"/>
        <w:ind w:left="1566" w:hanging="601"/>
        <w:jc w:val="both"/>
        <w:rPr>
          <w:color w:val="000000" w:themeColor="text1"/>
          <w:sz w:val="24"/>
        </w:rPr>
      </w:pPr>
      <w:r>
        <w:rPr>
          <w:color w:val="000000" w:themeColor="text1"/>
          <w:sz w:val="24"/>
        </w:rPr>
        <w:t>承包人应按有关法律规定和合同约定，为其雇佣人员办理保险。</w:t>
      </w:r>
    </w:p>
    <w:p w:rsidR="00D01014" w:rsidRDefault="00D01014">
      <w:pPr>
        <w:pStyle w:val="a5"/>
        <w:spacing w:before="11"/>
        <w:rPr>
          <w:color w:val="000000" w:themeColor="text1"/>
          <w:sz w:val="19"/>
        </w:rPr>
      </w:pPr>
    </w:p>
    <w:p w:rsidR="00D01014" w:rsidRDefault="00403D17">
      <w:pPr>
        <w:pStyle w:val="af"/>
        <w:numPr>
          <w:ilvl w:val="2"/>
          <w:numId w:val="4"/>
        </w:numPr>
        <w:tabs>
          <w:tab w:val="left" w:pos="1567"/>
        </w:tabs>
        <w:ind w:left="1566" w:hanging="601"/>
        <w:jc w:val="both"/>
        <w:rPr>
          <w:color w:val="000000" w:themeColor="text1"/>
          <w:sz w:val="24"/>
        </w:rPr>
      </w:pPr>
      <w:r>
        <w:rPr>
          <w:color w:val="000000" w:themeColor="text1"/>
          <w:sz w:val="24"/>
        </w:rPr>
        <w:t>承包人应负责处理其雇佣人员因工伤亡事故的善后事宜。</w:t>
      </w:r>
    </w:p>
    <w:p w:rsidR="00D01014" w:rsidRDefault="00D01014">
      <w:pPr>
        <w:pStyle w:val="a5"/>
        <w:spacing w:before="10"/>
        <w:rPr>
          <w:color w:val="000000" w:themeColor="text1"/>
          <w:sz w:val="19"/>
        </w:rPr>
      </w:pPr>
    </w:p>
    <w:p w:rsidR="00D01014" w:rsidRDefault="00403D17">
      <w:pPr>
        <w:pStyle w:val="4"/>
        <w:numPr>
          <w:ilvl w:val="1"/>
          <w:numId w:val="4"/>
        </w:numPr>
        <w:tabs>
          <w:tab w:val="left" w:pos="1024"/>
        </w:tabs>
        <w:spacing w:before="1"/>
        <w:ind w:left="1024" w:hanging="420"/>
        <w:rPr>
          <w:rFonts w:ascii="Times New Roman" w:eastAsia="Times New Roman"/>
          <w:color w:val="000000" w:themeColor="text1"/>
        </w:rPr>
      </w:pPr>
      <w:r>
        <w:rPr>
          <w:color w:val="000000" w:themeColor="text1"/>
        </w:rPr>
        <w:t>工程价款应专款专用</w:t>
      </w:r>
    </w:p>
    <w:p w:rsidR="00D01014" w:rsidRDefault="00D01014">
      <w:pPr>
        <w:pStyle w:val="a5"/>
        <w:spacing w:before="10"/>
        <w:rPr>
          <w:b/>
          <w:color w:val="000000" w:themeColor="text1"/>
          <w:sz w:val="19"/>
        </w:rPr>
      </w:pPr>
    </w:p>
    <w:p w:rsidR="00D01014" w:rsidRDefault="00403D17">
      <w:pPr>
        <w:pStyle w:val="a5"/>
        <w:ind w:left="966"/>
        <w:rPr>
          <w:color w:val="000000" w:themeColor="text1"/>
        </w:rPr>
      </w:pPr>
      <w:r>
        <w:rPr>
          <w:color w:val="000000" w:themeColor="text1"/>
        </w:rPr>
        <w:t>发包人按合同约定支付给承包人的各项价款应专用于合同工作。</w:t>
      </w:r>
    </w:p>
    <w:p w:rsidR="00D01014" w:rsidRDefault="00D01014">
      <w:pPr>
        <w:pStyle w:val="a5"/>
        <w:spacing w:before="11"/>
        <w:rPr>
          <w:color w:val="000000" w:themeColor="text1"/>
          <w:sz w:val="19"/>
        </w:rPr>
      </w:pPr>
    </w:p>
    <w:p w:rsidR="00D01014" w:rsidRDefault="00403D17">
      <w:pPr>
        <w:pStyle w:val="4"/>
        <w:numPr>
          <w:ilvl w:val="1"/>
          <w:numId w:val="4"/>
        </w:numPr>
        <w:tabs>
          <w:tab w:val="left" w:pos="1144"/>
        </w:tabs>
        <w:rPr>
          <w:rFonts w:ascii="Times New Roman" w:eastAsia="Times New Roman"/>
          <w:color w:val="000000" w:themeColor="text1"/>
        </w:rPr>
      </w:pPr>
      <w:r>
        <w:rPr>
          <w:color w:val="000000" w:themeColor="text1"/>
        </w:rPr>
        <w:t>承包人现场查勘</w:t>
      </w:r>
    </w:p>
    <w:p w:rsidR="00D01014" w:rsidRDefault="00D01014">
      <w:pPr>
        <w:pStyle w:val="a5"/>
        <w:rPr>
          <w:b/>
          <w:color w:val="000000" w:themeColor="text1"/>
          <w:sz w:val="20"/>
        </w:rPr>
      </w:pPr>
    </w:p>
    <w:p w:rsidR="00D01014" w:rsidRDefault="00403D17">
      <w:pPr>
        <w:pStyle w:val="af"/>
        <w:numPr>
          <w:ilvl w:val="2"/>
          <w:numId w:val="4"/>
        </w:numPr>
        <w:tabs>
          <w:tab w:val="left" w:pos="1687"/>
        </w:tabs>
        <w:spacing w:line="364" w:lineRule="auto"/>
        <w:ind w:left="486" w:right="295" w:firstLine="480"/>
        <w:jc w:val="both"/>
        <w:rPr>
          <w:color w:val="000000" w:themeColor="text1"/>
        </w:rPr>
      </w:pPr>
      <w:r>
        <w:rPr>
          <w:color w:val="000000" w:themeColor="text1"/>
          <w:sz w:val="24"/>
        </w:rPr>
        <w:t>发包人应向承包人提供施工场地及毗邻区域内的供水、排水、供电、供气、供热、通信、广播电视等地下管线资料、气象和水文观测资料，相邻建筑</w:t>
      </w:r>
      <w:r>
        <w:rPr>
          <w:color w:val="000000" w:themeColor="text1"/>
          <w:sz w:val="24"/>
        </w:rPr>
        <w:lastRenderedPageBreak/>
        <w:t>物和构筑物、地下工程的有关资料，以及其他与建设工程有关的原始资料，并承担原始资料错误造</w:t>
      </w:r>
      <w:r>
        <w:rPr>
          <w:color w:val="000000" w:themeColor="text1"/>
        </w:rPr>
        <w:t>成的全部责任，但承包人应对其阅读上述有关资料后所作出的解释和推断负责。</w:t>
      </w:r>
    </w:p>
    <w:p w:rsidR="00D01014" w:rsidRDefault="00D01014">
      <w:pPr>
        <w:pStyle w:val="a5"/>
        <w:spacing w:before="10"/>
        <w:rPr>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承包人应对施工场地和周围环境进行查勘，并收集除发包人提供外为完成合同工作有关的当地资料。在全部合同工作中，视为承包人已充分估计了应承担的责任和风险。</w:t>
      </w:r>
    </w:p>
    <w:p w:rsidR="00D01014" w:rsidRDefault="00403D17">
      <w:pPr>
        <w:pStyle w:val="4"/>
        <w:numPr>
          <w:ilvl w:val="1"/>
          <w:numId w:val="4"/>
        </w:numPr>
        <w:tabs>
          <w:tab w:val="left" w:pos="1130"/>
        </w:tabs>
        <w:spacing w:before="98"/>
        <w:ind w:left="1129" w:hanging="526"/>
        <w:jc w:val="both"/>
        <w:rPr>
          <w:rFonts w:ascii="Times New Roman" w:eastAsia="Times New Roman"/>
          <w:color w:val="000000" w:themeColor="text1"/>
        </w:rPr>
      </w:pPr>
      <w:r>
        <w:rPr>
          <w:color w:val="000000" w:themeColor="text1"/>
        </w:rPr>
        <w:t>不可预见物质条件</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77"/>
        </w:tabs>
        <w:spacing w:line="364" w:lineRule="auto"/>
        <w:ind w:left="486" w:right="295" w:firstLine="480"/>
        <w:rPr>
          <w:color w:val="000000" w:themeColor="text1"/>
          <w:sz w:val="24"/>
        </w:rPr>
      </w:pPr>
      <w:r>
        <w:rPr>
          <w:color w:val="000000" w:themeColor="text1"/>
          <w:sz w:val="24"/>
        </w:rPr>
        <w:t>不可预见物质条件，除专用合同条款另有约定外，是指承包</w:t>
      </w:r>
      <w:r>
        <w:rPr>
          <w:color w:val="000000" w:themeColor="text1"/>
          <w:sz w:val="24"/>
        </w:rPr>
        <w:t>人在施工场地遇到的不可预见的自然物质条件、非自然的物质障碍和污染物，包括地下和水文条件，</w:t>
      </w:r>
      <w:r>
        <w:rPr>
          <w:color w:val="000000" w:themeColor="text1"/>
          <w:sz w:val="24"/>
        </w:rPr>
        <w:t xml:space="preserve"> </w:t>
      </w:r>
      <w:r>
        <w:rPr>
          <w:color w:val="000000" w:themeColor="text1"/>
          <w:sz w:val="24"/>
        </w:rPr>
        <w:t>但不包括气候条件。</w:t>
      </w:r>
    </w:p>
    <w:p w:rsidR="00D01014" w:rsidRDefault="00403D17">
      <w:pPr>
        <w:pStyle w:val="af"/>
        <w:numPr>
          <w:ilvl w:val="2"/>
          <w:numId w:val="4"/>
        </w:numPr>
        <w:tabs>
          <w:tab w:val="left" w:pos="1677"/>
        </w:tabs>
        <w:spacing w:before="95" w:line="364" w:lineRule="auto"/>
        <w:ind w:left="486" w:right="415" w:firstLine="480"/>
        <w:jc w:val="both"/>
        <w:rPr>
          <w:color w:val="000000" w:themeColor="text1"/>
          <w:sz w:val="24"/>
        </w:rPr>
      </w:pPr>
      <w:r>
        <w:rPr>
          <w:color w:val="000000" w:themeColor="text1"/>
          <w:sz w:val="24"/>
        </w:rPr>
        <w:t>承包人遇到不可预见物质条件时，应采取适应不利物质条件的合理措施继续设计和（或）施工，并及时通知咨询人，通知应载明不利物质条件的内容以及承包人认为不可预见的理由。咨询人应当及时发出指示，指示构成变更的，按第</w:t>
      </w:r>
      <w:r>
        <w:rPr>
          <w:color w:val="000000" w:themeColor="text1"/>
          <w:sz w:val="24"/>
        </w:rPr>
        <w:t xml:space="preserve"> </w:t>
      </w:r>
      <w:r>
        <w:rPr>
          <w:rFonts w:ascii="Times New Roman" w:eastAsia="Times New Roman"/>
          <w:color w:val="000000" w:themeColor="text1"/>
          <w:sz w:val="24"/>
        </w:rPr>
        <w:t xml:space="preserve">15 </w:t>
      </w:r>
      <w:r>
        <w:rPr>
          <w:color w:val="000000" w:themeColor="text1"/>
          <w:sz w:val="24"/>
        </w:rPr>
        <w:t>条约定执行。咨询人没有发出指示的，承包人因采取合理措施而增加的费用和（或）工期延误，由发包人承担。</w:t>
      </w:r>
    </w:p>
    <w:p w:rsidR="00D01014" w:rsidRDefault="00403D17">
      <w:pPr>
        <w:pStyle w:val="4"/>
        <w:numPr>
          <w:ilvl w:val="1"/>
          <w:numId w:val="4"/>
        </w:numPr>
        <w:tabs>
          <w:tab w:val="left" w:pos="1144"/>
        </w:tabs>
        <w:spacing w:before="97"/>
        <w:jc w:val="both"/>
        <w:rPr>
          <w:rFonts w:ascii="Times New Roman" w:eastAsia="Times New Roman"/>
          <w:color w:val="000000" w:themeColor="text1"/>
        </w:rPr>
      </w:pPr>
      <w:r>
        <w:rPr>
          <w:color w:val="000000" w:themeColor="text1"/>
        </w:rPr>
        <w:t>进度计划</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before="1"/>
        <w:ind w:left="1686" w:hanging="721"/>
        <w:jc w:val="both"/>
        <w:rPr>
          <w:color w:val="000000" w:themeColor="text1"/>
          <w:sz w:val="24"/>
        </w:rPr>
      </w:pPr>
      <w:r>
        <w:rPr>
          <w:color w:val="000000" w:themeColor="text1"/>
          <w:sz w:val="24"/>
        </w:rPr>
        <w:t>合同进度计划</w:t>
      </w:r>
    </w:p>
    <w:p w:rsidR="00D01014" w:rsidRDefault="00D01014">
      <w:pPr>
        <w:pStyle w:val="a5"/>
        <w:spacing w:before="10"/>
        <w:rPr>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承包人应按合同约定的内容和期限，编制详细的进度计划，包括设计、承包人文件提交、采购、制造、检验、运达现场、施工、安装、试验的各个阶段的预期时间以及设计和施工组织方案说明等报送咨询人。咨询人应在专用合同条款约定的期限内批复或提出修改意见，否则该进度计划视为已得到批准。经咨询人批准的进度计划称合同进度计划，是控制合同工程进度的依据。承包人还应根据合同进度计划，编制更为详细的分阶段或分项进度计划，报咨询人批准。</w:t>
      </w:r>
    </w:p>
    <w:p w:rsidR="00D01014" w:rsidRDefault="00403D17">
      <w:pPr>
        <w:pStyle w:val="af"/>
        <w:numPr>
          <w:ilvl w:val="2"/>
          <w:numId w:val="4"/>
        </w:numPr>
        <w:tabs>
          <w:tab w:val="left" w:pos="1687"/>
        </w:tabs>
        <w:spacing w:before="100"/>
        <w:ind w:left="1686" w:hanging="721"/>
        <w:jc w:val="both"/>
        <w:rPr>
          <w:color w:val="000000" w:themeColor="text1"/>
          <w:sz w:val="24"/>
        </w:rPr>
      </w:pPr>
      <w:r>
        <w:rPr>
          <w:color w:val="000000" w:themeColor="text1"/>
          <w:sz w:val="24"/>
        </w:rPr>
        <w:t>合同进度计划的修订</w:t>
      </w:r>
    </w:p>
    <w:p w:rsidR="00D01014" w:rsidRDefault="00D01014">
      <w:pPr>
        <w:pStyle w:val="a5"/>
        <w:spacing w:before="10"/>
        <w:rPr>
          <w:color w:val="000000" w:themeColor="text1"/>
          <w:sz w:val="19"/>
        </w:rPr>
      </w:pPr>
    </w:p>
    <w:p w:rsidR="00D01014" w:rsidRDefault="00403D17">
      <w:pPr>
        <w:pStyle w:val="a5"/>
        <w:spacing w:line="364" w:lineRule="auto"/>
        <w:ind w:left="486" w:right="417" w:firstLine="480"/>
        <w:jc w:val="both"/>
        <w:rPr>
          <w:color w:val="000000" w:themeColor="text1"/>
        </w:rPr>
      </w:pPr>
      <w:r>
        <w:rPr>
          <w:color w:val="000000" w:themeColor="text1"/>
        </w:rPr>
        <w:t>不论何种原因造成工程的实际进度与第</w:t>
      </w:r>
      <w:r>
        <w:rPr>
          <w:color w:val="000000" w:themeColor="text1"/>
        </w:rPr>
        <w:t xml:space="preserve"> </w:t>
      </w:r>
      <w:r>
        <w:rPr>
          <w:rFonts w:ascii="Times New Roman" w:eastAsia="Times New Roman"/>
          <w:color w:val="000000" w:themeColor="text1"/>
        </w:rPr>
        <w:t xml:space="preserve">4.12.1 </w:t>
      </w:r>
      <w:r>
        <w:rPr>
          <w:color w:val="000000" w:themeColor="text1"/>
        </w:rPr>
        <w:t>项的合同进度计划不符时，承包人</w:t>
      </w:r>
      <w:r>
        <w:rPr>
          <w:color w:val="000000" w:themeColor="text1"/>
        </w:rPr>
        <w:t>可以在专用合同条款约定的期限内向咨询人提交修订合同进度计划的申请报告，并附有关措施和相关资料，报咨询人批准；咨询人也可以直接向承包人作出修订合同进度计划的指示，承包人应按该指示修订合同进度计划，报咨</w:t>
      </w:r>
      <w:r>
        <w:rPr>
          <w:color w:val="000000" w:themeColor="text1"/>
        </w:rPr>
        <w:lastRenderedPageBreak/>
        <w:t>询人批准。咨询人应在专用合同条款约定的期限内批复。咨询人在批复前应获得发包人同意。</w:t>
      </w:r>
    </w:p>
    <w:p w:rsidR="00D01014" w:rsidRDefault="00403D17">
      <w:pPr>
        <w:pStyle w:val="4"/>
        <w:numPr>
          <w:ilvl w:val="1"/>
          <w:numId w:val="4"/>
        </w:numPr>
        <w:tabs>
          <w:tab w:val="left" w:pos="1144"/>
        </w:tabs>
        <w:spacing w:before="143"/>
        <w:rPr>
          <w:rFonts w:ascii="Times New Roman" w:eastAsia="Times New Roman"/>
          <w:color w:val="000000" w:themeColor="text1"/>
        </w:rPr>
      </w:pPr>
      <w:r>
        <w:rPr>
          <w:color w:val="000000" w:themeColor="text1"/>
        </w:rPr>
        <w:t>质量保证</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line="364" w:lineRule="auto"/>
        <w:ind w:left="486" w:right="420" w:firstLine="480"/>
        <w:rPr>
          <w:color w:val="000000" w:themeColor="text1"/>
          <w:sz w:val="24"/>
        </w:rPr>
      </w:pPr>
      <w:r>
        <w:rPr>
          <w:color w:val="000000" w:themeColor="text1"/>
          <w:sz w:val="24"/>
        </w:rPr>
        <w:t>为保证工程质量，承包人应按照合同要求建立质量保证体系。咨询人有权对承包人的质量保证体系进行审查。</w:t>
      </w:r>
    </w:p>
    <w:p w:rsidR="00D01014" w:rsidRDefault="00403D17">
      <w:pPr>
        <w:pStyle w:val="af"/>
        <w:numPr>
          <w:ilvl w:val="2"/>
          <w:numId w:val="4"/>
        </w:numPr>
        <w:tabs>
          <w:tab w:val="left" w:pos="1687"/>
        </w:tabs>
        <w:spacing w:before="98" w:line="364" w:lineRule="auto"/>
        <w:ind w:left="486" w:right="420" w:firstLine="480"/>
        <w:rPr>
          <w:color w:val="000000" w:themeColor="text1"/>
          <w:sz w:val="24"/>
        </w:rPr>
      </w:pPr>
      <w:r>
        <w:rPr>
          <w:color w:val="000000" w:themeColor="text1"/>
          <w:sz w:val="24"/>
        </w:rPr>
        <w:t>承包人应在各设计和实施阶段开始前，向咨询人提交其具体的质量保证细则和工作程序。</w:t>
      </w:r>
    </w:p>
    <w:p w:rsidR="00D01014" w:rsidRDefault="00403D17">
      <w:pPr>
        <w:pStyle w:val="af"/>
        <w:numPr>
          <w:ilvl w:val="2"/>
          <w:numId w:val="4"/>
        </w:numPr>
        <w:tabs>
          <w:tab w:val="left" w:pos="1687"/>
        </w:tabs>
        <w:spacing w:before="94"/>
        <w:ind w:left="1686" w:hanging="721"/>
        <w:rPr>
          <w:color w:val="000000" w:themeColor="text1"/>
          <w:sz w:val="24"/>
        </w:rPr>
      </w:pPr>
      <w:r>
        <w:rPr>
          <w:color w:val="000000" w:themeColor="text1"/>
          <w:sz w:val="24"/>
        </w:rPr>
        <w:t>遵守质量保证体系，不应免除合同约定的承包人的义务和责任。</w:t>
      </w:r>
    </w:p>
    <w:p w:rsidR="00D01014" w:rsidRDefault="00D01014">
      <w:pPr>
        <w:pStyle w:val="a5"/>
        <w:spacing w:before="11"/>
        <w:rPr>
          <w:color w:val="000000" w:themeColor="text1"/>
          <w:sz w:val="19"/>
        </w:rPr>
      </w:pPr>
    </w:p>
    <w:p w:rsidR="00D01014" w:rsidRDefault="00403D17">
      <w:pPr>
        <w:pStyle w:val="af"/>
        <w:numPr>
          <w:ilvl w:val="0"/>
          <w:numId w:val="4"/>
        </w:numPr>
        <w:tabs>
          <w:tab w:val="left" w:pos="904"/>
        </w:tabs>
        <w:ind w:left="904"/>
        <w:jc w:val="left"/>
        <w:outlineLvl w:val="1"/>
        <w:rPr>
          <w:rFonts w:ascii="Times New Roman" w:eastAsia="Times New Roman"/>
          <w:color w:val="000000" w:themeColor="text1"/>
          <w:sz w:val="24"/>
        </w:rPr>
      </w:pPr>
      <w:bookmarkStart w:id="12" w:name="_Toc19018"/>
      <w:r>
        <w:rPr>
          <w:color w:val="000000" w:themeColor="text1"/>
          <w:sz w:val="24"/>
        </w:rPr>
        <w:t>设计</w:t>
      </w:r>
      <w:bookmarkEnd w:id="12"/>
    </w:p>
    <w:p w:rsidR="00D01014" w:rsidRDefault="00D01014">
      <w:pPr>
        <w:pStyle w:val="a5"/>
        <w:spacing w:before="11"/>
        <w:rPr>
          <w:color w:val="000000" w:themeColor="text1"/>
          <w:sz w:val="19"/>
        </w:rPr>
      </w:pPr>
    </w:p>
    <w:p w:rsidR="00D01014" w:rsidRDefault="00403D17">
      <w:pPr>
        <w:pStyle w:val="4"/>
        <w:numPr>
          <w:ilvl w:val="1"/>
          <w:numId w:val="4"/>
        </w:numPr>
        <w:tabs>
          <w:tab w:val="left" w:pos="1024"/>
        </w:tabs>
        <w:ind w:left="1024" w:hanging="420"/>
        <w:rPr>
          <w:rFonts w:ascii="Times New Roman" w:eastAsia="Times New Roman"/>
          <w:color w:val="000000" w:themeColor="text1"/>
        </w:rPr>
      </w:pPr>
      <w:r>
        <w:rPr>
          <w:color w:val="000000" w:themeColor="text1"/>
        </w:rPr>
        <w:t>承包人的设计义务</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67"/>
        </w:tabs>
        <w:ind w:left="1566" w:hanging="601"/>
        <w:rPr>
          <w:color w:val="000000" w:themeColor="text1"/>
          <w:sz w:val="24"/>
        </w:rPr>
      </w:pPr>
      <w:r>
        <w:rPr>
          <w:color w:val="000000" w:themeColor="text1"/>
          <w:sz w:val="24"/>
        </w:rPr>
        <w:t>设计义务的一般要求</w:t>
      </w:r>
    </w:p>
    <w:p w:rsidR="00D01014" w:rsidRDefault="00D01014">
      <w:pPr>
        <w:pStyle w:val="a5"/>
        <w:spacing w:before="11"/>
        <w:rPr>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承包人应按照法律规定，以及国家、行业和地方的规范和标准完成设计工作，并符合发包人要求。</w:t>
      </w:r>
    </w:p>
    <w:p w:rsidR="00D01014" w:rsidRDefault="00403D17">
      <w:pPr>
        <w:pStyle w:val="af"/>
        <w:numPr>
          <w:ilvl w:val="2"/>
          <w:numId w:val="4"/>
        </w:numPr>
        <w:tabs>
          <w:tab w:val="left" w:pos="1567"/>
        </w:tabs>
        <w:spacing w:before="97"/>
        <w:ind w:left="1566" w:hanging="601"/>
        <w:rPr>
          <w:color w:val="000000" w:themeColor="text1"/>
          <w:sz w:val="24"/>
        </w:rPr>
      </w:pPr>
      <w:r>
        <w:rPr>
          <w:color w:val="000000" w:themeColor="text1"/>
          <w:sz w:val="24"/>
        </w:rPr>
        <w:t>法律和标准的变化</w:t>
      </w:r>
    </w:p>
    <w:p w:rsidR="00D01014" w:rsidRDefault="00D01014">
      <w:pPr>
        <w:pStyle w:val="a5"/>
        <w:spacing w:before="11"/>
        <w:rPr>
          <w:color w:val="000000" w:themeColor="text1"/>
          <w:sz w:val="19"/>
        </w:rPr>
      </w:pPr>
    </w:p>
    <w:p w:rsidR="00D01014" w:rsidRDefault="00403D17">
      <w:pPr>
        <w:pStyle w:val="a5"/>
        <w:spacing w:line="364" w:lineRule="auto"/>
        <w:ind w:left="486" w:right="417" w:firstLine="480"/>
        <w:jc w:val="both"/>
        <w:rPr>
          <w:color w:val="000000" w:themeColor="text1"/>
        </w:rPr>
      </w:pPr>
      <w:r>
        <w:rPr>
          <w:color w:val="000000" w:themeColor="text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咨询人提出遵守新规定的建议。发包人或其委托的咨询人应在收到建议后</w:t>
      </w:r>
      <w:r>
        <w:rPr>
          <w:color w:val="000000" w:themeColor="text1"/>
        </w:rPr>
        <w:t xml:space="preserve"> </w:t>
      </w:r>
      <w:r>
        <w:rPr>
          <w:rFonts w:ascii="Times New Roman" w:eastAsia="Times New Roman"/>
          <w:color w:val="000000" w:themeColor="text1"/>
        </w:rPr>
        <w:t xml:space="preserve">7 </w:t>
      </w:r>
      <w:r>
        <w:rPr>
          <w:color w:val="000000" w:themeColor="text1"/>
        </w:rPr>
        <w:t>天内发出是否遵守新规定的指示。发包人或其委托的咨询人指示遵守新</w:t>
      </w:r>
    </w:p>
    <w:p w:rsidR="00D01014" w:rsidRDefault="00403D17">
      <w:pPr>
        <w:pStyle w:val="a5"/>
        <w:spacing w:before="3"/>
        <w:ind w:left="486"/>
        <w:jc w:val="both"/>
        <w:rPr>
          <w:color w:val="000000" w:themeColor="text1"/>
        </w:rPr>
      </w:pPr>
      <w:r>
        <w:rPr>
          <w:color w:val="000000" w:themeColor="text1"/>
        </w:rPr>
        <w:t>规定的，按照第</w:t>
      </w:r>
      <w:r>
        <w:rPr>
          <w:color w:val="000000" w:themeColor="text1"/>
        </w:rPr>
        <w:t xml:space="preserve"> </w:t>
      </w:r>
      <w:r>
        <w:rPr>
          <w:rFonts w:ascii="Times New Roman" w:eastAsia="Times New Roman"/>
          <w:color w:val="000000" w:themeColor="text1"/>
        </w:rPr>
        <w:t xml:space="preserve">15 </w:t>
      </w:r>
      <w:r>
        <w:rPr>
          <w:color w:val="000000" w:themeColor="text1"/>
        </w:rPr>
        <w:t>条或第</w:t>
      </w:r>
      <w:r>
        <w:rPr>
          <w:color w:val="000000" w:themeColor="text1"/>
        </w:rPr>
        <w:t xml:space="preserve"> </w:t>
      </w:r>
      <w:r>
        <w:rPr>
          <w:rFonts w:ascii="Times New Roman" w:eastAsia="Times New Roman"/>
          <w:color w:val="000000" w:themeColor="text1"/>
        </w:rPr>
        <w:t xml:space="preserve">16.2 </w:t>
      </w:r>
      <w:r>
        <w:rPr>
          <w:color w:val="000000" w:themeColor="text1"/>
        </w:rPr>
        <w:t>款约定执行。</w:t>
      </w:r>
    </w:p>
    <w:p w:rsidR="00D01014" w:rsidRDefault="00D01014">
      <w:pPr>
        <w:pStyle w:val="a5"/>
        <w:spacing w:before="10"/>
        <w:rPr>
          <w:color w:val="000000" w:themeColor="text1"/>
          <w:sz w:val="19"/>
        </w:rPr>
      </w:pPr>
    </w:p>
    <w:p w:rsidR="00D01014" w:rsidRDefault="00403D17">
      <w:pPr>
        <w:pStyle w:val="4"/>
        <w:numPr>
          <w:ilvl w:val="1"/>
          <w:numId w:val="4"/>
        </w:numPr>
        <w:tabs>
          <w:tab w:val="left" w:pos="1024"/>
        </w:tabs>
        <w:spacing w:before="1"/>
        <w:ind w:left="1024" w:hanging="420"/>
        <w:rPr>
          <w:rFonts w:ascii="Times New Roman" w:eastAsia="Times New Roman"/>
          <w:color w:val="000000" w:themeColor="text1"/>
        </w:rPr>
      </w:pPr>
      <w:r>
        <w:rPr>
          <w:color w:val="000000" w:themeColor="text1"/>
        </w:rPr>
        <w:t>承包人设计进度计划</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承包人应按照发包人要求，在合同进度计划中专门列出设计进度计划，报发包人批准后执行。承包人需按照经批准后的计划开展设计工作。</w:t>
      </w:r>
    </w:p>
    <w:p w:rsidR="00D01014" w:rsidRDefault="00403D17">
      <w:pPr>
        <w:pStyle w:val="a5"/>
        <w:spacing w:before="95"/>
        <w:ind w:left="966"/>
        <w:rPr>
          <w:color w:val="000000" w:themeColor="text1"/>
        </w:rPr>
      </w:pPr>
      <w:r>
        <w:rPr>
          <w:color w:val="000000" w:themeColor="text1"/>
        </w:rPr>
        <w:t>因承包人原因影响设计进度的，按第</w:t>
      </w:r>
      <w:r>
        <w:rPr>
          <w:color w:val="000000" w:themeColor="text1"/>
        </w:rPr>
        <w:t xml:space="preserve"> </w:t>
      </w:r>
      <w:r>
        <w:rPr>
          <w:rFonts w:ascii="Times New Roman" w:eastAsia="Times New Roman"/>
          <w:color w:val="000000" w:themeColor="text1"/>
        </w:rPr>
        <w:t xml:space="preserve">11.5 </w:t>
      </w:r>
      <w:r>
        <w:rPr>
          <w:color w:val="000000" w:themeColor="text1"/>
        </w:rPr>
        <w:t>款的约定执行。因发包人原因影响设计</w:t>
      </w:r>
    </w:p>
    <w:p w:rsidR="00D01014" w:rsidRDefault="00403D17">
      <w:pPr>
        <w:pStyle w:val="a5"/>
        <w:spacing w:before="161"/>
        <w:ind w:left="486"/>
        <w:jc w:val="both"/>
        <w:rPr>
          <w:color w:val="000000" w:themeColor="text1"/>
        </w:rPr>
      </w:pPr>
      <w:r>
        <w:rPr>
          <w:color w:val="000000" w:themeColor="text1"/>
        </w:rPr>
        <w:t>进度的，按第</w:t>
      </w:r>
      <w:r>
        <w:rPr>
          <w:color w:val="000000" w:themeColor="text1"/>
        </w:rPr>
        <w:t xml:space="preserve"> </w:t>
      </w:r>
      <w:r>
        <w:rPr>
          <w:rFonts w:ascii="Times New Roman" w:eastAsia="Times New Roman"/>
          <w:color w:val="000000" w:themeColor="text1"/>
        </w:rPr>
        <w:t xml:space="preserve">15 </w:t>
      </w:r>
      <w:r>
        <w:rPr>
          <w:color w:val="000000" w:themeColor="text1"/>
        </w:rPr>
        <w:t>条变更处理。</w:t>
      </w:r>
    </w:p>
    <w:p w:rsidR="00D01014" w:rsidRDefault="00D01014">
      <w:pPr>
        <w:pStyle w:val="a5"/>
        <w:spacing w:before="10"/>
        <w:rPr>
          <w:color w:val="000000" w:themeColor="text1"/>
          <w:sz w:val="19"/>
        </w:rPr>
      </w:pPr>
    </w:p>
    <w:p w:rsidR="00D01014" w:rsidRDefault="00403D17">
      <w:pPr>
        <w:pStyle w:val="a5"/>
        <w:spacing w:line="364" w:lineRule="auto"/>
        <w:ind w:left="486" w:right="415" w:firstLine="480"/>
        <w:jc w:val="both"/>
        <w:rPr>
          <w:color w:val="000000" w:themeColor="text1"/>
          <w:lang w:val="en-US"/>
        </w:rPr>
      </w:pPr>
      <w:r>
        <w:rPr>
          <w:color w:val="000000" w:themeColor="text1"/>
        </w:rPr>
        <w:t>发包人或其委托的咨询人有权要求承包人根据第</w:t>
      </w:r>
      <w:r>
        <w:rPr>
          <w:color w:val="000000" w:themeColor="text1"/>
        </w:rPr>
        <w:t xml:space="preserve"> </w:t>
      </w:r>
      <w:r>
        <w:rPr>
          <w:rFonts w:ascii="Times New Roman" w:eastAsia="Times New Roman"/>
          <w:color w:val="000000" w:themeColor="text1"/>
        </w:rPr>
        <w:t xml:space="preserve">11.5 </w:t>
      </w:r>
      <w:r>
        <w:rPr>
          <w:color w:val="000000" w:themeColor="text1"/>
        </w:rPr>
        <w:t>款提交修正的进度计</w:t>
      </w:r>
      <w:r>
        <w:rPr>
          <w:color w:val="000000" w:themeColor="text1"/>
        </w:rPr>
        <w:lastRenderedPageBreak/>
        <w:t>划、增加投入资源并加快设计进度。</w:t>
      </w:r>
      <w:r>
        <w:rPr>
          <w:rFonts w:hint="eastAsia"/>
          <w:color w:val="000000" w:themeColor="text1"/>
          <w:lang w:val="en-US"/>
        </w:rPr>
        <w:t xml:space="preserve"> </w:t>
      </w:r>
    </w:p>
    <w:p w:rsidR="00D01014" w:rsidRDefault="00403D17">
      <w:pPr>
        <w:pStyle w:val="4"/>
        <w:numPr>
          <w:ilvl w:val="1"/>
          <w:numId w:val="4"/>
        </w:numPr>
        <w:tabs>
          <w:tab w:val="left" w:pos="1024"/>
        </w:tabs>
        <w:spacing w:before="143"/>
        <w:ind w:left="1024" w:hanging="420"/>
        <w:jc w:val="both"/>
        <w:rPr>
          <w:rFonts w:ascii="Times New Roman" w:eastAsia="Times New Roman"/>
          <w:color w:val="000000" w:themeColor="text1"/>
        </w:rPr>
      </w:pPr>
      <w:r>
        <w:rPr>
          <w:color w:val="000000" w:themeColor="text1"/>
        </w:rPr>
        <w:t>设计审查</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承包人的设计文件应报发包人审查同意。审查的范围和内容在发包人要求中约定。</w:t>
      </w:r>
    </w:p>
    <w:p w:rsidR="00D01014" w:rsidRDefault="00403D17">
      <w:pPr>
        <w:pStyle w:val="a5"/>
        <w:spacing w:before="98" w:line="364" w:lineRule="auto"/>
        <w:ind w:left="486" w:right="415" w:firstLine="480"/>
        <w:jc w:val="both"/>
        <w:rPr>
          <w:color w:val="000000" w:themeColor="text1"/>
        </w:rPr>
      </w:pPr>
      <w:r>
        <w:rPr>
          <w:color w:val="000000" w:themeColor="text1"/>
        </w:rPr>
        <w:t>除专用合同条款另有约定外，自咨询人收到承包人的设计文件以及承包人的通知之日起，发包人对承包人的设计文件审查期不超过</w:t>
      </w:r>
      <w:r>
        <w:rPr>
          <w:color w:val="000000" w:themeColor="text1"/>
        </w:rPr>
        <w:t xml:space="preserve"> </w:t>
      </w:r>
      <w:r>
        <w:rPr>
          <w:rFonts w:ascii="Times New Roman" w:eastAsia="Times New Roman"/>
          <w:color w:val="000000" w:themeColor="text1"/>
        </w:rPr>
        <w:t xml:space="preserve">21 </w:t>
      </w:r>
      <w:r>
        <w:rPr>
          <w:color w:val="000000" w:themeColor="text1"/>
        </w:rPr>
        <w:t>天。承包人的设计文件对于合同约定有偏离的，应在通知中说明。承包人需要修改已提交的承包人文件的，应立即通知咨询人，并向咨询人提交修改后的承包人的设计文件，审查期重新起算。</w:t>
      </w:r>
    </w:p>
    <w:p w:rsidR="00D01014" w:rsidRDefault="00403D17">
      <w:pPr>
        <w:pStyle w:val="a5"/>
        <w:spacing w:before="96" w:line="364" w:lineRule="auto"/>
        <w:ind w:left="486" w:right="420" w:firstLine="480"/>
        <w:jc w:val="both"/>
        <w:rPr>
          <w:color w:val="000000" w:themeColor="text1"/>
        </w:rPr>
      </w:pPr>
      <w:r>
        <w:rPr>
          <w:color w:val="000000" w:themeColor="text1"/>
        </w:rPr>
        <w:t>发包人不同意设计文件的，应通过咨询人以书面形式通知承包人，并说明不符合合同要求的具体内容。承包人应根据咨询人的书面说明，对承包人文件进行修改后重新报送发包人审查，审查期重新起算。</w:t>
      </w:r>
    </w:p>
    <w:p w:rsidR="00D01014" w:rsidRDefault="00403D17">
      <w:pPr>
        <w:pStyle w:val="a5"/>
        <w:spacing w:before="95" w:line="364" w:lineRule="auto"/>
        <w:ind w:left="486" w:right="420" w:firstLine="480"/>
        <w:rPr>
          <w:color w:val="000000" w:themeColor="text1"/>
        </w:rPr>
      </w:pPr>
      <w:r>
        <w:rPr>
          <w:color w:val="000000" w:themeColor="text1"/>
        </w:rPr>
        <w:t>合同约定的审查期满，发包人没有做出审查结</w:t>
      </w:r>
      <w:r>
        <w:rPr>
          <w:color w:val="000000" w:themeColor="text1"/>
        </w:rPr>
        <w:t>论也没有提出异议的，视为承包人的设计文件已获发包人同意。</w:t>
      </w:r>
    </w:p>
    <w:p w:rsidR="00D01014" w:rsidRDefault="00403D17">
      <w:pPr>
        <w:pStyle w:val="af"/>
        <w:numPr>
          <w:ilvl w:val="2"/>
          <w:numId w:val="4"/>
        </w:numPr>
        <w:tabs>
          <w:tab w:val="left" w:pos="1567"/>
        </w:tabs>
        <w:spacing w:before="95" w:line="364" w:lineRule="auto"/>
        <w:ind w:left="486" w:right="415" w:firstLine="480"/>
        <w:rPr>
          <w:color w:val="000000" w:themeColor="text1"/>
          <w:sz w:val="24"/>
        </w:rPr>
      </w:pPr>
      <w:r>
        <w:rPr>
          <w:color w:val="000000" w:themeColor="text1"/>
          <w:sz w:val="24"/>
        </w:rPr>
        <w:t>承包人的设计文件不需要政府有关部门审查或批准的，承包人应当严格按照经发包人审查同意的设计文件设计和实施工程。</w:t>
      </w:r>
    </w:p>
    <w:p w:rsidR="00D01014" w:rsidRDefault="00403D17">
      <w:pPr>
        <w:pStyle w:val="af"/>
        <w:numPr>
          <w:ilvl w:val="2"/>
          <w:numId w:val="4"/>
        </w:numPr>
        <w:tabs>
          <w:tab w:val="left" w:pos="1567"/>
        </w:tabs>
        <w:spacing w:before="95" w:line="364" w:lineRule="auto"/>
        <w:ind w:left="486" w:right="415" w:firstLine="480"/>
        <w:rPr>
          <w:color w:val="000000" w:themeColor="text1"/>
          <w:sz w:val="24"/>
        </w:rPr>
      </w:pPr>
      <w:r>
        <w:rPr>
          <w:color w:val="000000" w:themeColor="text1"/>
          <w:sz w:val="24"/>
        </w:rPr>
        <w:t>设计文件需政府有关部门审查或批准的，发包人应在审查同意承包人的设计文件后</w:t>
      </w:r>
      <w:r>
        <w:rPr>
          <w:color w:val="000000" w:themeColor="text1"/>
          <w:sz w:val="24"/>
        </w:rPr>
        <w:t xml:space="preserve"> </w:t>
      </w:r>
      <w:r>
        <w:rPr>
          <w:rFonts w:ascii="Times New Roman" w:eastAsia="Times New Roman"/>
          <w:color w:val="000000" w:themeColor="text1"/>
          <w:sz w:val="24"/>
        </w:rPr>
        <w:t xml:space="preserve">7 </w:t>
      </w:r>
      <w:r>
        <w:rPr>
          <w:color w:val="000000" w:themeColor="text1"/>
          <w:sz w:val="24"/>
        </w:rPr>
        <w:t>天内，向政府有关部门报送设计文件，承包人应予以协助。</w:t>
      </w:r>
    </w:p>
    <w:p w:rsidR="00D01014" w:rsidRDefault="00403D17">
      <w:pPr>
        <w:pStyle w:val="a5"/>
        <w:spacing w:before="94" w:line="364" w:lineRule="auto"/>
        <w:ind w:left="486" w:right="415" w:firstLine="480"/>
        <w:jc w:val="both"/>
        <w:rPr>
          <w:color w:val="000000" w:themeColor="text1"/>
        </w:rPr>
      </w:pPr>
      <w:r>
        <w:rPr>
          <w:color w:val="000000" w:themeColor="text1"/>
        </w:rPr>
        <w:t>对于政府有关部门的审查意见，不需要修改发包人要求的，承包人需按该审查意见修改承包人的设计文件；需要修改发包人要求的，发包人应重新提出发包人要求，</w:t>
      </w:r>
      <w:r>
        <w:rPr>
          <w:color w:val="000000" w:themeColor="text1"/>
        </w:rPr>
        <w:t xml:space="preserve"> </w:t>
      </w:r>
      <w:r>
        <w:rPr>
          <w:color w:val="000000" w:themeColor="text1"/>
        </w:rPr>
        <w:t>承包人应根据新提出的发包人要求修改承包人文件。上述情形还应适用第</w:t>
      </w:r>
      <w:r>
        <w:rPr>
          <w:color w:val="000000" w:themeColor="text1"/>
        </w:rPr>
        <w:t xml:space="preserve"> </w:t>
      </w:r>
      <w:r>
        <w:rPr>
          <w:rFonts w:ascii="Times New Roman" w:eastAsia="Times New Roman"/>
          <w:color w:val="000000" w:themeColor="text1"/>
        </w:rPr>
        <w:t xml:space="preserve">15 </w:t>
      </w:r>
      <w:r>
        <w:rPr>
          <w:color w:val="000000" w:themeColor="text1"/>
        </w:rPr>
        <w:t>条、第</w:t>
      </w:r>
    </w:p>
    <w:p w:rsidR="00D01014" w:rsidRDefault="00403D17">
      <w:pPr>
        <w:pStyle w:val="af"/>
        <w:numPr>
          <w:ilvl w:val="1"/>
          <w:numId w:val="14"/>
        </w:numPr>
        <w:tabs>
          <w:tab w:val="left" w:pos="967"/>
        </w:tabs>
        <w:spacing w:before="2"/>
        <w:ind w:hanging="481"/>
        <w:jc w:val="both"/>
        <w:rPr>
          <w:color w:val="000000" w:themeColor="text1"/>
          <w:sz w:val="24"/>
        </w:rPr>
      </w:pPr>
      <w:r>
        <w:rPr>
          <w:color w:val="000000" w:themeColor="text1"/>
          <w:sz w:val="24"/>
        </w:rPr>
        <w:t>款的有关约定。</w:t>
      </w:r>
    </w:p>
    <w:p w:rsidR="00D01014" w:rsidRDefault="00D01014">
      <w:pPr>
        <w:pStyle w:val="a5"/>
        <w:rPr>
          <w:color w:val="000000" w:themeColor="text1"/>
          <w:sz w:val="20"/>
        </w:rPr>
      </w:pPr>
    </w:p>
    <w:p w:rsidR="00D01014" w:rsidRDefault="00403D17">
      <w:pPr>
        <w:pStyle w:val="a5"/>
        <w:spacing w:line="364" w:lineRule="auto"/>
        <w:ind w:left="486" w:right="420" w:firstLine="480"/>
        <w:rPr>
          <w:color w:val="000000" w:themeColor="text1"/>
        </w:rPr>
      </w:pPr>
      <w:r>
        <w:rPr>
          <w:color w:val="000000" w:themeColor="text1"/>
        </w:rPr>
        <w:t>政府有关部门审查批准的，承包人应当严格按照批准后的承包人的设计文件设计和实施工程。其中：</w:t>
      </w:r>
    </w:p>
    <w:p w:rsidR="00D01014" w:rsidRDefault="00403D17">
      <w:pPr>
        <w:pStyle w:val="af"/>
        <w:numPr>
          <w:ilvl w:val="2"/>
          <w:numId w:val="14"/>
        </w:numPr>
        <w:tabs>
          <w:tab w:val="left" w:pos="1568"/>
        </w:tabs>
        <w:spacing w:before="95" w:line="364" w:lineRule="auto"/>
        <w:ind w:right="415" w:firstLine="480"/>
        <w:jc w:val="both"/>
        <w:rPr>
          <w:color w:val="000000" w:themeColor="text1"/>
          <w:sz w:val="24"/>
        </w:rPr>
      </w:pPr>
      <w:r>
        <w:rPr>
          <w:color w:val="000000" w:themeColor="text1"/>
          <w:sz w:val="24"/>
        </w:rPr>
        <w:t>初步设计及概算批复后，承包人应当在初步设计及概算批复的范围内完成施工图设计，因其施工图设计原因（非发包人的要求）造成造价超出概算的，超出部分由承包人承担。</w:t>
      </w:r>
    </w:p>
    <w:p w:rsidR="00D01014" w:rsidRDefault="00403D17">
      <w:pPr>
        <w:pStyle w:val="af"/>
        <w:numPr>
          <w:ilvl w:val="2"/>
          <w:numId w:val="14"/>
        </w:numPr>
        <w:tabs>
          <w:tab w:val="left" w:pos="1568"/>
        </w:tabs>
        <w:spacing w:before="96" w:line="364" w:lineRule="auto"/>
        <w:ind w:right="415" w:firstLine="480"/>
        <w:rPr>
          <w:color w:val="000000" w:themeColor="text1"/>
        </w:rPr>
      </w:pPr>
      <w:r>
        <w:rPr>
          <w:color w:val="000000" w:themeColor="text1"/>
          <w:sz w:val="24"/>
        </w:rPr>
        <w:lastRenderedPageBreak/>
        <w:t>施工图设计文件经过批准后，承包人实施中认为需要修改或优化的，应当事先测算是否超出概算，将修改方案与是否超出概算的评估文件同时报发包人同意后实</w:t>
      </w:r>
      <w:r>
        <w:rPr>
          <w:color w:val="000000" w:themeColor="text1"/>
        </w:rPr>
        <w:t>施。承包人对是否超出概算的评估文件的真实性负责，因承包人测算不准造成超出概算的，超出部分的造价由承包人承担。承包人的修改或优化事先未经发包人同意即实施的，超出概算部分的造价不予支付；降低造价部分，事后经发包人确认同意修改的则从合同价中扣减相应造价，事后经发包人确认不同意修改的则应进行返工，由此造成的损失由承包人承担。</w:t>
      </w:r>
    </w:p>
    <w:p w:rsidR="00D01014" w:rsidRDefault="00403D17">
      <w:pPr>
        <w:pStyle w:val="4"/>
        <w:numPr>
          <w:ilvl w:val="1"/>
          <w:numId w:val="15"/>
        </w:numPr>
        <w:tabs>
          <w:tab w:val="left" w:pos="1024"/>
        </w:tabs>
        <w:spacing w:before="96"/>
        <w:rPr>
          <w:color w:val="000000" w:themeColor="text1"/>
        </w:rPr>
      </w:pPr>
      <w:r>
        <w:rPr>
          <w:color w:val="000000" w:themeColor="text1"/>
        </w:rPr>
        <w:t>培训</w:t>
      </w:r>
    </w:p>
    <w:p w:rsidR="00D01014" w:rsidRDefault="00D01014">
      <w:pPr>
        <w:pStyle w:val="a5"/>
        <w:rPr>
          <w:b/>
          <w:color w:val="000000" w:themeColor="text1"/>
          <w:sz w:val="20"/>
        </w:rPr>
      </w:pPr>
    </w:p>
    <w:p w:rsidR="00D01014" w:rsidRDefault="00403D17">
      <w:pPr>
        <w:pStyle w:val="a5"/>
        <w:spacing w:before="1" w:line="364" w:lineRule="auto"/>
        <w:ind w:left="486" w:right="420" w:firstLine="480"/>
        <w:rPr>
          <w:color w:val="000000" w:themeColor="text1"/>
        </w:rPr>
      </w:pPr>
      <w:r>
        <w:rPr>
          <w:color w:val="000000" w:themeColor="text1"/>
        </w:rPr>
        <w:t>承包人应按照发包人要求，对发包人的人员进行工程操作和维修方面的培训。合同约定接收之前进行培训的，应在第</w:t>
      </w:r>
      <w:r>
        <w:rPr>
          <w:color w:val="000000" w:themeColor="text1"/>
        </w:rPr>
        <w:t xml:space="preserve"> </w:t>
      </w:r>
      <w:r>
        <w:rPr>
          <w:rFonts w:ascii="Times New Roman" w:eastAsia="Times New Roman"/>
          <w:color w:val="000000" w:themeColor="text1"/>
        </w:rPr>
        <w:t xml:space="preserve">18.3 </w:t>
      </w:r>
      <w:r>
        <w:rPr>
          <w:color w:val="000000" w:themeColor="text1"/>
        </w:rPr>
        <w:t>款约定的竣工验收前完成培训。</w:t>
      </w:r>
    </w:p>
    <w:p w:rsidR="00D01014" w:rsidRDefault="00403D17">
      <w:pPr>
        <w:pStyle w:val="4"/>
        <w:numPr>
          <w:ilvl w:val="1"/>
          <w:numId w:val="15"/>
        </w:numPr>
        <w:tabs>
          <w:tab w:val="left" w:pos="1024"/>
        </w:tabs>
        <w:spacing w:before="94"/>
        <w:rPr>
          <w:color w:val="000000" w:themeColor="text1"/>
        </w:rPr>
      </w:pPr>
      <w:r>
        <w:rPr>
          <w:color w:val="000000" w:themeColor="text1"/>
        </w:rPr>
        <w:t>竣工文件</w:t>
      </w:r>
    </w:p>
    <w:p w:rsidR="00D01014" w:rsidRDefault="00D01014">
      <w:pPr>
        <w:pStyle w:val="a5"/>
        <w:spacing w:before="11"/>
        <w:rPr>
          <w:b/>
          <w:color w:val="000000" w:themeColor="text1"/>
          <w:kern w:val="21"/>
          <w:sz w:val="19"/>
        </w:rPr>
      </w:pPr>
    </w:p>
    <w:p w:rsidR="00D01014" w:rsidRDefault="00403D17">
      <w:pPr>
        <w:pStyle w:val="af"/>
        <w:tabs>
          <w:tab w:val="left" w:pos="1567"/>
        </w:tabs>
        <w:spacing w:line="364" w:lineRule="auto"/>
        <w:ind w:left="546" w:right="415" w:firstLine="0"/>
        <w:jc w:val="both"/>
        <w:rPr>
          <w:snapToGrid w:val="0"/>
          <w:color w:val="000000" w:themeColor="text1"/>
          <w:kern w:val="21"/>
          <w:sz w:val="24"/>
        </w:rPr>
      </w:pPr>
      <w:r>
        <w:rPr>
          <w:rFonts w:hint="eastAsia"/>
          <w:snapToGrid w:val="0"/>
          <w:color w:val="000000" w:themeColor="text1"/>
          <w:kern w:val="21"/>
          <w:sz w:val="24"/>
          <w:lang w:val="en-US"/>
        </w:rPr>
        <w:t>5.5.1</w:t>
      </w:r>
      <w:r>
        <w:rPr>
          <w:rFonts w:hint="eastAsia"/>
          <w:snapToGrid w:val="0"/>
          <w:color w:val="000000" w:themeColor="text1"/>
          <w:kern w:val="21"/>
          <w:sz w:val="24"/>
        </w:rPr>
        <w:t>承包人应编制并及时更新反映工程实施结果的竣工记录，如实记载竣工工程的确切位置、尺寸和已实施工作的详细说明。竣工记录应保存在施工场地，并在竣工试验开始前，按照专用合同条款约定的份数提交给咨询人。</w:t>
      </w:r>
    </w:p>
    <w:p w:rsidR="00D01014" w:rsidRDefault="00403D17">
      <w:pPr>
        <w:pStyle w:val="af"/>
        <w:tabs>
          <w:tab w:val="left" w:pos="1567"/>
        </w:tabs>
        <w:spacing w:line="364" w:lineRule="auto"/>
        <w:ind w:left="546" w:right="415" w:firstLine="0"/>
        <w:jc w:val="both"/>
        <w:rPr>
          <w:snapToGrid w:val="0"/>
          <w:color w:val="000000" w:themeColor="text1"/>
          <w:kern w:val="21"/>
          <w:sz w:val="24"/>
        </w:rPr>
      </w:pPr>
      <w:r>
        <w:rPr>
          <w:rFonts w:hint="eastAsia"/>
          <w:snapToGrid w:val="0"/>
          <w:color w:val="000000" w:themeColor="text1"/>
          <w:kern w:val="21"/>
          <w:sz w:val="24"/>
          <w:lang w:val="en-US"/>
        </w:rPr>
        <w:t>5.5.2</w:t>
      </w:r>
      <w:r>
        <w:rPr>
          <w:snapToGrid w:val="0"/>
          <w:color w:val="000000" w:themeColor="text1"/>
          <w:kern w:val="21"/>
          <w:sz w:val="24"/>
        </w:rPr>
        <w:t>在颁发工程接收证书之前，承包人应按照专用合同条款约定的的份数和形式向咨询人提交相应竣工图纸，并取得咨询人对尺寸、参照系统及其他有关细节的认可。咨询人应按照第</w:t>
      </w:r>
      <w:r>
        <w:rPr>
          <w:snapToGrid w:val="0"/>
          <w:color w:val="000000" w:themeColor="text1"/>
          <w:kern w:val="21"/>
          <w:sz w:val="24"/>
        </w:rPr>
        <w:t xml:space="preserve"> </w:t>
      </w:r>
      <w:r>
        <w:rPr>
          <w:rFonts w:ascii="Times New Roman" w:eastAsia="Times New Roman"/>
          <w:snapToGrid w:val="0"/>
          <w:color w:val="000000" w:themeColor="text1"/>
          <w:kern w:val="21"/>
          <w:sz w:val="24"/>
        </w:rPr>
        <w:t xml:space="preserve">5.3 </w:t>
      </w:r>
      <w:r>
        <w:rPr>
          <w:snapToGrid w:val="0"/>
          <w:color w:val="000000" w:themeColor="text1"/>
          <w:kern w:val="21"/>
          <w:sz w:val="24"/>
        </w:rPr>
        <w:t>款的约定进行审查。</w:t>
      </w:r>
    </w:p>
    <w:p w:rsidR="00D01014" w:rsidRDefault="00403D17">
      <w:pPr>
        <w:pStyle w:val="af"/>
        <w:tabs>
          <w:tab w:val="left" w:pos="1567"/>
        </w:tabs>
        <w:spacing w:line="364" w:lineRule="auto"/>
        <w:ind w:left="546" w:right="415" w:firstLine="0"/>
        <w:jc w:val="both"/>
        <w:rPr>
          <w:snapToGrid w:val="0"/>
          <w:color w:val="000000" w:themeColor="text1"/>
          <w:kern w:val="21"/>
          <w:sz w:val="24"/>
        </w:rPr>
      </w:pPr>
      <w:r>
        <w:rPr>
          <w:rFonts w:hint="eastAsia"/>
          <w:snapToGrid w:val="0"/>
          <w:color w:val="000000" w:themeColor="text1"/>
          <w:kern w:val="21"/>
          <w:sz w:val="24"/>
          <w:lang w:val="en-US"/>
        </w:rPr>
        <w:t>5.5.3</w:t>
      </w:r>
      <w:r>
        <w:rPr>
          <w:snapToGrid w:val="0"/>
          <w:color w:val="000000" w:themeColor="text1"/>
          <w:kern w:val="21"/>
          <w:sz w:val="24"/>
        </w:rPr>
        <w:t>承包人应及时向咨询人提交竣工文件，在咨询人收到上述文件前，不应认为工程已根据第</w:t>
      </w:r>
      <w:r>
        <w:rPr>
          <w:snapToGrid w:val="0"/>
          <w:color w:val="000000" w:themeColor="text1"/>
          <w:kern w:val="21"/>
          <w:sz w:val="24"/>
        </w:rPr>
        <w:t xml:space="preserve"> </w:t>
      </w:r>
      <w:r>
        <w:rPr>
          <w:rFonts w:ascii="Times New Roman" w:eastAsia="Times New Roman"/>
          <w:snapToGrid w:val="0"/>
          <w:color w:val="000000" w:themeColor="text1"/>
          <w:kern w:val="21"/>
          <w:sz w:val="24"/>
        </w:rPr>
        <w:t xml:space="preserve">18.3 </w:t>
      </w:r>
      <w:r>
        <w:rPr>
          <w:snapToGrid w:val="0"/>
          <w:color w:val="000000" w:themeColor="text1"/>
          <w:kern w:val="21"/>
          <w:sz w:val="24"/>
        </w:rPr>
        <w:t>款和第</w:t>
      </w:r>
      <w:r>
        <w:rPr>
          <w:snapToGrid w:val="0"/>
          <w:color w:val="000000" w:themeColor="text1"/>
          <w:kern w:val="21"/>
          <w:sz w:val="24"/>
        </w:rPr>
        <w:t xml:space="preserve"> </w:t>
      </w:r>
      <w:r>
        <w:rPr>
          <w:rFonts w:ascii="Times New Roman" w:eastAsia="Times New Roman"/>
          <w:snapToGrid w:val="0"/>
          <w:color w:val="000000" w:themeColor="text1"/>
          <w:kern w:val="21"/>
          <w:sz w:val="24"/>
        </w:rPr>
        <w:t xml:space="preserve">18.5 </w:t>
      </w:r>
      <w:r>
        <w:rPr>
          <w:snapToGrid w:val="0"/>
          <w:color w:val="000000" w:themeColor="text1"/>
          <w:kern w:val="21"/>
          <w:sz w:val="24"/>
        </w:rPr>
        <w:t>款约</w:t>
      </w:r>
      <w:r>
        <w:rPr>
          <w:snapToGrid w:val="0"/>
          <w:color w:val="000000" w:themeColor="text1"/>
          <w:kern w:val="21"/>
          <w:sz w:val="24"/>
        </w:rPr>
        <w:t>定完成验收。</w:t>
      </w:r>
    </w:p>
    <w:p w:rsidR="00D01014" w:rsidRDefault="00403D17">
      <w:pPr>
        <w:pStyle w:val="4"/>
        <w:numPr>
          <w:ilvl w:val="1"/>
          <w:numId w:val="15"/>
        </w:numPr>
        <w:tabs>
          <w:tab w:val="left" w:pos="1024"/>
        </w:tabs>
        <w:spacing w:before="95"/>
        <w:rPr>
          <w:color w:val="000000" w:themeColor="text1"/>
          <w:kern w:val="21"/>
        </w:rPr>
      </w:pPr>
      <w:r>
        <w:rPr>
          <w:color w:val="000000" w:themeColor="text1"/>
          <w:kern w:val="21"/>
        </w:rPr>
        <w:t>操作和维修手册</w:t>
      </w:r>
    </w:p>
    <w:p w:rsidR="00D01014" w:rsidRDefault="00D01014">
      <w:pPr>
        <w:pStyle w:val="a5"/>
        <w:rPr>
          <w:b/>
          <w:color w:val="000000" w:themeColor="text1"/>
          <w:kern w:val="21"/>
          <w:sz w:val="20"/>
        </w:rPr>
      </w:pPr>
    </w:p>
    <w:p w:rsidR="00D01014" w:rsidRDefault="00403D17">
      <w:pPr>
        <w:pStyle w:val="af"/>
        <w:tabs>
          <w:tab w:val="left" w:pos="1567"/>
        </w:tabs>
        <w:spacing w:line="364" w:lineRule="auto"/>
        <w:ind w:left="546" w:right="415" w:firstLine="0"/>
        <w:jc w:val="both"/>
        <w:rPr>
          <w:snapToGrid w:val="0"/>
          <w:color w:val="000000" w:themeColor="text1"/>
          <w:kern w:val="21"/>
          <w:sz w:val="24"/>
          <w:lang w:val="en-US"/>
        </w:rPr>
      </w:pPr>
      <w:r>
        <w:rPr>
          <w:rFonts w:hint="eastAsia"/>
          <w:snapToGrid w:val="0"/>
          <w:color w:val="000000" w:themeColor="text1"/>
          <w:kern w:val="21"/>
          <w:sz w:val="24"/>
          <w:lang w:val="en-US"/>
        </w:rPr>
        <w:t>5.6.1</w:t>
      </w:r>
      <w:r>
        <w:rPr>
          <w:rFonts w:hint="eastAsia"/>
          <w:snapToGrid w:val="0"/>
          <w:color w:val="000000" w:themeColor="text1"/>
          <w:kern w:val="21"/>
          <w:sz w:val="24"/>
          <w:lang w:val="en-US"/>
        </w:rPr>
        <w:t>在竣工试验开始前，承包人应向咨询人提交暂行的操作和维修手册，该手册应足够详细，以便发包人能够对生产设备进行操作、维修、拆卸、重新安装、调整及修理。</w:t>
      </w:r>
    </w:p>
    <w:p w:rsidR="00D01014" w:rsidRDefault="00403D17">
      <w:pPr>
        <w:pStyle w:val="af"/>
        <w:tabs>
          <w:tab w:val="left" w:pos="1567"/>
        </w:tabs>
        <w:spacing w:line="364" w:lineRule="auto"/>
        <w:ind w:left="546" w:right="415" w:firstLine="0"/>
        <w:jc w:val="both"/>
        <w:rPr>
          <w:color w:val="000000" w:themeColor="text1"/>
        </w:rPr>
      </w:pPr>
      <w:r>
        <w:rPr>
          <w:rFonts w:hint="eastAsia"/>
          <w:snapToGrid w:val="0"/>
          <w:color w:val="000000" w:themeColor="text1"/>
          <w:kern w:val="21"/>
          <w:sz w:val="24"/>
          <w:lang w:val="en-US"/>
        </w:rPr>
        <w:t>5.6.2</w:t>
      </w:r>
      <w:r>
        <w:rPr>
          <w:color w:val="000000" w:themeColor="text1"/>
          <w:kern w:val="21"/>
          <w:sz w:val="24"/>
        </w:rPr>
        <w:t>承包人应提交足够详细的最终操作和维修手册，以及在发包人要求中明确的相关操作和维修手册。在咨询人收到上述文件前，不应认为工程已根据第</w:t>
      </w:r>
      <w:r>
        <w:rPr>
          <w:color w:val="000000" w:themeColor="text1"/>
          <w:kern w:val="21"/>
          <w:sz w:val="24"/>
        </w:rPr>
        <w:t xml:space="preserve"> </w:t>
      </w:r>
      <w:r>
        <w:rPr>
          <w:rFonts w:ascii="Times New Roman" w:eastAsia="Times New Roman"/>
          <w:color w:val="000000" w:themeColor="text1"/>
          <w:sz w:val="24"/>
        </w:rPr>
        <w:t xml:space="preserve">18.3 </w:t>
      </w:r>
      <w:r>
        <w:rPr>
          <w:color w:val="000000" w:themeColor="text1"/>
          <w:sz w:val="24"/>
        </w:rPr>
        <w:t>款和第</w:t>
      </w:r>
      <w:r>
        <w:rPr>
          <w:rFonts w:ascii="Times New Roman" w:eastAsia="Times New Roman"/>
          <w:color w:val="000000" w:themeColor="text1"/>
        </w:rPr>
        <w:t xml:space="preserve">18.5 </w:t>
      </w:r>
      <w:r>
        <w:rPr>
          <w:color w:val="000000" w:themeColor="text1"/>
        </w:rPr>
        <w:t>款约定完成验收。</w:t>
      </w:r>
    </w:p>
    <w:p w:rsidR="00D01014" w:rsidRDefault="00D01014">
      <w:pPr>
        <w:pStyle w:val="a5"/>
        <w:spacing w:before="10"/>
        <w:rPr>
          <w:color w:val="000000" w:themeColor="text1"/>
          <w:sz w:val="19"/>
        </w:rPr>
      </w:pPr>
    </w:p>
    <w:p w:rsidR="00D01014" w:rsidRDefault="00403D17">
      <w:pPr>
        <w:pStyle w:val="4"/>
        <w:ind w:left="604" w:firstLine="0"/>
        <w:jc w:val="both"/>
        <w:rPr>
          <w:color w:val="000000" w:themeColor="text1"/>
        </w:rPr>
      </w:pPr>
      <w:r>
        <w:rPr>
          <w:rFonts w:ascii="Times New Roman" w:eastAsia="Times New Roman"/>
          <w:color w:val="000000" w:themeColor="text1"/>
        </w:rPr>
        <w:t xml:space="preserve">5.7 </w:t>
      </w:r>
      <w:r>
        <w:rPr>
          <w:color w:val="000000" w:themeColor="text1"/>
        </w:rPr>
        <w:t>承包人文件错误</w:t>
      </w:r>
    </w:p>
    <w:p w:rsidR="00D01014" w:rsidRDefault="00D01014">
      <w:pPr>
        <w:pStyle w:val="a5"/>
        <w:spacing w:before="11"/>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承包人文件存在错误、遗漏、含混、矛盾、不充分之处或其他缺陷，无论承包人是否根据本款获得了批准，承包人均应自费对前述问题带来的缺陷和工</w:t>
      </w:r>
      <w:r>
        <w:rPr>
          <w:color w:val="000000" w:themeColor="text1"/>
        </w:rPr>
        <w:lastRenderedPageBreak/>
        <w:t>程问题进行改正。第</w:t>
      </w:r>
      <w:r>
        <w:rPr>
          <w:color w:val="000000" w:themeColor="text1"/>
        </w:rPr>
        <w:t xml:space="preserve"> </w:t>
      </w:r>
      <w:r>
        <w:rPr>
          <w:rFonts w:ascii="Times New Roman" w:eastAsia="Times New Roman"/>
          <w:color w:val="000000" w:themeColor="text1"/>
        </w:rPr>
        <w:t xml:space="preserve">1.13 </w:t>
      </w:r>
      <w:r>
        <w:rPr>
          <w:color w:val="000000" w:themeColor="text1"/>
        </w:rPr>
        <w:t>款发包人要求及提供的资料的错误导致承包人文件错误、遗漏、含混、矛盾、不充分或其他缺陷的除外。</w:t>
      </w:r>
    </w:p>
    <w:p w:rsidR="00D01014" w:rsidRDefault="00403D17">
      <w:pPr>
        <w:pStyle w:val="af"/>
        <w:numPr>
          <w:ilvl w:val="0"/>
          <w:numId w:val="4"/>
        </w:numPr>
        <w:tabs>
          <w:tab w:val="left" w:pos="904"/>
        </w:tabs>
        <w:spacing w:before="95"/>
        <w:ind w:left="904"/>
        <w:jc w:val="left"/>
        <w:outlineLvl w:val="1"/>
        <w:rPr>
          <w:rFonts w:ascii="Times New Roman" w:eastAsia="Times New Roman"/>
          <w:color w:val="000000" w:themeColor="text1"/>
          <w:sz w:val="24"/>
        </w:rPr>
      </w:pPr>
      <w:bookmarkStart w:id="13" w:name="_Toc27810"/>
      <w:r>
        <w:rPr>
          <w:color w:val="000000" w:themeColor="text1"/>
          <w:sz w:val="24"/>
        </w:rPr>
        <w:t>材料和工程设备</w:t>
      </w:r>
      <w:bookmarkEnd w:id="13"/>
    </w:p>
    <w:p w:rsidR="00D01014" w:rsidRDefault="00D01014">
      <w:pPr>
        <w:pStyle w:val="a5"/>
        <w:rPr>
          <w:color w:val="000000" w:themeColor="text1"/>
          <w:sz w:val="20"/>
        </w:rPr>
      </w:pPr>
    </w:p>
    <w:p w:rsidR="00D01014" w:rsidRDefault="00403D17">
      <w:pPr>
        <w:pStyle w:val="4"/>
        <w:numPr>
          <w:ilvl w:val="1"/>
          <w:numId w:val="4"/>
        </w:numPr>
        <w:tabs>
          <w:tab w:val="left" w:pos="1024"/>
        </w:tabs>
        <w:ind w:left="1024" w:hanging="420"/>
        <w:rPr>
          <w:rFonts w:ascii="Times New Roman" w:eastAsia="Times New Roman"/>
          <w:color w:val="000000" w:themeColor="text1"/>
        </w:rPr>
      </w:pPr>
      <w:r>
        <w:rPr>
          <w:color w:val="000000" w:themeColor="text1"/>
        </w:rPr>
        <w:t>承包人提供的材料和工程设备</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67"/>
        </w:tabs>
        <w:spacing w:line="364" w:lineRule="auto"/>
        <w:ind w:left="486" w:right="415" w:firstLine="480"/>
        <w:rPr>
          <w:color w:val="000000" w:themeColor="text1"/>
          <w:sz w:val="24"/>
        </w:rPr>
      </w:pPr>
      <w:r>
        <w:rPr>
          <w:color w:val="000000" w:themeColor="text1"/>
          <w:sz w:val="24"/>
        </w:rPr>
        <w:t>除专用合同条款另有约定外，承包人提供的材料和工程设备均由承包人负责采购、运输和保管。承包人应对其采购的材料和工程设备负责。</w:t>
      </w:r>
    </w:p>
    <w:p w:rsidR="00D01014" w:rsidRDefault="00403D17">
      <w:pPr>
        <w:pStyle w:val="af"/>
        <w:numPr>
          <w:ilvl w:val="2"/>
          <w:numId w:val="4"/>
        </w:numPr>
        <w:tabs>
          <w:tab w:val="left" w:pos="1567"/>
        </w:tabs>
        <w:spacing w:before="95" w:line="364" w:lineRule="auto"/>
        <w:ind w:left="486" w:right="317" w:firstLine="480"/>
        <w:rPr>
          <w:color w:val="000000" w:themeColor="text1"/>
          <w:sz w:val="24"/>
        </w:rPr>
      </w:pPr>
      <w:r>
        <w:rPr>
          <w:color w:val="000000" w:themeColor="text1"/>
          <w:sz w:val="24"/>
        </w:rPr>
        <w:t>承包人应按专用合同条款的约定，将各项材料和工程设备的供货人及品种、技术要求、规格、数量和供货时间等报送咨询人批准。承包人应向咨询人提交其负责提供的材料和工程设备的质量证明文件，并满足合同约定的质量标准。</w:t>
      </w:r>
    </w:p>
    <w:p w:rsidR="00D01014" w:rsidRDefault="00403D17">
      <w:pPr>
        <w:pStyle w:val="af"/>
        <w:numPr>
          <w:ilvl w:val="2"/>
          <w:numId w:val="4"/>
        </w:numPr>
        <w:tabs>
          <w:tab w:val="left" w:pos="1567"/>
        </w:tabs>
        <w:spacing w:before="96" w:line="364" w:lineRule="auto"/>
        <w:ind w:left="486" w:right="175" w:firstLine="480"/>
        <w:rPr>
          <w:color w:val="000000" w:themeColor="text1"/>
          <w:sz w:val="24"/>
        </w:rPr>
      </w:pPr>
      <w:r>
        <w:rPr>
          <w:color w:val="000000" w:themeColor="text1"/>
          <w:sz w:val="24"/>
        </w:rPr>
        <w:t>对承包人提供的材料和工程设备，承包人应会同咨询人进行检验和交货验收，</w:t>
      </w:r>
      <w:r>
        <w:rPr>
          <w:color w:val="000000" w:themeColor="text1"/>
          <w:sz w:val="24"/>
        </w:rPr>
        <w:t xml:space="preserve"> </w:t>
      </w:r>
      <w:r>
        <w:rPr>
          <w:color w:val="000000" w:themeColor="text1"/>
          <w:sz w:val="24"/>
        </w:rPr>
        <w:t>查验材料合格证明和产品合格证书，并按合同约定和咨询人指示，进行材料的抽样检</w:t>
      </w:r>
      <w:r>
        <w:rPr>
          <w:color w:val="000000" w:themeColor="text1"/>
          <w:sz w:val="24"/>
        </w:rPr>
        <w:t xml:space="preserve"> </w:t>
      </w:r>
      <w:r>
        <w:rPr>
          <w:color w:val="000000" w:themeColor="text1"/>
          <w:sz w:val="24"/>
        </w:rPr>
        <w:t>验和工程设备的检验测试，检验和测试结果应提交咨询人，所需费用由承包人承担。</w:t>
      </w:r>
    </w:p>
    <w:p w:rsidR="00D01014" w:rsidRDefault="00403D17">
      <w:pPr>
        <w:pStyle w:val="4"/>
        <w:numPr>
          <w:ilvl w:val="1"/>
          <w:numId w:val="4"/>
        </w:numPr>
        <w:tabs>
          <w:tab w:val="left" w:pos="1024"/>
        </w:tabs>
        <w:spacing w:before="95"/>
        <w:ind w:left="1024" w:hanging="420"/>
        <w:rPr>
          <w:rFonts w:ascii="Times New Roman" w:eastAsia="Times New Roman"/>
          <w:color w:val="000000" w:themeColor="text1"/>
        </w:rPr>
      </w:pPr>
      <w:r>
        <w:rPr>
          <w:color w:val="000000" w:themeColor="text1"/>
        </w:rPr>
        <w:t>发包人提供的材料和工程设备</w:t>
      </w:r>
    </w:p>
    <w:p w:rsidR="00D01014" w:rsidRDefault="00D01014">
      <w:pPr>
        <w:pStyle w:val="a5"/>
        <w:spacing w:before="11"/>
        <w:rPr>
          <w:b/>
          <w:color w:val="000000" w:themeColor="text1"/>
          <w:sz w:val="19"/>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专用合同条款约定发包人提供部分材料和工程设备的，应写明材</w:t>
      </w:r>
      <w:r>
        <w:rPr>
          <w:color w:val="000000" w:themeColor="text1"/>
          <w:sz w:val="24"/>
        </w:rPr>
        <w:t>料和工程设备的名称、规格、数量、价格、交货方式、交货地点等。</w:t>
      </w:r>
    </w:p>
    <w:p w:rsidR="00D01014" w:rsidRDefault="00403D17">
      <w:pPr>
        <w:pStyle w:val="af"/>
        <w:numPr>
          <w:ilvl w:val="2"/>
          <w:numId w:val="4"/>
        </w:numPr>
        <w:tabs>
          <w:tab w:val="left" w:pos="1567"/>
        </w:tabs>
        <w:spacing w:before="97" w:line="364" w:lineRule="auto"/>
        <w:ind w:left="486" w:right="415" w:firstLine="480"/>
        <w:jc w:val="both"/>
        <w:rPr>
          <w:color w:val="000000" w:themeColor="text1"/>
          <w:sz w:val="24"/>
        </w:rPr>
      </w:pPr>
      <w:r>
        <w:rPr>
          <w:color w:val="000000" w:themeColor="text1"/>
          <w:sz w:val="24"/>
        </w:rPr>
        <w:t>承包人应根据合同进度计划的安排，向咨询人报送要求发包人交货的日期计划。发包人应按照咨询人与合同双方当事人商定的交货日期，向承包人提交材料和工程设备。</w:t>
      </w:r>
    </w:p>
    <w:p w:rsidR="00D01014" w:rsidRDefault="00403D17">
      <w:pPr>
        <w:pStyle w:val="af"/>
        <w:numPr>
          <w:ilvl w:val="2"/>
          <w:numId w:val="4"/>
        </w:numPr>
        <w:tabs>
          <w:tab w:val="left" w:pos="1567"/>
        </w:tabs>
        <w:spacing w:before="95" w:line="364" w:lineRule="auto"/>
        <w:ind w:left="486" w:right="415" w:firstLine="480"/>
        <w:jc w:val="both"/>
        <w:rPr>
          <w:color w:val="000000" w:themeColor="text1"/>
          <w:sz w:val="24"/>
        </w:rPr>
      </w:pPr>
      <w:r>
        <w:rPr>
          <w:color w:val="000000" w:themeColor="text1"/>
          <w:sz w:val="24"/>
        </w:rPr>
        <w:t>发包人应在材料和工程设备到货</w:t>
      </w:r>
      <w:r>
        <w:rPr>
          <w:color w:val="000000" w:themeColor="text1"/>
          <w:sz w:val="24"/>
        </w:rPr>
        <w:t xml:space="preserve"> </w:t>
      </w:r>
      <w:r>
        <w:rPr>
          <w:rFonts w:ascii="Times New Roman" w:eastAsia="Times New Roman"/>
          <w:color w:val="000000" w:themeColor="text1"/>
          <w:sz w:val="24"/>
        </w:rPr>
        <w:t xml:space="preserve">7 </w:t>
      </w:r>
      <w:r>
        <w:rPr>
          <w:color w:val="000000" w:themeColor="text1"/>
          <w:sz w:val="24"/>
        </w:rPr>
        <w:t>天前通知承包人，承包人应会同咨询人在约定的时间内，赴交货地点共同进行验收。除专用合同条款另有约定外，发包人提供的材料和工程设备验收后，由承包人负责接收、运输和保管。</w:t>
      </w:r>
    </w:p>
    <w:p w:rsidR="00D01014" w:rsidRDefault="00403D17">
      <w:pPr>
        <w:pStyle w:val="af"/>
        <w:numPr>
          <w:ilvl w:val="2"/>
          <w:numId w:val="4"/>
        </w:numPr>
        <w:tabs>
          <w:tab w:val="left" w:pos="1567"/>
        </w:tabs>
        <w:spacing w:before="96" w:line="364" w:lineRule="auto"/>
        <w:ind w:left="486" w:right="415" w:firstLine="480"/>
        <w:jc w:val="both"/>
        <w:rPr>
          <w:color w:val="000000" w:themeColor="text1"/>
          <w:sz w:val="24"/>
        </w:rPr>
      </w:pPr>
      <w:r>
        <w:rPr>
          <w:color w:val="000000" w:themeColor="text1"/>
          <w:sz w:val="24"/>
        </w:rPr>
        <w:t>发包人要求向承包人提前交货的，承包人不得拒绝，但发包人应承担承包人由此增加的费用。</w:t>
      </w:r>
    </w:p>
    <w:p w:rsidR="00D01014" w:rsidRDefault="00403D17">
      <w:pPr>
        <w:pStyle w:val="af"/>
        <w:numPr>
          <w:ilvl w:val="2"/>
          <w:numId w:val="4"/>
        </w:numPr>
        <w:tabs>
          <w:tab w:val="left" w:pos="1567"/>
        </w:tabs>
        <w:spacing w:before="95" w:line="364" w:lineRule="auto"/>
        <w:ind w:left="486" w:right="415" w:firstLine="480"/>
        <w:jc w:val="both"/>
        <w:rPr>
          <w:color w:val="000000" w:themeColor="text1"/>
          <w:sz w:val="24"/>
        </w:rPr>
      </w:pPr>
      <w:r>
        <w:rPr>
          <w:color w:val="000000" w:themeColor="text1"/>
          <w:sz w:val="24"/>
        </w:rPr>
        <w:t>承包人要求更改交货日期或地点的，应事先报请咨询人批准。由于承包人要求更改交货时间或地点所增加的费用和（或）工期延误由承包人承担。</w:t>
      </w:r>
    </w:p>
    <w:p w:rsidR="00D01014" w:rsidRDefault="00403D17">
      <w:pPr>
        <w:pStyle w:val="af"/>
        <w:numPr>
          <w:ilvl w:val="2"/>
          <w:numId w:val="4"/>
        </w:numPr>
        <w:tabs>
          <w:tab w:val="left" w:pos="1567"/>
        </w:tabs>
        <w:spacing w:before="94" w:line="364" w:lineRule="auto"/>
        <w:ind w:left="486" w:right="415" w:firstLine="480"/>
        <w:jc w:val="both"/>
        <w:rPr>
          <w:color w:val="000000" w:themeColor="text1"/>
        </w:rPr>
      </w:pPr>
      <w:r>
        <w:rPr>
          <w:color w:val="000000" w:themeColor="text1"/>
          <w:sz w:val="24"/>
        </w:rPr>
        <w:t>发包人提供的材料和工程设备的规格、数量或质量不符合合同要求，或由于发包人原因发生交货日期延误及交货地点变更等情况的，发包人应承担由</w:t>
      </w:r>
      <w:r>
        <w:rPr>
          <w:color w:val="000000" w:themeColor="text1"/>
          <w:sz w:val="24"/>
        </w:rPr>
        <w:lastRenderedPageBreak/>
        <w:t>此增加的费</w:t>
      </w:r>
      <w:r>
        <w:rPr>
          <w:color w:val="000000" w:themeColor="text1"/>
        </w:rPr>
        <w:t>用和（或）工期延误，并向承包人支付合理利润。</w:t>
      </w:r>
    </w:p>
    <w:p w:rsidR="00D01014" w:rsidRDefault="00D01014">
      <w:pPr>
        <w:pStyle w:val="a5"/>
        <w:spacing w:before="10"/>
        <w:rPr>
          <w:color w:val="000000" w:themeColor="text1"/>
          <w:sz w:val="19"/>
        </w:rPr>
      </w:pPr>
    </w:p>
    <w:p w:rsidR="00D01014" w:rsidRDefault="00403D17">
      <w:pPr>
        <w:pStyle w:val="4"/>
        <w:numPr>
          <w:ilvl w:val="1"/>
          <w:numId w:val="4"/>
        </w:numPr>
        <w:tabs>
          <w:tab w:val="left" w:pos="1024"/>
        </w:tabs>
        <w:ind w:left="1024" w:hanging="420"/>
        <w:jc w:val="both"/>
        <w:rPr>
          <w:rFonts w:ascii="Times New Roman" w:eastAsia="Times New Roman"/>
          <w:color w:val="000000" w:themeColor="text1"/>
        </w:rPr>
      </w:pPr>
      <w:r>
        <w:rPr>
          <w:color w:val="000000" w:themeColor="text1"/>
        </w:rPr>
        <w:t>专用于工程的材料和工程设备</w:t>
      </w:r>
    </w:p>
    <w:p w:rsidR="00D01014" w:rsidRDefault="00D01014">
      <w:pPr>
        <w:pStyle w:val="a5"/>
        <w:rPr>
          <w:b/>
          <w:color w:val="000000" w:themeColor="text1"/>
          <w:sz w:val="20"/>
        </w:rPr>
      </w:pPr>
    </w:p>
    <w:p w:rsidR="00D01014" w:rsidRDefault="00403D17">
      <w:pPr>
        <w:pStyle w:val="af"/>
        <w:numPr>
          <w:ilvl w:val="2"/>
          <w:numId w:val="4"/>
        </w:numPr>
        <w:tabs>
          <w:tab w:val="left" w:pos="1567"/>
        </w:tabs>
        <w:spacing w:before="1" w:line="364" w:lineRule="auto"/>
        <w:ind w:left="486" w:right="415" w:firstLine="480"/>
        <w:jc w:val="both"/>
        <w:rPr>
          <w:color w:val="000000" w:themeColor="text1"/>
          <w:sz w:val="24"/>
        </w:rPr>
      </w:pPr>
      <w:r>
        <w:rPr>
          <w:color w:val="000000" w:themeColor="text1"/>
          <w:sz w:val="24"/>
        </w:rPr>
        <w:t>运入施工场地的材料、工程设备，包括备品备件、安装专用工器具与随机资料，必须专用于合同约定范围内的工程，未经咨询人同意，承包人不得运出施工场地或挪作他用。</w:t>
      </w:r>
    </w:p>
    <w:p w:rsidR="00D01014" w:rsidRDefault="00403D17">
      <w:pPr>
        <w:pStyle w:val="af"/>
        <w:numPr>
          <w:ilvl w:val="2"/>
          <w:numId w:val="4"/>
        </w:numPr>
        <w:tabs>
          <w:tab w:val="left" w:pos="1567"/>
        </w:tabs>
        <w:spacing w:before="95" w:line="364" w:lineRule="auto"/>
        <w:ind w:left="486" w:right="415" w:firstLine="480"/>
        <w:jc w:val="both"/>
        <w:rPr>
          <w:color w:val="000000" w:themeColor="text1"/>
          <w:sz w:val="24"/>
        </w:rPr>
      </w:pPr>
      <w:r>
        <w:rPr>
          <w:color w:val="000000" w:themeColor="text1"/>
          <w:sz w:val="24"/>
        </w:rPr>
        <w:t>随同工程设备运入施工场地的备品备件、专用工器具与随机资料，应由承包人会同咨询人按供货人的装箱单清点后共同封存，未经咨询人同意不得启用。承包人因合同工作需要使用上述物品时，应向咨询人提出申请。</w:t>
      </w:r>
    </w:p>
    <w:p w:rsidR="00D01014" w:rsidRDefault="00403D17">
      <w:pPr>
        <w:pStyle w:val="4"/>
        <w:numPr>
          <w:ilvl w:val="1"/>
          <w:numId w:val="4"/>
        </w:numPr>
        <w:tabs>
          <w:tab w:val="left" w:pos="1024"/>
        </w:tabs>
        <w:spacing w:before="95"/>
        <w:ind w:left="1024" w:hanging="420"/>
        <w:jc w:val="both"/>
        <w:rPr>
          <w:rFonts w:ascii="Times New Roman" w:eastAsia="Times New Roman"/>
          <w:color w:val="000000" w:themeColor="text1"/>
        </w:rPr>
      </w:pPr>
      <w:r>
        <w:rPr>
          <w:color w:val="000000" w:themeColor="text1"/>
        </w:rPr>
        <w:t>实施方法</w:t>
      </w:r>
    </w:p>
    <w:p w:rsidR="00D01014" w:rsidRDefault="00D01014">
      <w:pPr>
        <w:pStyle w:val="a5"/>
        <w:spacing w:before="11"/>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承包人对材料的加工、工程设备的采购、制造、安装应当按照法律规定、合同约定以及行业习惯来实施。</w:t>
      </w:r>
    </w:p>
    <w:p w:rsidR="00D01014" w:rsidRDefault="00403D17">
      <w:pPr>
        <w:pStyle w:val="4"/>
        <w:numPr>
          <w:ilvl w:val="1"/>
          <w:numId w:val="4"/>
        </w:numPr>
        <w:tabs>
          <w:tab w:val="left" w:pos="1024"/>
        </w:tabs>
        <w:spacing w:before="95"/>
        <w:ind w:left="1024" w:hanging="420"/>
        <w:rPr>
          <w:rFonts w:ascii="Times New Roman" w:eastAsia="Times New Roman"/>
          <w:color w:val="000000" w:themeColor="text1"/>
        </w:rPr>
      </w:pPr>
      <w:r>
        <w:rPr>
          <w:color w:val="000000" w:themeColor="text1"/>
        </w:rPr>
        <w:t>禁止使用不合格的材料和工程设备</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67"/>
        </w:tabs>
        <w:spacing w:before="1" w:line="364" w:lineRule="auto"/>
        <w:ind w:left="486" w:right="415" w:firstLine="480"/>
        <w:jc w:val="both"/>
        <w:rPr>
          <w:color w:val="000000" w:themeColor="text1"/>
          <w:sz w:val="24"/>
        </w:rPr>
      </w:pPr>
      <w:r>
        <w:rPr>
          <w:color w:val="000000" w:themeColor="text1"/>
          <w:sz w:val="24"/>
        </w:rPr>
        <w:t>咨询人有权拒绝承包人提供的不合格材料或工程设备，并要求承包人立即进行更换。咨询人应在更换后再次进行检查和检验，由此增加的费用和（或）工期延误由承包人承担。</w:t>
      </w:r>
    </w:p>
    <w:p w:rsidR="00D01014" w:rsidRDefault="00403D17">
      <w:pPr>
        <w:pStyle w:val="af"/>
        <w:numPr>
          <w:ilvl w:val="2"/>
          <w:numId w:val="4"/>
        </w:numPr>
        <w:tabs>
          <w:tab w:val="left" w:pos="1567"/>
        </w:tabs>
        <w:spacing w:before="97" w:line="364" w:lineRule="auto"/>
        <w:ind w:left="486" w:right="415" w:firstLine="480"/>
        <w:jc w:val="both"/>
        <w:rPr>
          <w:color w:val="000000" w:themeColor="text1"/>
          <w:sz w:val="24"/>
        </w:rPr>
      </w:pPr>
      <w:r>
        <w:rPr>
          <w:color w:val="000000" w:themeColor="text1"/>
          <w:sz w:val="24"/>
        </w:rPr>
        <w:t>咨询人发现承包人使用了不合格的材料和工程设备，应即时发出指示要求承包人立即改正，并禁止在工程中继续使用不合格的材料和工程设备。</w:t>
      </w:r>
    </w:p>
    <w:p w:rsidR="00D01014" w:rsidRDefault="00403D17">
      <w:pPr>
        <w:pStyle w:val="af"/>
        <w:numPr>
          <w:ilvl w:val="2"/>
          <w:numId w:val="4"/>
        </w:numPr>
        <w:tabs>
          <w:tab w:val="left" w:pos="1567"/>
        </w:tabs>
        <w:spacing w:before="95" w:line="364" w:lineRule="auto"/>
        <w:ind w:left="486" w:right="415" w:firstLine="480"/>
        <w:jc w:val="both"/>
        <w:rPr>
          <w:color w:val="000000" w:themeColor="text1"/>
          <w:sz w:val="24"/>
        </w:rPr>
      </w:pPr>
      <w:r>
        <w:rPr>
          <w:color w:val="000000" w:themeColor="text1"/>
          <w:sz w:val="24"/>
        </w:rPr>
        <w:t>发包人提供的材料或工程设备不符合合同要求的，承包人有权拒绝，并可要求发包人更换，由此增加的费用和（或）工期延误由发包人承担。</w:t>
      </w:r>
    </w:p>
    <w:p w:rsidR="00D01014" w:rsidRDefault="00403D17">
      <w:pPr>
        <w:pStyle w:val="af"/>
        <w:numPr>
          <w:ilvl w:val="0"/>
          <w:numId w:val="4"/>
        </w:numPr>
        <w:tabs>
          <w:tab w:val="left" w:pos="904"/>
        </w:tabs>
        <w:spacing w:before="95"/>
        <w:ind w:left="904"/>
        <w:jc w:val="both"/>
        <w:outlineLvl w:val="1"/>
        <w:rPr>
          <w:rFonts w:ascii="Times New Roman" w:eastAsia="Times New Roman"/>
          <w:color w:val="000000" w:themeColor="text1"/>
          <w:sz w:val="24"/>
        </w:rPr>
      </w:pPr>
      <w:bookmarkStart w:id="14" w:name="_Toc14883"/>
      <w:r>
        <w:rPr>
          <w:color w:val="000000" w:themeColor="text1"/>
          <w:sz w:val="24"/>
        </w:rPr>
        <w:t>施工设备和临时设施</w:t>
      </w:r>
      <w:bookmarkEnd w:id="14"/>
    </w:p>
    <w:p w:rsidR="00D01014" w:rsidRDefault="00D01014">
      <w:pPr>
        <w:pStyle w:val="a5"/>
        <w:spacing w:before="10"/>
        <w:rPr>
          <w:color w:val="000000" w:themeColor="text1"/>
          <w:sz w:val="19"/>
        </w:rPr>
      </w:pPr>
    </w:p>
    <w:p w:rsidR="00D01014" w:rsidRDefault="00403D17">
      <w:pPr>
        <w:pStyle w:val="4"/>
        <w:numPr>
          <w:ilvl w:val="1"/>
          <w:numId w:val="4"/>
        </w:numPr>
        <w:tabs>
          <w:tab w:val="left" w:pos="1024"/>
        </w:tabs>
        <w:spacing w:before="1"/>
        <w:ind w:left="1024" w:hanging="420"/>
        <w:rPr>
          <w:rFonts w:ascii="Times New Roman" w:eastAsia="Times New Roman"/>
          <w:color w:val="000000" w:themeColor="text1"/>
        </w:rPr>
      </w:pPr>
      <w:r>
        <w:rPr>
          <w:color w:val="000000" w:themeColor="text1"/>
        </w:rPr>
        <w:t>承包人提供的施工设备和临时设施</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承包人应按合同进度计划的要求，及时配置施工设备和修建临时设施。进入施工场地的承包人设备需经咨询人核查后才能投入使用。承包人更换合同约定的承包人设备的，应报咨询人批准。</w:t>
      </w:r>
    </w:p>
    <w:p w:rsidR="00D01014" w:rsidRDefault="00403D17">
      <w:pPr>
        <w:pStyle w:val="af"/>
        <w:numPr>
          <w:ilvl w:val="2"/>
          <w:numId w:val="4"/>
        </w:numPr>
        <w:tabs>
          <w:tab w:val="left" w:pos="1567"/>
        </w:tabs>
        <w:spacing w:before="96" w:line="364" w:lineRule="auto"/>
        <w:ind w:left="486" w:right="415" w:firstLine="480"/>
        <w:jc w:val="both"/>
        <w:rPr>
          <w:color w:val="000000" w:themeColor="text1"/>
          <w:sz w:val="24"/>
        </w:rPr>
      </w:pPr>
      <w:r>
        <w:rPr>
          <w:color w:val="000000" w:themeColor="text1"/>
          <w:sz w:val="24"/>
        </w:rPr>
        <w:t>除专用合同条款另有约定外，承包人应自行承担修建临时设施的费用。需要临时占地的，应由发包人办理申请手续并承担相应费用。</w:t>
      </w:r>
    </w:p>
    <w:p w:rsidR="00D01014" w:rsidRDefault="00D01014">
      <w:pPr>
        <w:spacing w:line="364" w:lineRule="auto"/>
        <w:jc w:val="both"/>
        <w:rPr>
          <w:color w:val="000000" w:themeColor="text1"/>
          <w:sz w:val="24"/>
        </w:rPr>
        <w:sectPr w:rsidR="00D01014">
          <w:footerReference w:type="default" r:id="rId14"/>
          <w:pgSz w:w="11910" w:h="16840"/>
          <w:pgMar w:top="1134" w:right="1247" w:bottom="1134" w:left="1361" w:header="881" w:footer="998" w:gutter="0"/>
          <w:cols w:space="720"/>
        </w:sectPr>
      </w:pPr>
    </w:p>
    <w:p w:rsidR="00D01014" w:rsidRDefault="00403D17">
      <w:pPr>
        <w:pStyle w:val="4"/>
        <w:numPr>
          <w:ilvl w:val="1"/>
          <w:numId w:val="4"/>
        </w:numPr>
        <w:tabs>
          <w:tab w:val="left" w:pos="1024"/>
        </w:tabs>
        <w:spacing w:before="143"/>
        <w:ind w:left="1024" w:hanging="420"/>
        <w:rPr>
          <w:rFonts w:ascii="Times New Roman" w:eastAsia="Times New Roman"/>
          <w:color w:val="000000" w:themeColor="text1"/>
        </w:rPr>
      </w:pPr>
      <w:r>
        <w:rPr>
          <w:color w:val="000000" w:themeColor="text1"/>
        </w:rPr>
        <w:lastRenderedPageBreak/>
        <w:t>发包人提供的施工设备和临时设施</w:t>
      </w:r>
    </w:p>
    <w:p w:rsidR="00D01014" w:rsidRDefault="00D01014">
      <w:pPr>
        <w:pStyle w:val="a5"/>
        <w:spacing w:before="10"/>
        <w:rPr>
          <w:b/>
          <w:color w:val="000000" w:themeColor="text1"/>
          <w:sz w:val="19"/>
        </w:rPr>
      </w:pPr>
    </w:p>
    <w:p w:rsidR="00D01014" w:rsidRDefault="00403D17">
      <w:pPr>
        <w:pStyle w:val="a5"/>
        <w:ind w:left="966"/>
        <w:rPr>
          <w:color w:val="000000" w:themeColor="text1"/>
        </w:rPr>
      </w:pPr>
      <w:r>
        <w:rPr>
          <w:color w:val="000000" w:themeColor="text1"/>
        </w:rPr>
        <w:t>发包人提供的施工设备或临时设施在专用合同条款中约定。</w:t>
      </w:r>
    </w:p>
    <w:p w:rsidR="00D01014" w:rsidRDefault="00D01014">
      <w:pPr>
        <w:pStyle w:val="a5"/>
        <w:rPr>
          <w:color w:val="000000" w:themeColor="text1"/>
          <w:sz w:val="20"/>
        </w:rPr>
      </w:pPr>
    </w:p>
    <w:p w:rsidR="00D01014" w:rsidRDefault="00403D17">
      <w:pPr>
        <w:pStyle w:val="4"/>
        <w:numPr>
          <w:ilvl w:val="1"/>
          <w:numId w:val="4"/>
        </w:numPr>
        <w:tabs>
          <w:tab w:val="left" w:pos="1024"/>
        </w:tabs>
        <w:spacing w:before="1"/>
        <w:ind w:left="1024" w:hanging="420"/>
        <w:rPr>
          <w:rFonts w:ascii="Times New Roman" w:eastAsia="Times New Roman"/>
          <w:color w:val="000000" w:themeColor="text1"/>
        </w:rPr>
      </w:pPr>
      <w:r>
        <w:rPr>
          <w:color w:val="000000" w:themeColor="text1"/>
        </w:rPr>
        <w:t>要求承包人增加或更换施工设备</w:t>
      </w:r>
    </w:p>
    <w:p w:rsidR="00D01014" w:rsidRDefault="00D01014">
      <w:pPr>
        <w:pStyle w:val="a5"/>
        <w:spacing w:before="10"/>
        <w:rPr>
          <w:b/>
          <w:color w:val="000000" w:themeColor="text1"/>
          <w:sz w:val="19"/>
        </w:rPr>
      </w:pPr>
    </w:p>
    <w:p w:rsidR="00D01014" w:rsidRDefault="00403D17">
      <w:pPr>
        <w:pStyle w:val="a5"/>
        <w:spacing w:line="364" w:lineRule="auto"/>
        <w:ind w:left="486" w:right="295" w:firstLine="480"/>
        <w:rPr>
          <w:color w:val="000000" w:themeColor="text1"/>
        </w:rPr>
      </w:pPr>
      <w:r>
        <w:rPr>
          <w:color w:val="000000" w:themeColor="text1"/>
        </w:rPr>
        <w:t>承包人使用的施工设备不能满足合同进度计划和（或）质量标准时，咨询人有权要求承包人增加或更换施工设备，承包人应及时增加或更换，由此增加的费用和（或）</w:t>
      </w:r>
      <w:r>
        <w:rPr>
          <w:color w:val="000000" w:themeColor="text1"/>
        </w:rPr>
        <w:t xml:space="preserve"> </w:t>
      </w:r>
      <w:r>
        <w:rPr>
          <w:color w:val="000000" w:themeColor="text1"/>
        </w:rPr>
        <w:t>工期延误由承包人承担。</w:t>
      </w:r>
    </w:p>
    <w:p w:rsidR="00D01014" w:rsidRDefault="00403D17">
      <w:pPr>
        <w:pStyle w:val="4"/>
        <w:numPr>
          <w:ilvl w:val="1"/>
          <w:numId w:val="4"/>
        </w:numPr>
        <w:tabs>
          <w:tab w:val="left" w:pos="1024"/>
        </w:tabs>
        <w:spacing w:before="96"/>
        <w:ind w:left="1024" w:hanging="420"/>
        <w:rPr>
          <w:rFonts w:ascii="Times New Roman" w:eastAsia="Times New Roman"/>
          <w:color w:val="000000" w:themeColor="text1"/>
        </w:rPr>
      </w:pPr>
      <w:r>
        <w:rPr>
          <w:color w:val="000000" w:themeColor="text1"/>
        </w:rPr>
        <w:t>施工设备和临时设施专用于合同工程</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除合同另有约定外，运入施工场地的所有施工设备以及在施工场地建设的临时设施应专用于合同工程。未经咨询人同意，不得将上述施工设备和临时设施中的任何部分运出施工场地或挪作他用。</w:t>
      </w:r>
    </w:p>
    <w:p w:rsidR="00D01014" w:rsidRDefault="00403D17">
      <w:pPr>
        <w:pStyle w:val="af"/>
        <w:numPr>
          <w:ilvl w:val="2"/>
          <w:numId w:val="4"/>
        </w:numPr>
        <w:tabs>
          <w:tab w:val="left" w:pos="1567"/>
        </w:tabs>
        <w:spacing w:before="96"/>
        <w:ind w:left="1566" w:hanging="601"/>
        <w:jc w:val="both"/>
        <w:rPr>
          <w:color w:val="000000" w:themeColor="text1"/>
          <w:sz w:val="24"/>
        </w:rPr>
      </w:pPr>
      <w:r>
        <w:rPr>
          <w:color w:val="000000" w:themeColor="text1"/>
          <w:sz w:val="24"/>
        </w:rPr>
        <w:t>经咨询人同意，承包人可根据合同进度计划撤走闲置的施工设备。</w:t>
      </w:r>
    </w:p>
    <w:p w:rsidR="00D01014" w:rsidRDefault="00D01014">
      <w:pPr>
        <w:pStyle w:val="a5"/>
        <w:spacing w:before="10"/>
        <w:rPr>
          <w:color w:val="000000" w:themeColor="text1"/>
          <w:sz w:val="19"/>
        </w:rPr>
      </w:pPr>
    </w:p>
    <w:p w:rsidR="00D01014" w:rsidRDefault="00403D17">
      <w:pPr>
        <w:pStyle w:val="af"/>
        <w:numPr>
          <w:ilvl w:val="0"/>
          <w:numId w:val="4"/>
        </w:numPr>
        <w:tabs>
          <w:tab w:val="left" w:pos="904"/>
        </w:tabs>
        <w:ind w:left="904"/>
        <w:jc w:val="left"/>
        <w:outlineLvl w:val="1"/>
        <w:rPr>
          <w:rFonts w:ascii="Times New Roman" w:eastAsia="Times New Roman"/>
          <w:color w:val="000000" w:themeColor="text1"/>
          <w:sz w:val="24"/>
        </w:rPr>
      </w:pPr>
      <w:bookmarkStart w:id="15" w:name="_Toc4148"/>
      <w:r>
        <w:rPr>
          <w:color w:val="000000" w:themeColor="text1"/>
          <w:sz w:val="24"/>
        </w:rPr>
        <w:t>交通运输</w:t>
      </w:r>
      <w:bookmarkEnd w:id="15"/>
    </w:p>
    <w:p w:rsidR="00D01014" w:rsidRDefault="00D01014">
      <w:pPr>
        <w:pStyle w:val="a5"/>
        <w:spacing w:before="1"/>
        <w:rPr>
          <w:color w:val="000000" w:themeColor="text1"/>
          <w:sz w:val="20"/>
        </w:rPr>
      </w:pPr>
    </w:p>
    <w:p w:rsidR="00D01014" w:rsidRDefault="00403D17">
      <w:pPr>
        <w:pStyle w:val="4"/>
        <w:numPr>
          <w:ilvl w:val="1"/>
          <w:numId w:val="4"/>
        </w:numPr>
        <w:tabs>
          <w:tab w:val="left" w:pos="1024"/>
        </w:tabs>
        <w:ind w:left="1024" w:hanging="420"/>
        <w:rPr>
          <w:rFonts w:ascii="Times New Roman" w:eastAsia="Times New Roman"/>
          <w:color w:val="000000" w:themeColor="text1"/>
        </w:rPr>
      </w:pPr>
      <w:r>
        <w:rPr>
          <w:color w:val="000000" w:themeColor="text1"/>
        </w:rPr>
        <w:t>道路通行权和场外设施</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发包人应根据工程的施工需要，负责办理取得出入施工场地的专用和临时道路的通行权，以及取得为工程建设所需修建场外设施的权利，并承担有关费用。承包人应协助发包人办理上述手续。</w:t>
      </w:r>
    </w:p>
    <w:p w:rsidR="00D01014" w:rsidRDefault="00403D17">
      <w:pPr>
        <w:pStyle w:val="4"/>
        <w:numPr>
          <w:ilvl w:val="1"/>
          <w:numId w:val="4"/>
        </w:numPr>
        <w:tabs>
          <w:tab w:val="left" w:pos="1024"/>
        </w:tabs>
        <w:spacing w:before="96"/>
        <w:ind w:left="1024" w:hanging="420"/>
        <w:jc w:val="both"/>
        <w:rPr>
          <w:rFonts w:ascii="Times New Roman" w:eastAsia="Times New Roman"/>
          <w:color w:val="000000" w:themeColor="text1"/>
        </w:rPr>
      </w:pPr>
      <w:r>
        <w:rPr>
          <w:color w:val="000000" w:themeColor="text1"/>
        </w:rPr>
        <w:t>场内施工道路</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除专用合同条款另有约定外，承包人应负责修建、维修、养护和管理施工所需的临时道路和交通设施，包括维修、养护和管理发包人提供的道路和交通设施，并承担相应费用。</w:t>
      </w:r>
    </w:p>
    <w:p w:rsidR="00D01014" w:rsidRDefault="00403D17">
      <w:pPr>
        <w:pStyle w:val="af"/>
        <w:numPr>
          <w:ilvl w:val="2"/>
          <w:numId w:val="4"/>
        </w:numPr>
        <w:tabs>
          <w:tab w:val="left" w:pos="1567"/>
        </w:tabs>
        <w:spacing w:before="96" w:line="364" w:lineRule="auto"/>
        <w:ind w:left="486" w:right="415" w:firstLine="480"/>
        <w:jc w:val="both"/>
        <w:rPr>
          <w:color w:val="000000" w:themeColor="text1"/>
          <w:sz w:val="24"/>
        </w:rPr>
      </w:pPr>
      <w:r>
        <w:rPr>
          <w:color w:val="000000" w:themeColor="text1"/>
          <w:sz w:val="24"/>
        </w:rPr>
        <w:t>除专用合同条款另有约定外，承包人修建的临时道路和交通设施应免费提供发包人和咨询人为实现合同目的使用。</w:t>
      </w:r>
    </w:p>
    <w:p w:rsidR="00D01014" w:rsidRDefault="00403D17">
      <w:pPr>
        <w:pStyle w:val="4"/>
        <w:numPr>
          <w:ilvl w:val="1"/>
          <w:numId w:val="4"/>
        </w:numPr>
        <w:tabs>
          <w:tab w:val="left" w:pos="1024"/>
        </w:tabs>
        <w:spacing w:before="95"/>
        <w:ind w:left="1024" w:hanging="420"/>
        <w:jc w:val="both"/>
        <w:rPr>
          <w:rFonts w:ascii="Times New Roman" w:eastAsia="Times New Roman"/>
          <w:color w:val="000000" w:themeColor="text1"/>
        </w:rPr>
      </w:pPr>
      <w:r>
        <w:rPr>
          <w:color w:val="000000" w:themeColor="text1"/>
        </w:rPr>
        <w:t>场外交通</w:t>
      </w:r>
    </w:p>
    <w:p w:rsidR="00D01014" w:rsidRDefault="00D01014">
      <w:pPr>
        <w:pStyle w:val="a5"/>
        <w:rPr>
          <w:b/>
          <w:color w:val="000000" w:themeColor="text1"/>
          <w:sz w:val="20"/>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承包人车辆外出行驶所需的场外公共道路的通行费、养路费和税款等由承包人承担。</w:t>
      </w:r>
    </w:p>
    <w:p w:rsidR="00D01014" w:rsidRDefault="00403D17">
      <w:pPr>
        <w:pStyle w:val="af"/>
        <w:numPr>
          <w:ilvl w:val="2"/>
          <w:numId w:val="4"/>
        </w:numPr>
        <w:tabs>
          <w:tab w:val="left" w:pos="1567"/>
        </w:tabs>
        <w:spacing w:before="95"/>
        <w:ind w:left="1566" w:hanging="601"/>
        <w:jc w:val="both"/>
        <w:rPr>
          <w:color w:val="000000" w:themeColor="text1"/>
        </w:rPr>
      </w:pPr>
      <w:r>
        <w:rPr>
          <w:color w:val="000000" w:themeColor="text1"/>
          <w:sz w:val="24"/>
        </w:rPr>
        <w:t>承包人应遵守有关交通法规，严格按照道路和桥梁的限制荷重安全行驶，并</w:t>
      </w:r>
      <w:r>
        <w:rPr>
          <w:color w:val="000000" w:themeColor="text1"/>
        </w:rPr>
        <w:t>服从交通管理部门的检查和监督。</w:t>
      </w:r>
    </w:p>
    <w:p w:rsidR="00D01014" w:rsidRDefault="00D01014">
      <w:pPr>
        <w:pStyle w:val="a5"/>
        <w:spacing w:before="10"/>
        <w:rPr>
          <w:color w:val="000000" w:themeColor="text1"/>
          <w:sz w:val="19"/>
        </w:rPr>
      </w:pPr>
    </w:p>
    <w:p w:rsidR="00D01014" w:rsidRDefault="00403D17">
      <w:pPr>
        <w:pStyle w:val="4"/>
        <w:numPr>
          <w:ilvl w:val="1"/>
          <w:numId w:val="4"/>
        </w:numPr>
        <w:tabs>
          <w:tab w:val="left" w:pos="1024"/>
        </w:tabs>
        <w:ind w:left="1024" w:hanging="420"/>
        <w:jc w:val="both"/>
        <w:rPr>
          <w:rFonts w:ascii="Times New Roman" w:eastAsia="Times New Roman"/>
          <w:color w:val="000000" w:themeColor="text1"/>
        </w:rPr>
      </w:pPr>
      <w:r>
        <w:rPr>
          <w:color w:val="000000" w:themeColor="text1"/>
        </w:rPr>
        <w:lastRenderedPageBreak/>
        <w:t>超大件和超重件的运输</w:t>
      </w:r>
    </w:p>
    <w:p w:rsidR="00D01014" w:rsidRDefault="00D01014">
      <w:pPr>
        <w:pStyle w:val="a5"/>
        <w:rPr>
          <w:b/>
          <w:color w:val="000000" w:themeColor="text1"/>
          <w:sz w:val="20"/>
        </w:rPr>
      </w:pPr>
    </w:p>
    <w:p w:rsidR="00D01014" w:rsidRDefault="00403D17">
      <w:pPr>
        <w:pStyle w:val="a5"/>
        <w:spacing w:before="1" w:line="364" w:lineRule="auto"/>
        <w:ind w:left="486" w:right="420" w:firstLine="480"/>
        <w:jc w:val="both"/>
        <w:rPr>
          <w:color w:val="000000" w:themeColor="text1"/>
        </w:rPr>
      </w:pPr>
      <w:r>
        <w:rPr>
          <w:color w:val="000000" w:themeColor="text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D01014" w:rsidRDefault="00403D17">
      <w:pPr>
        <w:pStyle w:val="4"/>
        <w:numPr>
          <w:ilvl w:val="1"/>
          <w:numId w:val="4"/>
        </w:numPr>
        <w:tabs>
          <w:tab w:val="left" w:pos="1024"/>
        </w:tabs>
        <w:spacing w:before="95"/>
        <w:ind w:left="1024" w:hanging="420"/>
        <w:jc w:val="both"/>
        <w:rPr>
          <w:rFonts w:ascii="Times New Roman" w:eastAsia="Times New Roman"/>
          <w:color w:val="000000" w:themeColor="text1"/>
        </w:rPr>
      </w:pPr>
      <w:r>
        <w:rPr>
          <w:color w:val="000000" w:themeColor="text1"/>
        </w:rPr>
        <w:t>道路和桥梁的损坏责任</w:t>
      </w:r>
    </w:p>
    <w:p w:rsidR="00D01014" w:rsidRDefault="00D01014">
      <w:pPr>
        <w:pStyle w:val="a5"/>
        <w:spacing w:before="11"/>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因承包人运输造成施工场地内外公共道路和桥梁损坏的，由承包人承担修复损坏的全部费用和可能引起的赔偿。</w:t>
      </w:r>
    </w:p>
    <w:p w:rsidR="00D01014" w:rsidRDefault="00403D17">
      <w:pPr>
        <w:pStyle w:val="4"/>
        <w:numPr>
          <w:ilvl w:val="1"/>
          <w:numId w:val="4"/>
        </w:numPr>
        <w:tabs>
          <w:tab w:val="left" w:pos="1024"/>
        </w:tabs>
        <w:spacing w:before="95"/>
        <w:ind w:left="1024" w:hanging="420"/>
        <w:rPr>
          <w:rFonts w:ascii="Times New Roman" w:eastAsia="Times New Roman"/>
          <w:color w:val="000000" w:themeColor="text1"/>
        </w:rPr>
      </w:pPr>
      <w:r>
        <w:rPr>
          <w:color w:val="000000" w:themeColor="text1"/>
          <w:w w:val="95"/>
        </w:rPr>
        <w:t>水路和航空运输</w:t>
      </w:r>
    </w:p>
    <w:p w:rsidR="00D01014" w:rsidRDefault="00D01014">
      <w:pPr>
        <w:pStyle w:val="a5"/>
        <w:spacing w:before="10"/>
        <w:rPr>
          <w:b/>
          <w:color w:val="000000" w:themeColor="text1"/>
          <w:sz w:val="19"/>
        </w:rPr>
      </w:pPr>
    </w:p>
    <w:p w:rsidR="00D01014" w:rsidRDefault="00403D17">
      <w:pPr>
        <w:pStyle w:val="a5"/>
        <w:spacing w:line="364" w:lineRule="auto"/>
        <w:ind w:left="486" w:right="418" w:firstLine="480"/>
        <w:jc w:val="both"/>
        <w:rPr>
          <w:color w:val="000000" w:themeColor="text1"/>
        </w:rPr>
      </w:pPr>
      <w:r>
        <w:rPr>
          <w:color w:val="000000" w:themeColor="text1"/>
        </w:rPr>
        <w:t>本条上述各款的内容适用于水路运输和航空运输，其中</w:t>
      </w:r>
      <w:r>
        <w:rPr>
          <w:rFonts w:ascii="Times New Roman" w:eastAsia="Times New Roman" w:hAnsi="Times New Roman"/>
          <w:color w:val="000000" w:themeColor="text1"/>
        </w:rPr>
        <w:t>“</w:t>
      </w:r>
      <w:r>
        <w:rPr>
          <w:color w:val="000000" w:themeColor="text1"/>
        </w:rPr>
        <w:t>道路</w:t>
      </w:r>
      <w:r>
        <w:rPr>
          <w:rFonts w:ascii="Times New Roman" w:eastAsia="Times New Roman" w:hAnsi="Times New Roman"/>
          <w:color w:val="000000" w:themeColor="text1"/>
        </w:rPr>
        <w:t>”</w:t>
      </w:r>
      <w:r>
        <w:rPr>
          <w:color w:val="000000" w:themeColor="text1"/>
        </w:rPr>
        <w:t>一词的涵义包括河道、航线、船闸、机场、码头、堤防以及水路或航空运输中其他相似结构物；</w:t>
      </w:r>
      <w:r>
        <w:rPr>
          <w:rFonts w:ascii="Times New Roman" w:eastAsia="Times New Roman" w:hAnsi="Times New Roman"/>
          <w:color w:val="000000" w:themeColor="text1"/>
        </w:rPr>
        <w:t>“</w:t>
      </w:r>
      <w:r>
        <w:rPr>
          <w:color w:val="000000" w:themeColor="text1"/>
        </w:rPr>
        <w:t>车辆</w:t>
      </w:r>
      <w:r>
        <w:rPr>
          <w:rFonts w:ascii="Times New Roman" w:eastAsia="Times New Roman" w:hAnsi="Times New Roman"/>
          <w:color w:val="000000" w:themeColor="text1"/>
        </w:rPr>
        <w:t xml:space="preserve">” </w:t>
      </w:r>
      <w:r>
        <w:rPr>
          <w:color w:val="000000" w:themeColor="text1"/>
        </w:rPr>
        <w:t>一词的涵义包括船舶和飞机等。</w:t>
      </w:r>
    </w:p>
    <w:p w:rsidR="00D01014" w:rsidRDefault="00403D17">
      <w:pPr>
        <w:pStyle w:val="af"/>
        <w:numPr>
          <w:ilvl w:val="0"/>
          <w:numId w:val="4"/>
        </w:numPr>
        <w:tabs>
          <w:tab w:val="left" w:pos="904"/>
        </w:tabs>
        <w:spacing w:before="96"/>
        <w:ind w:left="904"/>
        <w:jc w:val="both"/>
        <w:outlineLvl w:val="1"/>
        <w:rPr>
          <w:rFonts w:ascii="Times New Roman" w:eastAsia="Times New Roman"/>
          <w:color w:val="000000" w:themeColor="text1"/>
          <w:sz w:val="24"/>
        </w:rPr>
      </w:pPr>
      <w:bookmarkStart w:id="16" w:name="_Toc32180"/>
      <w:r>
        <w:rPr>
          <w:color w:val="000000" w:themeColor="text1"/>
          <w:sz w:val="24"/>
        </w:rPr>
        <w:t>测量放线</w:t>
      </w:r>
      <w:bookmarkEnd w:id="16"/>
    </w:p>
    <w:p w:rsidR="00D01014" w:rsidRDefault="00D01014">
      <w:pPr>
        <w:pStyle w:val="a5"/>
        <w:rPr>
          <w:color w:val="000000" w:themeColor="text1"/>
          <w:sz w:val="20"/>
        </w:rPr>
      </w:pPr>
    </w:p>
    <w:p w:rsidR="00D01014" w:rsidRDefault="00403D17">
      <w:pPr>
        <w:pStyle w:val="4"/>
        <w:numPr>
          <w:ilvl w:val="1"/>
          <w:numId w:val="4"/>
        </w:numPr>
        <w:tabs>
          <w:tab w:val="left" w:pos="1024"/>
        </w:tabs>
        <w:ind w:left="1024" w:hanging="420"/>
        <w:rPr>
          <w:rFonts w:ascii="Times New Roman" w:eastAsia="Times New Roman"/>
          <w:color w:val="000000" w:themeColor="text1"/>
        </w:rPr>
      </w:pPr>
      <w:r>
        <w:rPr>
          <w:color w:val="000000" w:themeColor="text1"/>
        </w:rPr>
        <w:t>施工控制网</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67"/>
        </w:tabs>
        <w:spacing w:before="1" w:line="364" w:lineRule="auto"/>
        <w:ind w:left="486" w:right="415" w:firstLine="480"/>
        <w:jc w:val="both"/>
        <w:rPr>
          <w:color w:val="000000" w:themeColor="text1"/>
          <w:sz w:val="24"/>
        </w:rPr>
      </w:pPr>
      <w:r>
        <w:rPr>
          <w:color w:val="000000" w:themeColor="text1"/>
          <w:sz w:val="24"/>
        </w:rPr>
        <w:t>发包人应在专用合同条款约定的期限内，通过咨询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咨询人批准。</w:t>
      </w:r>
    </w:p>
    <w:p w:rsidR="00D01014" w:rsidRDefault="00403D17">
      <w:pPr>
        <w:pStyle w:val="af"/>
        <w:numPr>
          <w:ilvl w:val="2"/>
          <w:numId w:val="4"/>
        </w:numPr>
        <w:tabs>
          <w:tab w:val="left" w:pos="1567"/>
        </w:tabs>
        <w:spacing w:before="96" w:line="364" w:lineRule="auto"/>
        <w:ind w:left="486" w:right="415" w:firstLine="480"/>
        <w:jc w:val="both"/>
        <w:rPr>
          <w:color w:val="000000" w:themeColor="text1"/>
          <w:sz w:val="24"/>
        </w:rPr>
      </w:pPr>
      <w:r>
        <w:rPr>
          <w:color w:val="000000" w:themeColor="text1"/>
          <w:sz w:val="24"/>
        </w:rPr>
        <w:t>承包人应负责管理施工控制网点。施工控制网点丢失或损坏的，承包人应及时修复。承包人应承担施工控制网点的管理与修复费用，并在工程竣工后将施工控制网点移交发包人。</w:t>
      </w:r>
    </w:p>
    <w:p w:rsidR="00D01014" w:rsidRDefault="00403D17">
      <w:pPr>
        <w:pStyle w:val="4"/>
        <w:numPr>
          <w:ilvl w:val="1"/>
          <w:numId w:val="4"/>
        </w:numPr>
        <w:tabs>
          <w:tab w:val="left" w:pos="1024"/>
        </w:tabs>
        <w:spacing w:before="96"/>
        <w:ind w:left="1024" w:hanging="420"/>
        <w:jc w:val="both"/>
        <w:rPr>
          <w:rFonts w:ascii="Times New Roman" w:eastAsia="Times New Roman"/>
          <w:color w:val="000000" w:themeColor="text1"/>
        </w:rPr>
      </w:pPr>
      <w:r>
        <w:rPr>
          <w:color w:val="000000" w:themeColor="text1"/>
        </w:rPr>
        <w:t>施工测量</w:t>
      </w:r>
    </w:p>
    <w:p w:rsidR="00D01014" w:rsidRDefault="00D01014">
      <w:pPr>
        <w:pStyle w:val="a5"/>
        <w:spacing w:before="10"/>
        <w:rPr>
          <w:b/>
          <w:color w:val="000000" w:themeColor="text1"/>
          <w:sz w:val="19"/>
        </w:rPr>
      </w:pPr>
    </w:p>
    <w:p w:rsidR="00D01014" w:rsidRDefault="00403D17">
      <w:pPr>
        <w:pStyle w:val="af"/>
        <w:numPr>
          <w:ilvl w:val="2"/>
          <w:numId w:val="4"/>
        </w:numPr>
        <w:tabs>
          <w:tab w:val="left" w:pos="1567"/>
        </w:tabs>
        <w:spacing w:line="364" w:lineRule="auto"/>
        <w:ind w:left="486" w:right="415" w:firstLine="480"/>
        <w:jc w:val="both"/>
        <w:rPr>
          <w:color w:val="000000" w:themeColor="text1"/>
          <w:sz w:val="24"/>
        </w:rPr>
      </w:pPr>
      <w:r>
        <w:rPr>
          <w:color w:val="000000" w:themeColor="text1"/>
          <w:sz w:val="24"/>
        </w:rPr>
        <w:t>承包人应负责施工过程中的全部施工测量放线工作，并配置合格的人员、仪器、设备和其他物品。</w:t>
      </w:r>
    </w:p>
    <w:p w:rsidR="00D01014" w:rsidRDefault="00403D17">
      <w:pPr>
        <w:pStyle w:val="af"/>
        <w:numPr>
          <w:ilvl w:val="2"/>
          <w:numId w:val="4"/>
        </w:numPr>
        <w:tabs>
          <w:tab w:val="left" w:pos="1567"/>
        </w:tabs>
        <w:spacing w:before="95" w:line="364" w:lineRule="auto"/>
        <w:ind w:left="486" w:right="415" w:firstLine="480"/>
        <w:jc w:val="both"/>
        <w:rPr>
          <w:color w:val="000000" w:themeColor="text1"/>
          <w:sz w:val="24"/>
        </w:rPr>
      </w:pPr>
      <w:r>
        <w:rPr>
          <w:color w:val="000000" w:themeColor="text1"/>
          <w:sz w:val="24"/>
        </w:rPr>
        <w:t>咨询人可以指示承包人进行抽样复测，当复测中发现错误或出现超过合同约定的误差时，承包人应按咨询人指示进行修正或补测，并承担相应的复测费用。</w:t>
      </w:r>
    </w:p>
    <w:p w:rsidR="00D01014" w:rsidRDefault="00D01014">
      <w:pPr>
        <w:spacing w:line="364" w:lineRule="auto"/>
        <w:jc w:val="both"/>
        <w:rPr>
          <w:color w:val="000000" w:themeColor="text1"/>
          <w:sz w:val="24"/>
        </w:rPr>
        <w:sectPr w:rsidR="00D01014">
          <w:pgSz w:w="11910" w:h="16840"/>
          <w:pgMar w:top="1134" w:right="1247" w:bottom="1134" w:left="1361" w:header="881" w:footer="998" w:gutter="0"/>
          <w:cols w:space="720"/>
        </w:sectPr>
      </w:pPr>
    </w:p>
    <w:p w:rsidR="00D01014" w:rsidRDefault="00403D17">
      <w:pPr>
        <w:pStyle w:val="4"/>
        <w:numPr>
          <w:ilvl w:val="1"/>
          <w:numId w:val="4"/>
        </w:numPr>
        <w:tabs>
          <w:tab w:val="left" w:pos="1024"/>
        </w:tabs>
        <w:spacing w:before="143"/>
        <w:ind w:left="1024" w:hanging="420"/>
        <w:jc w:val="both"/>
        <w:rPr>
          <w:rFonts w:ascii="Times New Roman" w:eastAsia="Times New Roman"/>
          <w:color w:val="000000" w:themeColor="text1"/>
        </w:rPr>
      </w:pPr>
      <w:r>
        <w:rPr>
          <w:color w:val="000000" w:themeColor="text1"/>
        </w:rPr>
        <w:lastRenderedPageBreak/>
        <w:t>基准资料错误的责任</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咨询人。</w:t>
      </w:r>
    </w:p>
    <w:p w:rsidR="00D01014" w:rsidRDefault="00403D17">
      <w:pPr>
        <w:pStyle w:val="4"/>
        <w:numPr>
          <w:ilvl w:val="1"/>
          <w:numId w:val="4"/>
        </w:numPr>
        <w:tabs>
          <w:tab w:val="left" w:pos="1024"/>
        </w:tabs>
        <w:spacing w:before="99"/>
        <w:ind w:left="1024" w:hanging="420"/>
        <w:jc w:val="both"/>
        <w:rPr>
          <w:rFonts w:ascii="Times New Roman" w:eastAsia="Times New Roman"/>
          <w:color w:val="000000" w:themeColor="text1"/>
        </w:rPr>
      </w:pPr>
      <w:r>
        <w:rPr>
          <w:color w:val="000000" w:themeColor="text1"/>
        </w:rPr>
        <w:t>咨询人使用施工控制网</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咨询人需要使用施工控制网的，承包人应提供必要的协助，发包人不再为此支付费用。</w:t>
      </w:r>
    </w:p>
    <w:p w:rsidR="00D01014" w:rsidRDefault="00403D17">
      <w:pPr>
        <w:pStyle w:val="af"/>
        <w:numPr>
          <w:ilvl w:val="0"/>
          <w:numId w:val="4"/>
        </w:numPr>
        <w:tabs>
          <w:tab w:val="left" w:pos="1024"/>
        </w:tabs>
        <w:spacing w:before="95"/>
        <w:ind w:left="1024" w:hanging="420"/>
        <w:jc w:val="left"/>
        <w:outlineLvl w:val="1"/>
        <w:rPr>
          <w:rFonts w:ascii="Times New Roman" w:eastAsia="Times New Roman"/>
          <w:color w:val="000000" w:themeColor="text1"/>
          <w:sz w:val="24"/>
        </w:rPr>
      </w:pPr>
      <w:bookmarkStart w:id="17" w:name="_Toc9160"/>
      <w:r>
        <w:rPr>
          <w:color w:val="000000" w:themeColor="text1"/>
          <w:sz w:val="24"/>
        </w:rPr>
        <w:t>安全、治安保卫和环境保护</w:t>
      </w:r>
      <w:bookmarkEnd w:id="17"/>
    </w:p>
    <w:p w:rsidR="00D01014" w:rsidRDefault="00D01014">
      <w:pPr>
        <w:pStyle w:val="a5"/>
        <w:spacing w:before="11"/>
        <w:rPr>
          <w:color w:val="000000" w:themeColor="text1"/>
          <w:sz w:val="19"/>
        </w:rPr>
      </w:pPr>
    </w:p>
    <w:p w:rsidR="00D01014" w:rsidRDefault="00403D17">
      <w:pPr>
        <w:pStyle w:val="4"/>
        <w:numPr>
          <w:ilvl w:val="1"/>
          <w:numId w:val="4"/>
        </w:numPr>
        <w:tabs>
          <w:tab w:val="left" w:pos="1144"/>
        </w:tabs>
        <w:rPr>
          <w:rFonts w:ascii="Times New Roman" w:eastAsia="Times New Roman"/>
          <w:color w:val="000000" w:themeColor="text1"/>
        </w:rPr>
      </w:pPr>
      <w:r>
        <w:rPr>
          <w:color w:val="000000" w:themeColor="text1"/>
        </w:rPr>
        <w:t>发包人的安全责任</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before="1" w:line="364" w:lineRule="auto"/>
        <w:ind w:left="486" w:right="420" w:firstLine="480"/>
        <w:rPr>
          <w:color w:val="000000" w:themeColor="text1"/>
          <w:sz w:val="24"/>
        </w:rPr>
      </w:pPr>
      <w:r>
        <w:rPr>
          <w:color w:val="000000" w:themeColor="text1"/>
          <w:sz w:val="24"/>
        </w:rPr>
        <w:t>发包人应按合同约定履行安全职责，授权咨询人按合同约定的安全工作内容监</w:t>
      </w:r>
      <w:r>
        <w:rPr>
          <w:color w:val="000000" w:themeColor="text1"/>
          <w:sz w:val="24"/>
        </w:rPr>
        <w:t>督、检查承包人安全工作的实施，组织承包人和有关单位进行安全检查。</w:t>
      </w:r>
    </w:p>
    <w:p w:rsidR="00D01014" w:rsidRDefault="00403D17">
      <w:pPr>
        <w:pStyle w:val="af"/>
        <w:numPr>
          <w:ilvl w:val="2"/>
          <w:numId w:val="4"/>
        </w:numPr>
        <w:tabs>
          <w:tab w:val="left" w:pos="1687"/>
        </w:tabs>
        <w:spacing w:before="94" w:line="364" w:lineRule="auto"/>
        <w:ind w:left="486" w:right="420" w:firstLine="480"/>
        <w:rPr>
          <w:color w:val="000000" w:themeColor="text1"/>
          <w:sz w:val="24"/>
        </w:rPr>
      </w:pPr>
      <w:r>
        <w:rPr>
          <w:color w:val="000000" w:themeColor="text1"/>
          <w:sz w:val="24"/>
        </w:rPr>
        <w:t>发包人应对其现场机构雇佣的全部人员的工伤事故承担责任，但由于承包人原因造成发包人人员工伤的，应由承包人承担责任。</w:t>
      </w:r>
    </w:p>
    <w:p w:rsidR="00D01014" w:rsidRDefault="00403D17">
      <w:pPr>
        <w:pStyle w:val="af"/>
        <w:numPr>
          <w:ilvl w:val="2"/>
          <w:numId w:val="4"/>
        </w:numPr>
        <w:tabs>
          <w:tab w:val="left" w:pos="1687"/>
        </w:tabs>
        <w:spacing w:before="98"/>
        <w:ind w:left="1686" w:hanging="721"/>
        <w:rPr>
          <w:color w:val="000000" w:themeColor="text1"/>
          <w:sz w:val="24"/>
        </w:rPr>
      </w:pPr>
      <w:r>
        <w:rPr>
          <w:color w:val="000000" w:themeColor="text1"/>
          <w:sz w:val="24"/>
        </w:rPr>
        <w:t>发包人应负责赔偿以下各种情况造成的第三者人身伤亡和财产损失：</w:t>
      </w:r>
    </w:p>
    <w:p w:rsidR="00D01014" w:rsidRDefault="00D01014">
      <w:pPr>
        <w:pStyle w:val="a5"/>
        <w:spacing w:before="10"/>
        <w:rPr>
          <w:color w:val="000000" w:themeColor="text1"/>
          <w:sz w:val="19"/>
        </w:rPr>
      </w:pPr>
    </w:p>
    <w:p w:rsidR="00D01014" w:rsidRDefault="00403D17">
      <w:pPr>
        <w:pStyle w:val="af"/>
        <w:numPr>
          <w:ilvl w:val="0"/>
          <w:numId w:val="16"/>
        </w:numPr>
        <w:tabs>
          <w:tab w:val="left" w:pos="1568"/>
        </w:tabs>
        <w:ind w:hanging="602"/>
        <w:rPr>
          <w:color w:val="000000" w:themeColor="text1"/>
          <w:sz w:val="24"/>
        </w:rPr>
      </w:pPr>
      <w:r>
        <w:rPr>
          <w:color w:val="000000" w:themeColor="text1"/>
          <w:sz w:val="24"/>
        </w:rPr>
        <w:t>工程或工程的任何部分对土地的占用所造成的第三者财产损失；</w:t>
      </w:r>
    </w:p>
    <w:p w:rsidR="00D01014" w:rsidRDefault="00D01014">
      <w:pPr>
        <w:pStyle w:val="a5"/>
        <w:spacing w:before="11"/>
        <w:rPr>
          <w:color w:val="000000" w:themeColor="text1"/>
          <w:sz w:val="19"/>
        </w:rPr>
      </w:pPr>
    </w:p>
    <w:p w:rsidR="00D01014" w:rsidRDefault="00403D17">
      <w:pPr>
        <w:pStyle w:val="af"/>
        <w:numPr>
          <w:ilvl w:val="0"/>
          <w:numId w:val="16"/>
        </w:numPr>
        <w:tabs>
          <w:tab w:val="left" w:pos="1568"/>
        </w:tabs>
        <w:spacing w:line="364" w:lineRule="auto"/>
        <w:ind w:left="486" w:right="415" w:firstLine="480"/>
        <w:rPr>
          <w:color w:val="000000" w:themeColor="text1"/>
          <w:sz w:val="24"/>
        </w:rPr>
      </w:pPr>
      <w:r>
        <w:rPr>
          <w:color w:val="000000" w:themeColor="text1"/>
          <w:sz w:val="24"/>
        </w:rPr>
        <w:t>由于发包人原因在施工场地及其毗邻地带、履行合同工作中造成的第三者人身伤亡和财产损失。</w:t>
      </w:r>
    </w:p>
    <w:p w:rsidR="00D01014" w:rsidRDefault="00403D17">
      <w:pPr>
        <w:pStyle w:val="4"/>
        <w:numPr>
          <w:ilvl w:val="1"/>
          <w:numId w:val="4"/>
        </w:numPr>
        <w:tabs>
          <w:tab w:val="left" w:pos="1144"/>
        </w:tabs>
        <w:spacing w:before="95"/>
        <w:rPr>
          <w:rFonts w:ascii="Times New Roman" w:eastAsia="Times New Roman"/>
          <w:color w:val="000000" w:themeColor="text1"/>
        </w:rPr>
      </w:pPr>
      <w:r>
        <w:rPr>
          <w:color w:val="000000" w:themeColor="text1"/>
        </w:rPr>
        <w:t>承包人的安全责任</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承包人应按合同约定履行安全职责，执行咨询人有关安全工作的指示，并在专用合同条款约定的期限内，按合同约定的安全工作内容，编制安全措施计划报送咨询人批准。</w:t>
      </w:r>
    </w:p>
    <w:p w:rsidR="00D01014" w:rsidRDefault="00403D17">
      <w:pPr>
        <w:pStyle w:val="af"/>
        <w:numPr>
          <w:ilvl w:val="2"/>
          <w:numId w:val="4"/>
        </w:numPr>
        <w:tabs>
          <w:tab w:val="left" w:pos="1687"/>
        </w:tabs>
        <w:spacing w:before="96" w:line="364" w:lineRule="auto"/>
        <w:ind w:left="486" w:right="420" w:firstLine="480"/>
        <w:jc w:val="both"/>
        <w:rPr>
          <w:color w:val="000000" w:themeColor="text1"/>
          <w:sz w:val="24"/>
        </w:rPr>
      </w:pPr>
      <w:r>
        <w:rPr>
          <w:color w:val="000000" w:themeColor="text1"/>
          <w:sz w:val="24"/>
        </w:rPr>
        <w:t>承包人按照合同约定需要进行勘察的，应严格执行操作规程，采取措施保证各类管线、设施和周边建筑物、构筑物的安全。</w:t>
      </w:r>
    </w:p>
    <w:p w:rsidR="00D01014" w:rsidRDefault="00403D17">
      <w:pPr>
        <w:pStyle w:val="af"/>
        <w:numPr>
          <w:ilvl w:val="2"/>
          <w:numId w:val="4"/>
        </w:numPr>
        <w:tabs>
          <w:tab w:val="left" w:pos="1687"/>
        </w:tabs>
        <w:spacing w:before="97" w:line="364" w:lineRule="auto"/>
        <w:ind w:left="486" w:right="420" w:firstLine="480"/>
        <w:jc w:val="both"/>
        <w:rPr>
          <w:color w:val="000000" w:themeColor="text1"/>
          <w:sz w:val="24"/>
        </w:rPr>
      </w:pPr>
      <w:r>
        <w:rPr>
          <w:color w:val="000000" w:themeColor="text1"/>
          <w:sz w:val="24"/>
        </w:rPr>
        <w:t>承包人应当按照法律、法规和工程建设强制性标准进行设计，在设计文件中注明涉及施工安全的重点部位和环节，提出保障施工作业人员和预防</w:t>
      </w:r>
      <w:r>
        <w:rPr>
          <w:color w:val="000000" w:themeColor="text1"/>
          <w:sz w:val="24"/>
        </w:rPr>
        <w:lastRenderedPageBreak/>
        <w:t>安全事故的措施建议，防止因设计不合理导致生产安全事故的发生。</w:t>
      </w:r>
    </w:p>
    <w:p w:rsidR="00D01014" w:rsidRDefault="00403D17">
      <w:pPr>
        <w:pStyle w:val="af"/>
        <w:numPr>
          <w:ilvl w:val="2"/>
          <w:numId w:val="4"/>
        </w:numPr>
        <w:tabs>
          <w:tab w:val="left" w:pos="1687"/>
        </w:tabs>
        <w:spacing w:before="143" w:line="364" w:lineRule="auto"/>
        <w:ind w:left="486" w:right="295" w:firstLine="480"/>
        <w:rPr>
          <w:color w:val="000000" w:themeColor="text1"/>
          <w:sz w:val="24"/>
        </w:rPr>
      </w:pPr>
      <w:r>
        <w:rPr>
          <w:color w:val="000000" w:themeColor="text1"/>
          <w:sz w:val="24"/>
        </w:rPr>
        <w:t>承包人应加强施工作业安全管理，特别应加强易燃、易爆材料、火工器材、有毒与腐蚀性材料和其他危险品的管理，以及对爆破作业和地下工程施工等危险作业的管理。</w:t>
      </w:r>
    </w:p>
    <w:p w:rsidR="00D01014" w:rsidRDefault="00403D17">
      <w:pPr>
        <w:pStyle w:val="af"/>
        <w:numPr>
          <w:ilvl w:val="2"/>
          <w:numId w:val="4"/>
        </w:numPr>
        <w:tabs>
          <w:tab w:val="left" w:pos="1687"/>
        </w:tabs>
        <w:spacing w:before="95" w:line="364" w:lineRule="auto"/>
        <w:ind w:left="486" w:right="420" w:firstLine="480"/>
        <w:jc w:val="both"/>
        <w:rPr>
          <w:color w:val="000000" w:themeColor="text1"/>
          <w:sz w:val="24"/>
        </w:rPr>
      </w:pPr>
      <w:r>
        <w:rPr>
          <w:color w:val="000000" w:themeColor="text1"/>
          <w:sz w:val="24"/>
        </w:rPr>
        <w:t>承包人应严格按照国家安全标准制定施工安全操作规程，配备必要的安全生产和劳动保护设施，加强对承包人人员的安全教育，并发放安全工作手册和劳动保护用具。</w:t>
      </w:r>
    </w:p>
    <w:p w:rsidR="00D01014" w:rsidRDefault="00403D17">
      <w:pPr>
        <w:pStyle w:val="af"/>
        <w:numPr>
          <w:ilvl w:val="2"/>
          <w:numId w:val="4"/>
        </w:numPr>
        <w:tabs>
          <w:tab w:val="left" w:pos="1687"/>
        </w:tabs>
        <w:spacing w:before="98" w:line="364" w:lineRule="auto"/>
        <w:ind w:left="486" w:right="420" w:firstLine="480"/>
        <w:jc w:val="both"/>
        <w:rPr>
          <w:color w:val="000000" w:themeColor="text1"/>
          <w:sz w:val="24"/>
        </w:rPr>
      </w:pPr>
      <w:r>
        <w:rPr>
          <w:color w:val="000000" w:themeColor="text1"/>
          <w:sz w:val="24"/>
        </w:rPr>
        <w:t>承包人应按咨询人的指示制定应对灾害的紧急预案，报送咨询人批准。承包人还应按预案做好安全检查，配置必要的救助物资和器材，切实保护好有关人员的人身和财产安全。</w:t>
      </w:r>
    </w:p>
    <w:p w:rsidR="00D01014" w:rsidRDefault="00403D17">
      <w:pPr>
        <w:pStyle w:val="af"/>
        <w:numPr>
          <w:ilvl w:val="2"/>
          <w:numId w:val="4"/>
        </w:numPr>
        <w:tabs>
          <w:tab w:val="left" w:pos="1687"/>
        </w:tabs>
        <w:spacing w:before="95" w:line="364" w:lineRule="auto"/>
        <w:ind w:left="486" w:right="420" w:firstLine="480"/>
        <w:jc w:val="both"/>
        <w:rPr>
          <w:color w:val="000000" w:themeColor="text1"/>
          <w:sz w:val="24"/>
        </w:rPr>
      </w:pPr>
      <w:r>
        <w:rPr>
          <w:color w:val="000000" w:themeColor="text1"/>
          <w:sz w:val="24"/>
        </w:rPr>
        <w:t>合同约定的安全作业环境及安全施工措施所需费用应遵守有关规定</w:t>
      </w:r>
      <w:r>
        <w:rPr>
          <w:color w:val="000000" w:themeColor="text1"/>
          <w:sz w:val="24"/>
        </w:rPr>
        <w:t>，并包括在相关工作的合同价格中。因采取合同未约定的安全作业环境及安全施工措施增加的费用，由咨询人按第</w:t>
      </w:r>
      <w:r>
        <w:rPr>
          <w:color w:val="000000" w:themeColor="text1"/>
          <w:sz w:val="24"/>
        </w:rPr>
        <w:t xml:space="preserve"> </w:t>
      </w:r>
      <w:r>
        <w:rPr>
          <w:rFonts w:ascii="Times New Roman" w:eastAsia="Times New Roman"/>
          <w:color w:val="000000" w:themeColor="text1"/>
          <w:sz w:val="24"/>
        </w:rPr>
        <w:t xml:space="preserve">3.5 </w:t>
      </w:r>
      <w:r>
        <w:rPr>
          <w:color w:val="000000" w:themeColor="text1"/>
          <w:sz w:val="24"/>
        </w:rPr>
        <w:t>款商定或确定。</w:t>
      </w:r>
    </w:p>
    <w:p w:rsidR="00D01014" w:rsidRDefault="00403D17">
      <w:pPr>
        <w:pStyle w:val="af"/>
        <w:numPr>
          <w:ilvl w:val="2"/>
          <w:numId w:val="4"/>
        </w:numPr>
        <w:tabs>
          <w:tab w:val="left" w:pos="1687"/>
        </w:tabs>
        <w:spacing w:before="96" w:line="364" w:lineRule="auto"/>
        <w:ind w:left="486" w:right="420" w:firstLine="480"/>
        <w:jc w:val="both"/>
        <w:rPr>
          <w:color w:val="000000" w:themeColor="text1"/>
          <w:sz w:val="24"/>
        </w:rPr>
      </w:pPr>
      <w:r>
        <w:rPr>
          <w:color w:val="000000" w:themeColor="text1"/>
          <w:sz w:val="24"/>
        </w:rPr>
        <w:t>承包人应对其履行合同所雇佣的全部人员，包括分包人人员的工伤事故承担责任，但由于发包人原因造成承包人人员工伤事故的，应由发包人承担责任。</w:t>
      </w:r>
    </w:p>
    <w:p w:rsidR="00D01014" w:rsidRDefault="00403D17">
      <w:pPr>
        <w:pStyle w:val="af"/>
        <w:numPr>
          <w:ilvl w:val="2"/>
          <w:numId w:val="4"/>
        </w:numPr>
        <w:tabs>
          <w:tab w:val="left" w:pos="1687"/>
        </w:tabs>
        <w:spacing w:before="95" w:line="364" w:lineRule="auto"/>
        <w:ind w:left="486" w:right="420" w:firstLine="480"/>
        <w:jc w:val="both"/>
        <w:rPr>
          <w:color w:val="000000" w:themeColor="text1"/>
          <w:sz w:val="24"/>
        </w:rPr>
      </w:pPr>
      <w:r>
        <w:rPr>
          <w:color w:val="000000" w:themeColor="text1"/>
          <w:sz w:val="24"/>
        </w:rPr>
        <w:t>由于承包人原因在施工场地内及其毗邻地带造成的第三者人员伤亡和财产损失，由承包人负责赔偿。</w:t>
      </w:r>
    </w:p>
    <w:p w:rsidR="00D01014" w:rsidRDefault="00403D17">
      <w:pPr>
        <w:pStyle w:val="4"/>
        <w:numPr>
          <w:ilvl w:val="1"/>
          <w:numId w:val="4"/>
        </w:numPr>
        <w:tabs>
          <w:tab w:val="left" w:pos="1144"/>
        </w:tabs>
        <w:spacing w:before="94"/>
        <w:rPr>
          <w:rFonts w:ascii="Times New Roman" w:eastAsia="Times New Roman"/>
          <w:color w:val="000000" w:themeColor="text1"/>
        </w:rPr>
      </w:pPr>
      <w:r>
        <w:rPr>
          <w:color w:val="000000" w:themeColor="text1"/>
        </w:rPr>
        <w:t>治安保卫</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87"/>
        </w:tabs>
        <w:spacing w:line="364" w:lineRule="auto"/>
        <w:ind w:left="486" w:right="295" w:firstLine="480"/>
        <w:jc w:val="both"/>
        <w:rPr>
          <w:color w:val="000000" w:themeColor="text1"/>
          <w:sz w:val="24"/>
        </w:rPr>
      </w:pPr>
      <w:r>
        <w:rPr>
          <w:color w:val="000000" w:themeColor="text1"/>
          <w:sz w:val="24"/>
        </w:rPr>
        <w:t>除合同另有约定外，承包人应与当地公安部门协商，在现场建立治安管理机构或联防组织，统一管理施工场地的治安保卫事项，履行合同工程的治安保卫职责。</w:t>
      </w:r>
    </w:p>
    <w:p w:rsidR="00D01014" w:rsidRDefault="00403D17">
      <w:pPr>
        <w:pStyle w:val="af"/>
        <w:numPr>
          <w:ilvl w:val="2"/>
          <w:numId w:val="4"/>
        </w:numPr>
        <w:tabs>
          <w:tab w:val="left" w:pos="1687"/>
        </w:tabs>
        <w:spacing w:before="97" w:line="364" w:lineRule="auto"/>
        <w:ind w:left="486" w:right="420" w:firstLine="480"/>
        <w:jc w:val="both"/>
        <w:rPr>
          <w:color w:val="000000" w:themeColor="text1"/>
          <w:sz w:val="24"/>
        </w:rPr>
      </w:pPr>
      <w:r>
        <w:rPr>
          <w:color w:val="000000" w:themeColor="text1"/>
          <w:sz w:val="24"/>
        </w:rPr>
        <w:t>发包人和承包人除应协助现场治安管理机构或联防组织维护施工场地的社会治安外，还应做好包括生活区在内的各自管辖区的治安保卫工作。</w:t>
      </w:r>
    </w:p>
    <w:p w:rsidR="00D01014" w:rsidRDefault="00403D17">
      <w:pPr>
        <w:pStyle w:val="af"/>
        <w:numPr>
          <w:ilvl w:val="2"/>
          <w:numId w:val="4"/>
        </w:numPr>
        <w:tabs>
          <w:tab w:val="left" w:pos="1687"/>
        </w:tabs>
        <w:spacing w:before="95" w:line="364" w:lineRule="auto"/>
        <w:ind w:left="486" w:right="420" w:firstLine="480"/>
        <w:jc w:val="both"/>
        <w:rPr>
          <w:color w:val="000000" w:themeColor="text1"/>
          <w:sz w:val="24"/>
        </w:rPr>
      </w:pPr>
      <w:r>
        <w:rPr>
          <w:color w:val="000000" w:themeColor="text1"/>
          <w:sz w:val="24"/>
        </w:rPr>
        <w:t>除合同另有约定外，承包人应编制施工场地治安管理计划，并制定应对突发治安事件的紧急预案，报咨询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w:t>
      </w:r>
      <w:r>
        <w:rPr>
          <w:color w:val="000000" w:themeColor="text1"/>
          <w:sz w:val="24"/>
        </w:rPr>
        <w:lastRenderedPageBreak/>
        <w:t>财产损失和避免人员伤亡。</w:t>
      </w:r>
    </w:p>
    <w:p w:rsidR="00D01014" w:rsidRDefault="00403D17">
      <w:pPr>
        <w:pStyle w:val="4"/>
        <w:numPr>
          <w:ilvl w:val="1"/>
          <w:numId w:val="4"/>
        </w:numPr>
        <w:tabs>
          <w:tab w:val="left" w:pos="1144"/>
        </w:tabs>
        <w:spacing w:before="143"/>
        <w:rPr>
          <w:rFonts w:ascii="Times New Roman" w:eastAsia="Times New Roman"/>
          <w:color w:val="000000" w:themeColor="text1"/>
        </w:rPr>
      </w:pPr>
      <w:r>
        <w:rPr>
          <w:color w:val="000000" w:themeColor="text1"/>
        </w:rPr>
        <w:t>环境保护</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承包人在履行合同过</w:t>
      </w:r>
      <w:r>
        <w:rPr>
          <w:color w:val="000000" w:themeColor="text1"/>
          <w:sz w:val="24"/>
        </w:rPr>
        <w:t>程中，应遵守有关环境保护的法律，履行合同约定的环境保护义务，并对违反法律和合同约定义务所造成的环境破坏、人身伤害和财产损失负责。</w:t>
      </w:r>
    </w:p>
    <w:p w:rsidR="00D01014" w:rsidRDefault="00403D17">
      <w:pPr>
        <w:pStyle w:val="af"/>
        <w:numPr>
          <w:ilvl w:val="2"/>
          <w:numId w:val="4"/>
        </w:numPr>
        <w:tabs>
          <w:tab w:val="left" w:pos="1687"/>
        </w:tabs>
        <w:spacing w:before="98" w:line="364" w:lineRule="auto"/>
        <w:ind w:left="486" w:right="420" w:firstLine="480"/>
        <w:jc w:val="both"/>
        <w:rPr>
          <w:color w:val="000000" w:themeColor="text1"/>
          <w:sz w:val="24"/>
        </w:rPr>
      </w:pPr>
      <w:r>
        <w:rPr>
          <w:color w:val="000000" w:themeColor="text1"/>
          <w:sz w:val="24"/>
        </w:rPr>
        <w:t>承包人应按合同约定的环保工作内容，编制环保措施计划，报送咨询人批准。</w:t>
      </w:r>
    </w:p>
    <w:p w:rsidR="00D01014" w:rsidRDefault="00403D17">
      <w:pPr>
        <w:pStyle w:val="af"/>
        <w:numPr>
          <w:ilvl w:val="2"/>
          <w:numId w:val="4"/>
        </w:numPr>
        <w:tabs>
          <w:tab w:val="left" w:pos="1687"/>
        </w:tabs>
        <w:spacing w:before="95" w:line="364" w:lineRule="auto"/>
        <w:ind w:left="486" w:right="420" w:firstLine="480"/>
        <w:jc w:val="both"/>
        <w:rPr>
          <w:color w:val="000000" w:themeColor="text1"/>
          <w:sz w:val="24"/>
        </w:rPr>
      </w:pPr>
      <w:r>
        <w:rPr>
          <w:color w:val="000000" w:themeColor="text1"/>
          <w:sz w:val="24"/>
        </w:rPr>
        <w:t>承包人应确保施工过程中产生的气体排放物、粉尘、噪声、地面排水及排污等，符合法律规定和发包人要求。</w:t>
      </w:r>
    </w:p>
    <w:p w:rsidR="00D01014" w:rsidRDefault="00403D17">
      <w:pPr>
        <w:pStyle w:val="4"/>
        <w:numPr>
          <w:ilvl w:val="1"/>
          <w:numId w:val="4"/>
        </w:numPr>
        <w:tabs>
          <w:tab w:val="left" w:pos="1144"/>
        </w:tabs>
        <w:spacing w:before="95"/>
        <w:rPr>
          <w:rFonts w:ascii="Times New Roman" w:eastAsia="Times New Roman"/>
          <w:color w:val="000000" w:themeColor="text1"/>
        </w:rPr>
      </w:pPr>
      <w:r>
        <w:rPr>
          <w:color w:val="000000" w:themeColor="text1"/>
        </w:rPr>
        <w:t>事故处理</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合同履行过程中发生事故的，承包人应立即通知咨询人，咨询人应立即通知发包人。发包人和承包人应立即组织人员和设备进行紧急抢救和抢修，减少人员伤亡和财产损失，防止事故扩大，并保护事故现场。需要移动现场物品时，</w:t>
      </w:r>
      <w:r>
        <w:rPr>
          <w:color w:val="000000" w:themeColor="text1"/>
        </w:rPr>
        <w:t>应作出标记和书面记录，妥善保管有关证据。发包人和承包人应按国家有关规定，及时如实地向有关部门报告事故发生的情况，以及正在采取的紧急措施等。</w:t>
      </w:r>
    </w:p>
    <w:p w:rsidR="00D01014" w:rsidRDefault="00403D17">
      <w:pPr>
        <w:pStyle w:val="af"/>
        <w:numPr>
          <w:ilvl w:val="0"/>
          <w:numId w:val="4"/>
        </w:numPr>
        <w:tabs>
          <w:tab w:val="left" w:pos="1015"/>
        </w:tabs>
        <w:spacing w:before="97"/>
        <w:ind w:left="1014" w:hanging="411"/>
        <w:jc w:val="both"/>
        <w:outlineLvl w:val="1"/>
        <w:rPr>
          <w:rFonts w:ascii="Times New Roman" w:eastAsia="Times New Roman"/>
          <w:color w:val="000000" w:themeColor="text1"/>
          <w:sz w:val="24"/>
        </w:rPr>
      </w:pPr>
      <w:bookmarkStart w:id="18" w:name="_Toc27837"/>
      <w:r>
        <w:rPr>
          <w:color w:val="000000" w:themeColor="text1"/>
          <w:sz w:val="24"/>
        </w:rPr>
        <w:t>开始工作和竣工</w:t>
      </w:r>
      <w:bookmarkEnd w:id="18"/>
    </w:p>
    <w:p w:rsidR="00D01014" w:rsidRDefault="00D01014">
      <w:pPr>
        <w:pStyle w:val="a5"/>
        <w:spacing w:before="11"/>
        <w:rPr>
          <w:color w:val="000000" w:themeColor="text1"/>
          <w:sz w:val="19"/>
        </w:rPr>
      </w:pPr>
    </w:p>
    <w:p w:rsidR="00D01014" w:rsidRDefault="00403D17">
      <w:pPr>
        <w:pStyle w:val="4"/>
        <w:numPr>
          <w:ilvl w:val="1"/>
          <w:numId w:val="4"/>
        </w:numPr>
        <w:tabs>
          <w:tab w:val="left" w:pos="1130"/>
        </w:tabs>
        <w:ind w:left="1129" w:hanging="526"/>
        <w:rPr>
          <w:rFonts w:ascii="Times New Roman" w:eastAsia="Times New Roman"/>
          <w:color w:val="000000" w:themeColor="text1"/>
        </w:rPr>
      </w:pPr>
      <w:r>
        <w:rPr>
          <w:color w:val="000000" w:themeColor="text1"/>
        </w:rPr>
        <w:t>开始工作</w:t>
      </w:r>
    </w:p>
    <w:p w:rsidR="00D01014" w:rsidRDefault="00D01014">
      <w:pPr>
        <w:pStyle w:val="a5"/>
        <w:rPr>
          <w:b/>
          <w:color w:val="000000" w:themeColor="text1"/>
          <w:sz w:val="20"/>
        </w:rPr>
      </w:pPr>
    </w:p>
    <w:p w:rsidR="00D01014" w:rsidRDefault="00403D17">
      <w:pPr>
        <w:pStyle w:val="a5"/>
        <w:spacing w:line="364" w:lineRule="auto"/>
        <w:ind w:left="486" w:right="175" w:firstLine="480"/>
        <w:rPr>
          <w:color w:val="000000" w:themeColor="text1"/>
        </w:rPr>
      </w:pPr>
      <w:r>
        <w:rPr>
          <w:color w:val="000000" w:themeColor="text1"/>
        </w:rPr>
        <w:t>符合专用合同条款约定的开始工作的条件的，咨询人应提前</w:t>
      </w:r>
      <w:r>
        <w:rPr>
          <w:color w:val="000000" w:themeColor="text1"/>
        </w:rPr>
        <w:t xml:space="preserve"> </w:t>
      </w:r>
      <w:r>
        <w:rPr>
          <w:rFonts w:ascii="Times New Roman" w:eastAsia="Times New Roman"/>
          <w:color w:val="000000" w:themeColor="text1"/>
        </w:rPr>
        <w:t xml:space="preserve">7 </w:t>
      </w:r>
      <w:r>
        <w:rPr>
          <w:color w:val="000000" w:themeColor="text1"/>
        </w:rPr>
        <w:t>天向承包人发出开始工作通知。咨询人在发出开始工作通知前应获得发包人同意。工期自开始工作通知中载明的开始工作日期起计算。除专用合同条款另有约定外，因发包人原因造成咨询</w:t>
      </w:r>
      <w:r>
        <w:rPr>
          <w:rFonts w:hint="eastAsia"/>
          <w:color w:val="000000" w:themeColor="text1"/>
        </w:rPr>
        <w:t>人未能在合同签订之日起</w:t>
      </w:r>
      <w:r>
        <w:rPr>
          <w:rFonts w:hint="eastAsia"/>
          <w:color w:val="000000" w:themeColor="text1"/>
        </w:rPr>
        <w:t xml:space="preserve"> 90 </w:t>
      </w:r>
      <w:r>
        <w:rPr>
          <w:rFonts w:hint="eastAsia"/>
          <w:color w:val="000000" w:themeColor="text1"/>
        </w:rPr>
        <w:t>天内发出开始工作通知的，承包人有权提出价格调整要求，</w:t>
      </w:r>
      <w:r>
        <w:rPr>
          <w:color w:val="000000" w:themeColor="text1"/>
        </w:rPr>
        <w:t>或者解除合同。发包人应当承担由此增加的费用和（或）工期延误，并向承包人支付合理利润。</w:t>
      </w:r>
    </w:p>
    <w:p w:rsidR="00D01014" w:rsidRDefault="00403D17">
      <w:pPr>
        <w:pStyle w:val="4"/>
        <w:numPr>
          <w:ilvl w:val="1"/>
          <w:numId w:val="4"/>
        </w:numPr>
        <w:tabs>
          <w:tab w:val="left" w:pos="1130"/>
        </w:tabs>
        <w:spacing w:before="97"/>
        <w:ind w:left="1129" w:hanging="526"/>
        <w:rPr>
          <w:rFonts w:ascii="Times New Roman" w:eastAsia="Times New Roman"/>
          <w:color w:val="000000" w:themeColor="text1"/>
        </w:rPr>
      </w:pPr>
      <w:r>
        <w:rPr>
          <w:color w:val="000000" w:themeColor="text1"/>
        </w:rPr>
        <w:t>竣工</w:t>
      </w:r>
    </w:p>
    <w:p w:rsidR="00D01014" w:rsidRDefault="00D01014">
      <w:pPr>
        <w:pStyle w:val="a5"/>
        <w:spacing w:before="11"/>
        <w:rPr>
          <w:b/>
          <w:color w:val="000000" w:themeColor="text1"/>
          <w:sz w:val="19"/>
        </w:rPr>
      </w:pPr>
    </w:p>
    <w:p w:rsidR="00D01014" w:rsidRDefault="00403D17">
      <w:pPr>
        <w:pStyle w:val="a5"/>
        <w:spacing w:line="364" w:lineRule="auto"/>
        <w:ind w:left="486" w:right="415" w:firstLine="480"/>
        <w:rPr>
          <w:color w:val="000000" w:themeColor="text1"/>
        </w:rPr>
      </w:pPr>
      <w:r>
        <w:rPr>
          <w:color w:val="000000" w:themeColor="text1"/>
        </w:rPr>
        <w:t>承包人应在第</w:t>
      </w:r>
      <w:r>
        <w:rPr>
          <w:color w:val="000000" w:themeColor="text1"/>
        </w:rPr>
        <w:t xml:space="preserve"> </w:t>
      </w:r>
      <w:r>
        <w:rPr>
          <w:rFonts w:ascii="Times New Roman" w:eastAsia="Times New Roman"/>
          <w:color w:val="000000" w:themeColor="text1"/>
        </w:rPr>
        <w:t xml:space="preserve">1.1.4.3 </w:t>
      </w:r>
      <w:r>
        <w:rPr>
          <w:color w:val="000000" w:themeColor="text1"/>
        </w:rPr>
        <w:t>目约定的期限内完成合同工作。实际竣工日期按第</w:t>
      </w:r>
      <w:r>
        <w:rPr>
          <w:color w:val="000000" w:themeColor="text1"/>
        </w:rPr>
        <w:t xml:space="preserve"> </w:t>
      </w:r>
      <w:r>
        <w:rPr>
          <w:rFonts w:ascii="Times New Roman" w:eastAsia="Times New Roman"/>
          <w:color w:val="000000" w:themeColor="text1"/>
        </w:rPr>
        <w:t xml:space="preserve">18.3 </w:t>
      </w:r>
      <w:r>
        <w:rPr>
          <w:color w:val="000000" w:themeColor="text1"/>
        </w:rPr>
        <w:t>款约定确定，并在工程接收证书中载明。</w:t>
      </w:r>
    </w:p>
    <w:p w:rsidR="00D01014" w:rsidRDefault="00403D17">
      <w:pPr>
        <w:pStyle w:val="4"/>
        <w:numPr>
          <w:ilvl w:val="1"/>
          <w:numId w:val="4"/>
        </w:numPr>
        <w:tabs>
          <w:tab w:val="left" w:pos="1130"/>
        </w:tabs>
        <w:spacing w:before="95"/>
        <w:ind w:left="1129" w:hanging="526"/>
        <w:jc w:val="both"/>
        <w:rPr>
          <w:rFonts w:ascii="Times New Roman" w:eastAsia="Times New Roman"/>
          <w:color w:val="000000" w:themeColor="text1"/>
        </w:rPr>
      </w:pPr>
      <w:r>
        <w:rPr>
          <w:color w:val="000000" w:themeColor="text1"/>
        </w:rPr>
        <w:t>发包人引起的工期延误</w:t>
      </w:r>
    </w:p>
    <w:p w:rsidR="00D01014" w:rsidRDefault="00D01014">
      <w:pPr>
        <w:pStyle w:val="a5"/>
        <w:spacing w:before="10"/>
        <w:rPr>
          <w:b/>
          <w:color w:val="000000" w:themeColor="text1"/>
          <w:sz w:val="19"/>
        </w:rPr>
      </w:pPr>
    </w:p>
    <w:p w:rsidR="00D01014" w:rsidRDefault="00403D17">
      <w:pPr>
        <w:pStyle w:val="a5"/>
        <w:ind w:left="966"/>
        <w:rPr>
          <w:color w:val="000000" w:themeColor="text1"/>
        </w:rPr>
      </w:pPr>
      <w:r>
        <w:rPr>
          <w:color w:val="000000" w:themeColor="text1"/>
        </w:rPr>
        <w:t>在履行合同过程中，由于发包人的下列原因造成工期延误的，承包人有权要求</w:t>
      </w:r>
      <w:r>
        <w:rPr>
          <w:color w:val="000000" w:themeColor="text1"/>
        </w:rPr>
        <w:lastRenderedPageBreak/>
        <w:t>发包人延长工期和（或）增加费用，并支付合理利润。需要修订合同进度计划的，按照第</w:t>
      </w:r>
      <w:r>
        <w:rPr>
          <w:color w:val="000000" w:themeColor="text1"/>
        </w:rPr>
        <w:t xml:space="preserve"> </w:t>
      </w:r>
      <w:r>
        <w:rPr>
          <w:rFonts w:ascii="Times New Roman" w:eastAsia="Times New Roman"/>
          <w:color w:val="000000" w:themeColor="text1"/>
        </w:rPr>
        <w:t xml:space="preserve">4.12.2 </w:t>
      </w:r>
      <w:r>
        <w:rPr>
          <w:color w:val="000000" w:themeColor="text1"/>
        </w:rPr>
        <w:t>项的约定执行。</w:t>
      </w:r>
    </w:p>
    <w:p w:rsidR="00D01014" w:rsidRDefault="00403D17">
      <w:pPr>
        <w:pStyle w:val="a5"/>
        <w:spacing w:before="95"/>
        <w:ind w:left="966"/>
        <w:rPr>
          <w:color w:val="000000" w:themeColor="text1"/>
        </w:rPr>
      </w:pPr>
      <w:r>
        <w:rPr>
          <w:color w:val="000000" w:themeColor="text1"/>
        </w:rPr>
        <w:t>（</w:t>
      </w:r>
      <w:r>
        <w:rPr>
          <w:rFonts w:ascii="Times New Roman" w:eastAsia="Times New Roman"/>
          <w:color w:val="000000" w:themeColor="text1"/>
        </w:rPr>
        <w:t>l</w:t>
      </w:r>
      <w:r>
        <w:rPr>
          <w:color w:val="000000" w:themeColor="text1"/>
        </w:rPr>
        <w:t>）变更；</w:t>
      </w:r>
    </w:p>
    <w:p w:rsidR="00D01014" w:rsidRDefault="00D01014">
      <w:pPr>
        <w:pStyle w:val="a5"/>
        <w:rPr>
          <w:color w:val="000000" w:themeColor="text1"/>
          <w:sz w:val="20"/>
        </w:rPr>
      </w:pPr>
    </w:p>
    <w:p w:rsidR="00D01014" w:rsidRDefault="00403D17">
      <w:pPr>
        <w:pStyle w:val="af"/>
        <w:numPr>
          <w:ilvl w:val="0"/>
          <w:numId w:val="17"/>
        </w:numPr>
        <w:tabs>
          <w:tab w:val="left" w:pos="1568"/>
        </w:tabs>
        <w:ind w:hanging="602"/>
        <w:rPr>
          <w:color w:val="000000" w:themeColor="text1"/>
          <w:sz w:val="24"/>
        </w:rPr>
      </w:pPr>
      <w:r>
        <w:rPr>
          <w:color w:val="000000" w:themeColor="text1"/>
          <w:sz w:val="24"/>
        </w:rPr>
        <w:t>未能按照合同要求的期限对承包人文件进行审查；</w:t>
      </w:r>
    </w:p>
    <w:p w:rsidR="00D01014" w:rsidRDefault="00D01014">
      <w:pPr>
        <w:pStyle w:val="a5"/>
        <w:spacing w:before="10"/>
        <w:rPr>
          <w:color w:val="000000" w:themeColor="text1"/>
          <w:sz w:val="19"/>
        </w:rPr>
      </w:pPr>
    </w:p>
    <w:p w:rsidR="00D01014" w:rsidRDefault="00403D17">
      <w:pPr>
        <w:pStyle w:val="af"/>
        <w:numPr>
          <w:ilvl w:val="0"/>
          <w:numId w:val="17"/>
        </w:numPr>
        <w:tabs>
          <w:tab w:val="left" w:pos="1568"/>
        </w:tabs>
        <w:ind w:hanging="602"/>
        <w:rPr>
          <w:color w:val="000000" w:themeColor="text1"/>
          <w:sz w:val="24"/>
        </w:rPr>
      </w:pPr>
      <w:r>
        <w:rPr>
          <w:color w:val="000000" w:themeColor="text1"/>
          <w:sz w:val="24"/>
        </w:rPr>
        <w:t>因发包人原因导致的暂停施工；</w:t>
      </w:r>
    </w:p>
    <w:p w:rsidR="00D01014" w:rsidRDefault="00D01014">
      <w:pPr>
        <w:pStyle w:val="a5"/>
        <w:spacing w:before="11"/>
        <w:rPr>
          <w:color w:val="000000" w:themeColor="text1"/>
          <w:sz w:val="19"/>
        </w:rPr>
      </w:pPr>
    </w:p>
    <w:p w:rsidR="00D01014" w:rsidRDefault="00403D17">
      <w:pPr>
        <w:pStyle w:val="af"/>
        <w:numPr>
          <w:ilvl w:val="0"/>
          <w:numId w:val="17"/>
        </w:numPr>
        <w:tabs>
          <w:tab w:val="left" w:pos="1568"/>
        </w:tabs>
        <w:ind w:hanging="602"/>
        <w:rPr>
          <w:color w:val="000000" w:themeColor="text1"/>
          <w:sz w:val="24"/>
        </w:rPr>
      </w:pPr>
      <w:r>
        <w:rPr>
          <w:color w:val="000000" w:themeColor="text1"/>
          <w:sz w:val="24"/>
        </w:rPr>
        <w:t>未按合同约定及时支付预付款、进度款；</w:t>
      </w:r>
    </w:p>
    <w:p w:rsidR="00D01014" w:rsidRDefault="00D01014">
      <w:pPr>
        <w:pStyle w:val="a5"/>
        <w:spacing w:before="11"/>
        <w:rPr>
          <w:color w:val="000000" w:themeColor="text1"/>
          <w:sz w:val="19"/>
        </w:rPr>
      </w:pPr>
    </w:p>
    <w:p w:rsidR="00D01014" w:rsidRDefault="00403D17">
      <w:pPr>
        <w:pStyle w:val="af"/>
        <w:numPr>
          <w:ilvl w:val="0"/>
          <w:numId w:val="17"/>
        </w:numPr>
        <w:tabs>
          <w:tab w:val="left" w:pos="1568"/>
        </w:tabs>
        <w:ind w:hanging="602"/>
        <w:rPr>
          <w:color w:val="000000" w:themeColor="text1"/>
          <w:sz w:val="24"/>
        </w:rPr>
      </w:pPr>
      <w:r>
        <w:rPr>
          <w:color w:val="000000" w:themeColor="text1"/>
          <w:sz w:val="24"/>
        </w:rPr>
        <w:t>发包人按第</w:t>
      </w:r>
      <w:r>
        <w:rPr>
          <w:color w:val="000000" w:themeColor="text1"/>
          <w:sz w:val="24"/>
        </w:rPr>
        <w:t xml:space="preserve"> </w:t>
      </w:r>
      <w:r>
        <w:rPr>
          <w:rFonts w:ascii="Times New Roman" w:eastAsia="Times New Roman"/>
          <w:color w:val="000000" w:themeColor="text1"/>
          <w:sz w:val="24"/>
        </w:rPr>
        <w:t xml:space="preserve">9.3 </w:t>
      </w:r>
      <w:r>
        <w:rPr>
          <w:color w:val="000000" w:themeColor="text1"/>
          <w:sz w:val="24"/>
        </w:rPr>
        <w:t>款提供的基准资料错误；</w:t>
      </w:r>
    </w:p>
    <w:p w:rsidR="00D01014" w:rsidRDefault="00D01014">
      <w:pPr>
        <w:pStyle w:val="a5"/>
        <w:spacing w:before="10"/>
        <w:rPr>
          <w:color w:val="000000" w:themeColor="text1"/>
          <w:sz w:val="19"/>
        </w:rPr>
      </w:pPr>
    </w:p>
    <w:p w:rsidR="00D01014" w:rsidRDefault="00403D17">
      <w:pPr>
        <w:pStyle w:val="af"/>
        <w:numPr>
          <w:ilvl w:val="0"/>
          <w:numId w:val="17"/>
        </w:numPr>
        <w:tabs>
          <w:tab w:val="left" w:pos="1568"/>
        </w:tabs>
        <w:ind w:hanging="602"/>
        <w:rPr>
          <w:color w:val="000000" w:themeColor="text1"/>
          <w:sz w:val="24"/>
        </w:rPr>
      </w:pPr>
      <w:r>
        <w:rPr>
          <w:color w:val="000000" w:themeColor="text1"/>
          <w:sz w:val="24"/>
        </w:rPr>
        <w:t>发包人按第</w:t>
      </w:r>
      <w:r>
        <w:rPr>
          <w:color w:val="000000" w:themeColor="text1"/>
          <w:sz w:val="24"/>
        </w:rPr>
        <w:t xml:space="preserve"> </w:t>
      </w:r>
      <w:r>
        <w:rPr>
          <w:rFonts w:ascii="Times New Roman" w:eastAsia="Times New Roman"/>
          <w:color w:val="000000" w:themeColor="text1"/>
          <w:sz w:val="24"/>
        </w:rPr>
        <w:t xml:space="preserve">6.2 </w:t>
      </w:r>
      <w:r>
        <w:rPr>
          <w:color w:val="000000" w:themeColor="text1"/>
          <w:sz w:val="24"/>
        </w:rPr>
        <w:t>款迟延提供材料、工程设备或变更交货地点的；</w:t>
      </w:r>
    </w:p>
    <w:p w:rsidR="00D01014" w:rsidRDefault="00D01014">
      <w:pPr>
        <w:pStyle w:val="a5"/>
        <w:spacing w:before="11"/>
        <w:rPr>
          <w:color w:val="000000" w:themeColor="text1"/>
          <w:sz w:val="19"/>
        </w:rPr>
      </w:pPr>
    </w:p>
    <w:p w:rsidR="00D01014" w:rsidRDefault="00403D17">
      <w:pPr>
        <w:pStyle w:val="af"/>
        <w:numPr>
          <w:ilvl w:val="0"/>
          <w:numId w:val="17"/>
        </w:numPr>
        <w:tabs>
          <w:tab w:val="left" w:pos="1568"/>
        </w:tabs>
        <w:ind w:hanging="602"/>
        <w:rPr>
          <w:color w:val="000000" w:themeColor="text1"/>
          <w:sz w:val="24"/>
        </w:rPr>
      </w:pPr>
      <w:r>
        <w:rPr>
          <w:color w:val="000000" w:themeColor="text1"/>
          <w:sz w:val="24"/>
        </w:rPr>
        <w:t>发包人未及时按照合同要求履行相关义务；</w:t>
      </w:r>
    </w:p>
    <w:p w:rsidR="00D01014" w:rsidRDefault="00D01014">
      <w:pPr>
        <w:pStyle w:val="a5"/>
        <w:rPr>
          <w:color w:val="000000" w:themeColor="text1"/>
          <w:sz w:val="20"/>
        </w:rPr>
      </w:pPr>
    </w:p>
    <w:p w:rsidR="00D01014" w:rsidRDefault="00403D17">
      <w:pPr>
        <w:pStyle w:val="af"/>
        <w:numPr>
          <w:ilvl w:val="0"/>
          <w:numId w:val="17"/>
        </w:numPr>
        <w:tabs>
          <w:tab w:val="left" w:pos="1568"/>
        </w:tabs>
        <w:ind w:hanging="602"/>
        <w:rPr>
          <w:color w:val="000000" w:themeColor="text1"/>
          <w:sz w:val="24"/>
        </w:rPr>
      </w:pPr>
      <w:r>
        <w:rPr>
          <w:color w:val="000000" w:themeColor="text1"/>
          <w:sz w:val="24"/>
        </w:rPr>
        <w:t>发包人造成工期延误的其他原因。</w:t>
      </w:r>
    </w:p>
    <w:p w:rsidR="00D01014" w:rsidRDefault="00D01014">
      <w:pPr>
        <w:pStyle w:val="a5"/>
        <w:spacing w:before="11"/>
        <w:rPr>
          <w:color w:val="000000" w:themeColor="text1"/>
          <w:sz w:val="19"/>
        </w:rPr>
      </w:pPr>
    </w:p>
    <w:p w:rsidR="00D01014" w:rsidRDefault="00403D17">
      <w:pPr>
        <w:pStyle w:val="4"/>
        <w:numPr>
          <w:ilvl w:val="1"/>
          <w:numId w:val="4"/>
        </w:numPr>
        <w:tabs>
          <w:tab w:val="left" w:pos="1130"/>
        </w:tabs>
        <w:ind w:left="1129" w:hanging="526"/>
        <w:rPr>
          <w:rFonts w:ascii="Times New Roman" w:eastAsia="Times New Roman"/>
          <w:color w:val="000000" w:themeColor="text1"/>
        </w:rPr>
      </w:pPr>
      <w:r>
        <w:rPr>
          <w:color w:val="000000" w:themeColor="text1"/>
        </w:rPr>
        <w:t>异常恶劣的气候条件</w:t>
      </w:r>
    </w:p>
    <w:p w:rsidR="00D01014" w:rsidRDefault="00D01014">
      <w:pPr>
        <w:pStyle w:val="a5"/>
        <w:spacing w:before="11"/>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由于出现专用合同条款规定的异常恶劣气候的条件导致工期延误的，承包人有权要求发包人延长工期和（或）增加费用。</w:t>
      </w:r>
    </w:p>
    <w:p w:rsidR="00D01014" w:rsidRDefault="00403D17">
      <w:pPr>
        <w:pStyle w:val="4"/>
        <w:numPr>
          <w:ilvl w:val="1"/>
          <w:numId w:val="4"/>
        </w:numPr>
        <w:tabs>
          <w:tab w:val="left" w:pos="1130"/>
        </w:tabs>
        <w:spacing w:before="95"/>
        <w:ind w:left="1129" w:hanging="526"/>
        <w:rPr>
          <w:rFonts w:ascii="Times New Roman" w:eastAsia="Times New Roman"/>
          <w:color w:val="000000" w:themeColor="text1"/>
        </w:rPr>
      </w:pPr>
      <w:r>
        <w:rPr>
          <w:color w:val="000000" w:themeColor="text1"/>
        </w:rPr>
        <w:t>承包人引起的工期延误</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由于承包人原因，未能按合同进度计划完成工作，或咨询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rsidR="00D01014" w:rsidRDefault="00403D17">
      <w:pPr>
        <w:pStyle w:val="4"/>
        <w:numPr>
          <w:ilvl w:val="1"/>
          <w:numId w:val="4"/>
        </w:numPr>
        <w:tabs>
          <w:tab w:val="left" w:pos="1130"/>
        </w:tabs>
        <w:spacing w:before="97"/>
        <w:ind w:left="1129" w:hanging="526"/>
        <w:rPr>
          <w:rFonts w:ascii="Times New Roman" w:eastAsia="Times New Roman"/>
          <w:color w:val="000000" w:themeColor="text1"/>
        </w:rPr>
      </w:pPr>
      <w:r>
        <w:rPr>
          <w:color w:val="000000" w:themeColor="text1"/>
        </w:rPr>
        <w:t>工期提前</w:t>
      </w:r>
    </w:p>
    <w:p w:rsidR="00D01014" w:rsidRDefault="00D01014">
      <w:pPr>
        <w:pStyle w:val="a5"/>
        <w:rPr>
          <w:b/>
          <w:color w:val="000000" w:themeColor="text1"/>
          <w:sz w:val="20"/>
        </w:rPr>
      </w:pPr>
    </w:p>
    <w:p w:rsidR="00D01014" w:rsidRDefault="00403D17">
      <w:pPr>
        <w:pStyle w:val="a5"/>
        <w:spacing w:line="364" w:lineRule="auto"/>
        <w:ind w:left="486" w:right="295" w:firstLine="480"/>
        <w:jc w:val="both"/>
        <w:rPr>
          <w:color w:val="000000" w:themeColor="text1"/>
        </w:rPr>
      </w:pPr>
      <w:r>
        <w:rPr>
          <w:color w:val="000000" w:themeColor="text1"/>
        </w:rPr>
        <w:t>发包人要求承包人提前竣工，或承包人提出提前竣工的建议能够给发包人带来效益的，应由咨询人与承包人共同协商采取加快工程进度的措施和修订合同进度计划。发包人应承担承包人由此增加的费</w:t>
      </w:r>
      <w:r>
        <w:rPr>
          <w:color w:val="000000" w:themeColor="text1"/>
        </w:rPr>
        <w:t>用，并向承包人支付专用合同条款约定的相应奖金。</w:t>
      </w:r>
    </w:p>
    <w:p w:rsidR="00D01014" w:rsidRDefault="00403D17">
      <w:pPr>
        <w:pStyle w:val="4"/>
        <w:numPr>
          <w:ilvl w:val="1"/>
          <w:numId w:val="4"/>
        </w:numPr>
        <w:tabs>
          <w:tab w:val="left" w:pos="1130"/>
        </w:tabs>
        <w:spacing w:before="95"/>
        <w:ind w:left="1129" w:hanging="526"/>
        <w:jc w:val="both"/>
        <w:rPr>
          <w:rFonts w:ascii="Times New Roman" w:eastAsia="Times New Roman"/>
          <w:color w:val="000000" w:themeColor="text1"/>
        </w:rPr>
      </w:pPr>
      <w:r>
        <w:rPr>
          <w:color w:val="000000" w:themeColor="text1"/>
        </w:rPr>
        <w:t>行政审批迟延</w:t>
      </w:r>
    </w:p>
    <w:p w:rsidR="00D01014" w:rsidRDefault="00D01014">
      <w:pPr>
        <w:pStyle w:val="a5"/>
        <w:spacing w:before="11"/>
        <w:rPr>
          <w:b/>
          <w:color w:val="000000" w:themeColor="text1"/>
          <w:sz w:val="19"/>
        </w:rPr>
      </w:pPr>
    </w:p>
    <w:p w:rsidR="00D01014" w:rsidRDefault="00403D17">
      <w:pPr>
        <w:pStyle w:val="a5"/>
        <w:spacing w:line="364" w:lineRule="auto"/>
        <w:ind w:left="486" w:right="295" w:firstLine="480"/>
        <w:rPr>
          <w:color w:val="000000" w:themeColor="text1"/>
        </w:rPr>
      </w:pPr>
      <w:r>
        <w:rPr>
          <w:color w:val="000000" w:themeColor="text1"/>
        </w:rPr>
        <w:t>合同约定范围内的工作需国家有关部门审批的，发包人和（或）承包人应按照合同约定的职责分工完成行政审批报送。因国家有关部门审批迟延造成费用增加和（或）</w:t>
      </w:r>
    </w:p>
    <w:p w:rsidR="00D01014" w:rsidRDefault="00D01014">
      <w:pPr>
        <w:spacing w:line="364" w:lineRule="auto"/>
        <w:rPr>
          <w:color w:val="000000" w:themeColor="text1"/>
        </w:rPr>
        <w:sectPr w:rsidR="00D01014">
          <w:footerReference w:type="default" r:id="rId15"/>
          <w:pgSz w:w="11910" w:h="16840"/>
          <w:pgMar w:top="1134" w:right="1247" w:bottom="1134" w:left="1361" w:header="881" w:footer="998" w:gutter="0"/>
          <w:cols w:space="720"/>
        </w:sectPr>
      </w:pPr>
    </w:p>
    <w:p w:rsidR="00D01014" w:rsidRDefault="00403D17">
      <w:pPr>
        <w:pStyle w:val="a5"/>
        <w:spacing w:before="143"/>
        <w:ind w:left="486"/>
        <w:rPr>
          <w:color w:val="000000" w:themeColor="text1"/>
        </w:rPr>
      </w:pPr>
      <w:r>
        <w:rPr>
          <w:color w:val="000000" w:themeColor="text1"/>
        </w:rPr>
        <w:lastRenderedPageBreak/>
        <w:t>工期延误的，由发包人承担。</w:t>
      </w:r>
    </w:p>
    <w:p w:rsidR="00D01014" w:rsidRDefault="00D01014">
      <w:pPr>
        <w:pStyle w:val="a5"/>
        <w:spacing w:before="10"/>
        <w:rPr>
          <w:color w:val="000000" w:themeColor="text1"/>
          <w:sz w:val="19"/>
        </w:rPr>
      </w:pPr>
    </w:p>
    <w:p w:rsidR="00D01014" w:rsidRDefault="00403D17">
      <w:pPr>
        <w:pStyle w:val="af"/>
        <w:numPr>
          <w:ilvl w:val="0"/>
          <w:numId w:val="4"/>
        </w:numPr>
        <w:tabs>
          <w:tab w:val="left" w:pos="1024"/>
        </w:tabs>
        <w:ind w:left="1024" w:hanging="420"/>
        <w:jc w:val="left"/>
        <w:outlineLvl w:val="1"/>
        <w:rPr>
          <w:rFonts w:ascii="Times New Roman" w:eastAsia="Times New Roman"/>
          <w:color w:val="000000" w:themeColor="text1"/>
          <w:sz w:val="24"/>
        </w:rPr>
      </w:pPr>
      <w:bookmarkStart w:id="19" w:name="_Toc2940"/>
      <w:r>
        <w:rPr>
          <w:color w:val="000000" w:themeColor="text1"/>
          <w:sz w:val="24"/>
        </w:rPr>
        <w:t>暂停工作</w:t>
      </w:r>
      <w:bookmarkEnd w:id="19"/>
    </w:p>
    <w:p w:rsidR="00D01014" w:rsidRDefault="00D01014">
      <w:pPr>
        <w:pStyle w:val="a5"/>
        <w:rPr>
          <w:color w:val="000000" w:themeColor="text1"/>
          <w:sz w:val="20"/>
        </w:rPr>
      </w:pPr>
    </w:p>
    <w:p w:rsidR="00D01014" w:rsidRDefault="00403D17">
      <w:pPr>
        <w:pStyle w:val="4"/>
        <w:numPr>
          <w:ilvl w:val="1"/>
          <w:numId w:val="4"/>
        </w:numPr>
        <w:tabs>
          <w:tab w:val="left" w:pos="1144"/>
        </w:tabs>
        <w:spacing w:before="1"/>
        <w:rPr>
          <w:rFonts w:ascii="Times New Roman" w:eastAsia="Times New Roman"/>
          <w:color w:val="000000" w:themeColor="text1"/>
        </w:rPr>
      </w:pPr>
      <w:r>
        <w:rPr>
          <w:color w:val="000000" w:themeColor="text1"/>
        </w:rPr>
        <w:t>由发包人暂停工作</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发包人认为必要时，可通过咨询人向承包人发出暂停工作的指示，承包人应按咨询人指示暂停工作。由于发包人原因引起的暂停工作造成工期延误的，承包人有权要求发包人延长工期和（或）增加费用，并支付合理利润。</w:t>
      </w:r>
    </w:p>
    <w:p w:rsidR="00D01014" w:rsidRDefault="00403D17">
      <w:pPr>
        <w:pStyle w:val="af"/>
        <w:numPr>
          <w:ilvl w:val="2"/>
          <w:numId w:val="4"/>
        </w:numPr>
        <w:tabs>
          <w:tab w:val="left" w:pos="1687"/>
        </w:tabs>
        <w:spacing w:before="96" w:line="364" w:lineRule="auto"/>
        <w:ind w:left="486" w:right="295" w:firstLine="480"/>
        <w:rPr>
          <w:color w:val="000000" w:themeColor="text1"/>
          <w:sz w:val="24"/>
        </w:rPr>
      </w:pPr>
      <w:r>
        <w:rPr>
          <w:color w:val="000000" w:themeColor="text1"/>
          <w:sz w:val="24"/>
        </w:rPr>
        <w:t>由于承包人下列原因造成发包人暂停工作的，由此造成费用的增加和（或）</w:t>
      </w:r>
      <w:r>
        <w:rPr>
          <w:color w:val="000000" w:themeColor="text1"/>
          <w:sz w:val="24"/>
        </w:rPr>
        <w:t xml:space="preserve"> </w:t>
      </w:r>
      <w:r>
        <w:rPr>
          <w:color w:val="000000" w:themeColor="text1"/>
          <w:sz w:val="24"/>
        </w:rPr>
        <w:t>工期延误由承包人承担：</w:t>
      </w:r>
    </w:p>
    <w:p w:rsidR="00D01014" w:rsidRDefault="00403D17">
      <w:pPr>
        <w:pStyle w:val="af"/>
        <w:numPr>
          <w:ilvl w:val="0"/>
          <w:numId w:val="18"/>
        </w:numPr>
        <w:tabs>
          <w:tab w:val="left" w:pos="1568"/>
        </w:tabs>
        <w:spacing w:before="95"/>
        <w:ind w:hanging="602"/>
        <w:rPr>
          <w:color w:val="000000" w:themeColor="text1"/>
          <w:sz w:val="24"/>
        </w:rPr>
      </w:pPr>
      <w:r>
        <w:rPr>
          <w:color w:val="000000" w:themeColor="text1"/>
          <w:sz w:val="24"/>
        </w:rPr>
        <w:t>承包人违约；</w:t>
      </w:r>
    </w:p>
    <w:p w:rsidR="00D01014" w:rsidRDefault="00D01014">
      <w:pPr>
        <w:pStyle w:val="a5"/>
        <w:spacing w:before="10"/>
        <w:rPr>
          <w:color w:val="000000" w:themeColor="text1"/>
          <w:sz w:val="19"/>
        </w:rPr>
      </w:pPr>
    </w:p>
    <w:p w:rsidR="00D01014" w:rsidRDefault="00403D17">
      <w:pPr>
        <w:pStyle w:val="af"/>
        <w:numPr>
          <w:ilvl w:val="0"/>
          <w:numId w:val="18"/>
        </w:numPr>
        <w:tabs>
          <w:tab w:val="left" w:pos="1568"/>
        </w:tabs>
        <w:ind w:hanging="602"/>
        <w:rPr>
          <w:color w:val="000000" w:themeColor="text1"/>
          <w:sz w:val="24"/>
        </w:rPr>
      </w:pPr>
      <w:r>
        <w:rPr>
          <w:color w:val="000000" w:themeColor="text1"/>
          <w:sz w:val="24"/>
        </w:rPr>
        <w:t>承包人擅自暂停工作；</w:t>
      </w:r>
    </w:p>
    <w:p w:rsidR="00D01014" w:rsidRDefault="00D01014">
      <w:pPr>
        <w:pStyle w:val="a5"/>
        <w:spacing w:before="11"/>
        <w:rPr>
          <w:color w:val="000000" w:themeColor="text1"/>
          <w:sz w:val="19"/>
        </w:rPr>
      </w:pPr>
    </w:p>
    <w:p w:rsidR="00D01014" w:rsidRDefault="00403D17">
      <w:pPr>
        <w:pStyle w:val="af"/>
        <w:numPr>
          <w:ilvl w:val="0"/>
          <w:numId w:val="18"/>
        </w:numPr>
        <w:tabs>
          <w:tab w:val="left" w:pos="1568"/>
        </w:tabs>
        <w:ind w:hanging="602"/>
        <w:rPr>
          <w:color w:val="000000" w:themeColor="text1"/>
          <w:sz w:val="24"/>
        </w:rPr>
      </w:pPr>
      <w:r>
        <w:rPr>
          <w:color w:val="000000" w:themeColor="text1"/>
          <w:sz w:val="24"/>
        </w:rPr>
        <w:t>合同约定由承包人承担责任的其他暂停工作。</w:t>
      </w:r>
    </w:p>
    <w:p w:rsidR="00D01014" w:rsidRDefault="00D01014">
      <w:pPr>
        <w:pStyle w:val="a5"/>
        <w:rPr>
          <w:color w:val="000000" w:themeColor="text1"/>
          <w:sz w:val="20"/>
        </w:rPr>
      </w:pPr>
    </w:p>
    <w:p w:rsidR="00D01014" w:rsidRDefault="00403D17">
      <w:pPr>
        <w:pStyle w:val="4"/>
        <w:numPr>
          <w:ilvl w:val="1"/>
          <w:numId w:val="4"/>
        </w:numPr>
        <w:tabs>
          <w:tab w:val="left" w:pos="1144"/>
        </w:tabs>
        <w:rPr>
          <w:rFonts w:ascii="Times New Roman" w:eastAsia="Times New Roman"/>
          <w:color w:val="000000" w:themeColor="text1"/>
        </w:rPr>
      </w:pPr>
      <w:r>
        <w:rPr>
          <w:color w:val="000000" w:themeColor="text1"/>
        </w:rPr>
        <w:t>由承包人暂停工作</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87"/>
        </w:tabs>
        <w:spacing w:line="364" w:lineRule="auto"/>
        <w:ind w:left="486" w:right="175" w:firstLine="480"/>
        <w:rPr>
          <w:color w:val="000000" w:themeColor="text1"/>
          <w:sz w:val="24"/>
        </w:rPr>
      </w:pPr>
      <w:r>
        <w:rPr>
          <w:color w:val="000000" w:themeColor="text1"/>
          <w:sz w:val="24"/>
        </w:rPr>
        <w:t>合同履行过程中发生下列情形之一的，承包人可向发包人发出通知，要求</w:t>
      </w:r>
      <w:r>
        <w:rPr>
          <w:color w:val="000000" w:themeColor="text1"/>
          <w:sz w:val="24"/>
        </w:rPr>
        <w:t xml:space="preserve"> </w:t>
      </w:r>
      <w:r>
        <w:rPr>
          <w:color w:val="000000" w:themeColor="text1"/>
          <w:sz w:val="24"/>
        </w:rPr>
        <w:t>发包人采取有效措施予以纠正。发包人收到承包人通知后的</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天内仍不履行合同义务，</w:t>
      </w:r>
      <w:r>
        <w:rPr>
          <w:color w:val="000000" w:themeColor="text1"/>
          <w:sz w:val="24"/>
        </w:rPr>
        <w:t xml:space="preserve"> </w:t>
      </w:r>
      <w:r>
        <w:rPr>
          <w:color w:val="000000" w:themeColor="text1"/>
          <w:sz w:val="24"/>
        </w:rPr>
        <w:t>承包人有权暂停施工，并通知咨询人，发包人应承担由此增加的费用和（或）工期延</w:t>
      </w:r>
      <w:r>
        <w:rPr>
          <w:color w:val="000000" w:themeColor="text1"/>
          <w:sz w:val="24"/>
        </w:rPr>
        <w:t xml:space="preserve"> </w:t>
      </w:r>
      <w:r>
        <w:rPr>
          <w:color w:val="000000" w:themeColor="text1"/>
          <w:sz w:val="24"/>
        </w:rPr>
        <w:t>误责任，并支付承包人合理利润。</w:t>
      </w:r>
    </w:p>
    <w:p w:rsidR="00D01014" w:rsidRDefault="00403D17">
      <w:pPr>
        <w:pStyle w:val="af"/>
        <w:numPr>
          <w:ilvl w:val="0"/>
          <w:numId w:val="19"/>
        </w:numPr>
        <w:tabs>
          <w:tab w:val="left" w:pos="1568"/>
        </w:tabs>
        <w:spacing w:before="96" w:line="364" w:lineRule="auto"/>
        <w:ind w:right="317" w:firstLine="480"/>
        <w:rPr>
          <w:color w:val="000000" w:themeColor="text1"/>
          <w:sz w:val="24"/>
        </w:rPr>
      </w:pPr>
      <w:r>
        <w:rPr>
          <w:color w:val="000000" w:themeColor="text1"/>
          <w:sz w:val="24"/>
        </w:rPr>
        <w:t>发包人未能按合同约定支付价款，或拖延、拒绝批准付款申请和支付证书，</w:t>
      </w:r>
      <w:r>
        <w:rPr>
          <w:color w:val="000000" w:themeColor="text1"/>
          <w:sz w:val="24"/>
        </w:rPr>
        <w:t xml:space="preserve"> </w:t>
      </w:r>
      <w:r>
        <w:rPr>
          <w:color w:val="000000" w:themeColor="text1"/>
          <w:sz w:val="24"/>
        </w:rPr>
        <w:t>导致付款延误的；</w:t>
      </w:r>
    </w:p>
    <w:p w:rsidR="00D01014" w:rsidRDefault="00403D17">
      <w:pPr>
        <w:pStyle w:val="af"/>
        <w:numPr>
          <w:ilvl w:val="0"/>
          <w:numId w:val="19"/>
        </w:numPr>
        <w:tabs>
          <w:tab w:val="left" w:pos="1568"/>
        </w:tabs>
        <w:spacing w:before="95"/>
        <w:ind w:left="1567" w:hanging="602"/>
        <w:rPr>
          <w:color w:val="000000" w:themeColor="text1"/>
          <w:sz w:val="24"/>
        </w:rPr>
      </w:pPr>
      <w:r>
        <w:rPr>
          <w:color w:val="000000" w:themeColor="text1"/>
          <w:sz w:val="24"/>
        </w:rPr>
        <w:t>咨询人无正当理由没有在约定期限内发出复工指示，导致承包人无法复工的；</w:t>
      </w:r>
    </w:p>
    <w:p w:rsidR="00D01014" w:rsidRDefault="00D01014">
      <w:pPr>
        <w:pStyle w:val="a5"/>
        <w:spacing w:before="10"/>
        <w:rPr>
          <w:color w:val="000000" w:themeColor="text1"/>
          <w:sz w:val="19"/>
        </w:rPr>
      </w:pPr>
    </w:p>
    <w:p w:rsidR="00D01014" w:rsidRDefault="00403D17">
      <w:pPr>
        <w:pStyle w:val="af"/>
        <w:numPr>
          <w:ilvl w:val="0"/>
          <w:numId w:val="19"/>
        </w:numPr>
        <w:tabs>
          <w:tab w:val="left" w:pos="1568"/>
        </w:tabs>
        <w:ind w:left="1567" w:hanging="602"/>
        <w:rPr>
          <w:color w:val="000000" w:themeColor="text1"/>
          <w:sz w:val="24"/>
        </w:rPr>
      </w:pPr>
      <w:r>
        <w:rPr>
          <w:color w:val="000000" w:themeColor="text1"/>
          <w:sz w:val="24"/>
        </w:rPr>
        <w:t>发包人无法继续履行或明确表示不履行或实质上已停止履行合同的；</w:t>
      </w:r>
    </w:p>
    <w:p w:rsidR="00D01014" w:rsidRDefault="00D01014">
      <w:pPr>
        <w:pStyle w:val="a5"/>
        <w:spacing w:before="11"/>
        <w:rPr>
          <w:color w:val="000000" w:themeColor="text1"/>
          <w:sz w:val="19"/>
        </w:rPr>
      </w:pPr>
    </w:p>
    <w:p w:rsidR="00D01014" w:rsidRDefault="00403D17">
      <w:pPr>
        <w:pStyle w:val="af"/>
        <w:numPr>
          <w:ilvl w:val="0"/>
          <w:numId w:val="19"/>
        </w:numPr>
        <w:tabs>
          <w:tab w:val="left" w:pos="1568"/>
        </w:tabs>
        <w:ind w:left="1567" w:hanging="602"/>
        <w:rPr>
          <w:color w:val="000000" w:themeColor="text1"/>
          <w:sz w:val="24"/>
        </w:rPr>
      </w:pPr>
      <w:r>
        <w:rPr>
          <w:color w:val="000000" w:themeColor="text1"/>
          <w:sz w:val="24"/>
        </w:rPr>
        <w:t>发包人不履行合同约定其他义务的。</w:t>
      </w:r>
    </w:p>
    <w:p w:rsidR="00D01014" w:rsidRDefault="00D01014">
      <w:pPr>
        <w:pStyle w:val="a5"/>
        <w:rPr>
          <w:color w:val="000000" w:themeColor="text1"/>
          <w:sz w:val="20"/>
        </w:rPr>
      </w:pPr>
    </w:p>
    <w:p w:rsidR="00D01014" w:rsidRDefault="00403D17">
      <w:pPr>
        <w:pStyle w:val="af"/>
        <w:numPr>
          <w:ilvl w:val="2"/>
          <w:numId w:val="4"/>
        </w:numPr>
        <w:tabs>
          <w:tab w:val="left" w:pos="1687"/>
        </w:tabs>
        <w:spacing w:line="364" w:lineRule="auto"/>
        <w:ind w:left="486" w:right="415" w:firstLine="480"/>
        <w:jc w:val="both"/>
        <w:rPr>
          <w:color w:val="000000" w:themeColor="text1"/>
          <w:sz w:val="24"/>
        </w:rPr>
      </w:pPr>
      <w:r>
        <w:rPr>
          <w:color w:val="000000" w:themeColor="text1"/>
          <w:sz w:val="24"/>
        </w:rPr>
        <w:t>由于发包人的原因发生暂停施工的紧急情况，且咨询人未及时下达暂停工作指示的，承包人可先暂停施工，并及时向咨询人提出暂停</w:t>
      </w:r>
      <w:r>
        <w:rPr>
          <w:color w:val="000000" w:themeColor="text1"/>
          <w:sz w:val="24"/>
        </w:rPr>
        <w:t>工作的书面请求。咨询人应在收到书面请求后的</w:t>
      </w:r>
      <w:r>
        <w:rPr>
          <w:color w:val="000000" w:themeColor="text1"/>
          <w:sz w:val="24"/>
        </w:rPr>
        <w:t xml:space="preserve"> </w:t>
      </w:r>
      <w:r>
        <w:rPr>
          <w:rFonts w:ascii="Times New Roman" w:eastAsia="Times New Roman"/>
          <w:color w:val="000000" w:themeColor="text1"/>
          <w:sz w:val="24"/>
        </w:rPr>
        <w:t xml:space="preserve">24 </w:t>
      </w:r>
      <w:r>
        <w:rPr>
          <w:color w:val="000000" w:themeColor="text1"/>
          <w:sz w:val="24"/>
        </w:rPr>
        <w:t>小时内予以答复，逾期未答复的，视为同意承包人的暂停工作请求。</w:t>
      </w:r>
    </w:p>
    <w:p w:rsidR="00D01014" w:rsidRDefault="00D01014">
      <w:pPr>
        <w:spacing w:line="364" w:lineRule="auto"/>
        <w:jc w:val="both"/>
        <w:rPr>
          <w:color w:val="000000" w:themeColor="text1"/>
          <w:sz w:val="24"/>
        </w:rPr>
        <w:sectPr w:rsidR="00D01014">
          <w:pgSz w:w="11910" w:h="16840"/>
          <w:pgMar w:top="1134" w:right="1247" w:bottom="1134" w:left="1361" w:header="881" w:footer="998" w:gutter="0"/>
          <w:cols w:space="720"/>
        </w:sectPr>
      </w:pPr>
    </w:p>
    <w:p w:rsidR="00D01014" w:rsidRDefault="00403D17">
      <w:pPr>
        <w:pStyle w:val="4"/>
        <w:numPr>
          <w:ilvl w:val="1"/>
          <w:numId w:val="4"/>
        </w:numPr>
        <w:tabs>
          <w:tab w:val="left" w:pos="1144"/>
        </w:tabs>
        <w:spacing w:before="143"/>
        <w:rPr>
          <w:rFonts w:ascii="Times New Roman" w:eastAsia="Times New Roman"/>
          <w:color w:val="000000" w:themeColor="text1"/>
        </w:rPr>
      </w:pPr>
      <w:r>
        <w:rPr>
          <w:color w:val="000000" w:themeColor="text1"/>
        </w:rPr>
        <w:lastRenderedPageBreak/>
        <w:t>暂停工作后的照管</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不论由于何种原因引起暂停工作的，暂停工作期间，承包人应负责妥善保护工程并提供安全保障，由此增加的费用由责任方承担。</w:t>
      </w:r>
    </w:p>
    <w:p w:rsidR="00D01014" w:rsidRDefault="00403D17">
      <w:pPr>
        <w:pStyle w:val="4"/>
        <w:numPr>
          <w:ilvl w:val="1"/>
          <w:numId w:val="4"/>
        </w:numPr>
        <w:tabs>
          <w:tab w:val="left" w:pos="1144"/>
        </w:tabs>
        <w:spacing w:before="98"/>
        <w:rPr>
          <w:rFonts w:ascii="Times New Roman" w:eastAsia="Times New Roman"/>
          <w:color w:val="000000" w:themeColor="text1"/>
        </w:rPr>
      </w:pPr>
      <w:r>
        <w:rPr>
          <w:color w:val="000000" w:themeColor="text1"/>
        </w:rPr>
        <w:t>暂停工作后的复工</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29"/>
        </w:tabs>
        <w:spacing w:line="364" w:lineRule="auto"/>
        <w:ind w:left="486" w:right="420" w:firstLine="480"/>
        <w:jc w:val="both"/>
        <w:rPr>
          <w:color w:val="000000" w:themeColor="text1"/>
          <w:sz w:val="24"/>
        </w:rPr>
      </w:pPr>
      <w:r>
        <w:rPr>
          <w:color w:val="000000" w:themeColor="text1"/>
          <w:sz w:val="24"/>
        </w:rPr>
        <w:t>暂停工作后，咨询人应与发包人和承包人协商，采取有效措施积极消除暂停工作的影响。当工程具备复工条件时，咨询人应立即向承包人发出复工通知。承包人收到复工通知后，应在咨询人指定的期限内复工。</w:t>
      </w:r>
    </w:p>
    <w:p w:rsidR="00D01014" w:rsidRDefault="00403D17">
      <w:pPr>
        <w:pStyle w:val="af"/>
        <w:numPr>
          <w:ilvl w:val="2"/>
          <w:numId w:val="4"/>
        </w:numPr>
        <w:tabs>
          <w:tab w:val="left" w:pos="1627"/>
        </w:tabs>
        <w:spacing w:before="96" w:line="364" w:lineRule="auto"/>
        <w:ind w:left="486" w:right="295" w:firstLine="480"/>
        <w:rPr>
          <w:color w:val="000000" w:themeColor="text1"/>
          <w:sz w:val="24"/>
        </w:rPr>
      </w:pPr>
      <w:r>
        <w:rPr>
          <w:color w:val="000000" w:themeColor="text1"/>
          <w:sz w:val="24"/>
        </w:rPr>
        <w:t>承包人无故拖延和拒绝复工的，由此增加的费用和工期延误由承包人承担；</w:t>
      </w:r>
      <w:r>
        <w:rPr>
          <w:color w:val="000000" w:themeColor="text1"/>
          <w:sz w:val="24"/>
        </w:rPr>
        <w:t xml:space="preserve"> </w:t>
      </w:r>
      <w:r>
        <w:rPr>
          <w:color w:val="000000" w:themeColor="text1"/>
          <w:sz w:val="24"/>
        </w:rPr>
        <w:t>因发包人原因无法按时复工的，承包人有权要求发包人延长工期和（或）增加费用，</w:t>
      </w:r>
      <w:r>
        <w:rPr>
          <w:color w:val="000000" w:themeColor="text1"/>
          <w:sz w:val="24"/>
        </w:rPr>
        <w:t xml:space="preserve"> </w:t>
      </w:r>
      <w:r>
        <w:rPr>
          <w:color w:val="000000" w:themeColor="text1"/>
          <w:sz w:val="24"/>
        </w:rPr>
        <w:t>并支付合理利润。</w:t>
      </w:r>
    </w:p>
    <w:p w:rsidR="00D01014" w:rsidRDefault="00403D17">
      <w:pPr>
        <w:pStyle w:val="4"/>
        <w:numPr>
          <w:ilvl w:val="1"/>
          <w:numId w:val="4"/>
        </w:numPr>
        <w:tabs>
          <w:tab w:val="left" w:pos="1144"/>
        </w:tabs>
        <w:spacing w:before="95"/>
        <w:rPr>
          <w:rFonts w:ascii="Times New Roman" w:eastAsia="Times New Roman"/>
          <w:color w:val="000000" w:themeColor="text1"/>
        </w:rPr>
      </w:pPr>
      <w:r>
        <w:rPr>
          <w:color w:val="000000" w:themeColor="text1"/>
        </w:rPr>
        <w:t>暂停工作</w:t>
      </w:r>
      <w:r>
        <w:rPr>
          <w:color w:val="000000" w:themeColor="text1"/>
        </w:rPr>
        <w:t xml:space="preserve"> </w:t>
      </w:r>
      <w:r>
        <w:rPr>
          <w:rFonts w:ascii="Times New Roman" w:eastAsia="Times New Roman"/>
          <w:color w:val="000000" w:themeColor="text1"/>
        </w:rPr>
        <w:t xml:space="preserve">56 </w:t>
      </w:r>
      <w:r>
        <w:rPr>
          <w:color w:val="000000" w:themeColor="text1"/>
        </w:rPr>
        <w:t>天以上</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27"/>
        </w:tabs>
        <w:spacing w:line="364" w:lineRule="auto"/>
        <w:ind w:left="486" w:right="415" w:firstLine="480"/>
        <w:jc w:val="both"/>
        <w:rPr>
          <w:color w:val="000000" w:themeColor="text1"/>
          <w:sz w:val="24"/>
        </w:rPr>
      </w:pPr>
      <w:r>
        <w:rPr>
          <w:color w:val="000000" w:themeColor="text1"/>
          <w:sz w:val="24"/>
        </w:rPr>
        <w:t>咨询人发出暂停工作指示后</w:t>
      </w:r>
      <w:r>
        <w:rPr>
          <w:color w:val="000000" w:themeColor="text1"/>
          <w:sz w:val="24"/>
        </w:rPr>
        <w:t xml:space="preserve"> </w:t>
      </w:r>
      <w:r>
        <w:rPr>
          <w:rFonts w:ascii="Times New Roman" w:eastAsia="Times New Roman"/>
          <w:color w:val="000000" w:themeColor="text1"/>
          <w:sz w:val="24"/>
        </w:rPr>
        <w:t xml:space="preserve">56 </w:t>
      </w:r>
      <w:r>
        <w:rPr>
          <w:color w:val="000000" w:themeColor="text1"/>
          <w:sz w:val="24"/>
        </w:rPr>
        <w:t>天内未向承包人发出复工通知的，除该项暂停由于承包人违约造成之外，承包人可向咨询人提交书面通知，要求咨询人在收到书面通知后</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天内准许已暂停工作的全部或部分继续工作。如咨询人逾期不予批准，则承包人可以通知咨询人，将工程受影响的部分按第</w:t>
      </w:r>
      <w:r>
        <w:rPr>
          <w:color w:val="000000" w:themeColor="text1"/>
          <w:sz w:val="24"/>
        </w:rPr>
        <w:t xml:space="preserve"> </w:t>
      </w:r>
      <w:r>
        <w:rPr>
          <w:rFonts w:ascii="Times New Roman" w:eastAsia="Times New Roman"/>
          <w:color w:val="000000" w:themeColor="text1"/>
          <w:sz w:val="24"/>
        </w:rPr>
        <w:t xml:space="preserve">15 </w:t>
      </w:r>
      <w:r>
        <w:rPr>
          <w:color w:val="000000" w:themeColor="text1"/>
          <w:sz w:val="24"/>
        </w:rPr>
        <w:t>条的约定作为可取消工作的变更处理。暂停工作影响到</w:t>
      </w:r>
      <w:r>
        <w:rPr>
          <w:color w:val="000000" w:themeColor="text1"/>
          <w:sz w:val="24"/>
        </w:rPr>
        <w:t>整个工程的，视为发包人违约，应按第</w:t>
      </w:r>
      <w:r>
        <w:rPr>
          <w:color w:val="000000" w:themeColor="text1"/>
          <w:sz w:val="24"/>
        </w:rPr>
        <w:t xml:space="preserve"> </w:t>
      </w:r>
      <w:r>
        <w:rPr>
          <w:rFonts w:ascii="Times New Roman" w:eastAsia="Times New Roman"/>
          <w:color w:val="000000" w:themeColor="text1"/>
          <w:sz w:val="24"/>
        </w:rPr>
        <w:t xml:space="preserve">12.2.1 </w:t>
      </w:r>
      <w:r>
        <w:rPr>
          <w:color w:val="000000" w:themeColor="text1"/>
          <w:sz w:val="24"/>
        </w:rPr>
        <w:t>项的约定执行，</w:t>
      </w:r>
      <w:r>
        <w:rPr>
          <w:color w:val="000000" w:themeColor="text1"/>
          <w:sz w:val="24"/>
        </w:rPr>
        <w:t xml:space="preserve"> </w:t>
      </w:r>
      <w:r>
        <w:rPr>
          <w:color w:val="000000" w:themeColor="text1"/>
          <w:sz w:val="24"/>
        </w:rPr>
        <w:t>同时承包人有权解除合同。</w:t>
      </w:r>
    </w:p>
    <w:p w:rsidR="00D01014" w:rsidRDefault="00403D17">
      <w:pPr>
        <w:pStyle w:val="af"/>
        <w:numPr>
          <w:ilvl w:val="2"/>
          <w:numId w:val="4"/>
        </w:numPr>
        <w:tabs>
          <w:tab w:val="left" w:pos="1629"/>
        </w:tabs>
        <w:spacing w:before="97"/>
        <w:ind w:left="1628" w:hanging="663"/>
        <w:jc w:val="both"/>
        <w:rPr>
          <w:color w:val="000000" w:themeColor="text1"/>
          <w:sz w:val="24"/>
        </w:rPr>
      </w:pPr>
      <w:r>
        <w:rPr>
          <w:color w:val="000000" w:themeColor="text1"/>
          <w:sz w:val="24"/>
        </w:rPr>
        <w:t>由于承包人原因引起暂停工作的，如承包人在收到咨询人暂停工作指示后</w:t>
      </w:r>
    </w:p>
    <w:p w:rsidR="00D01014" w:rsidRDefault="00403D17">
      <w:pPr>
        <w:pStyle w:val="a5"/>
        <w:spacing w:before="160"/>
        <w:ind w:left="486"/>
        <w:rPr>
          <w:rFonts w:ascii="Times New Roman" w:eastAsia="Times New Roman"/>
          <w:color w:val="000000" w:themeColor="text1"/>
        </w:rPr>
      </w:pPr>
      <w:r>
        <w:rPr>
          <w:rFonts w:ascii="Times New Roman" w:eastAsia="Times New Roman"/>
          <w:color w:val="000000" w:themeColor="text1"/>
        </w:rPr>
        <w:t xml:space="preserve">56 </w:t>
      </w:r>
      <w:r>
        <w:rPr>
          <w:color w:val="000000" w:themeColor="text1"/>
        </w:rPr>
        <w:t>天内不采取有效的复工措施，造成工期延误的，视为承包人违约，应按第</w:t>
      </w:r>
      <w:r>
        <w:rPr>
          <w:color w:val="000000" w:themeColor="text1"/>
        </w:rPr>
        <w:t xml:space="preserve"> </w:t>
      </w:r>
      <w:r>
        <w:rPr>
          <w:rFonts w:ascii="Times New Roman" w:eastAsia="Times New Roman"/>
          <w:color w:val="000000" w:themeColor="text1"/>
        </w:rPr>
        <w:t>12.1.2</w:t>
      </w:r>
    </w:p>
    <w:p w:rsidR="00D01014" w:rsidRDefault="00403D17">
      <w:pPr>
        <w:pStyle w:val="a5"/>
        <w:spacing w:before="161"/>
        <w:ind w:left="486"/>
        <w:rPr>
          <w:color w:val="000000" w:themeColor="text1"/>
        </w:rPr>
      </w:pPr>
      <w:r>
        <w:rPr>
          <w:color w:val="000000" w:themeColor="text1"/>
        </w:rPr>
        <w:t>项的约定执行。</w:t>
      </w:r>
    </w:p>
    <w:p w:rsidR="00D01014" w:rsidRDefault="00D01014">
      <w:pPr>
        <w:pStyle w:val="a5"/>
        <w:rPr>
          <w:color w:val="000000" w:themeColor="text1"/>
          <w:sz w:val="20"/>
        </w:rPr>
      </w:pPr>
    </w:p>
    <w:p w:rsidR="00D01014" w:rsidRDefault="00403D17">
      <w:pPr>
        <w:pStyle w:val="af"/>
        <w:numPr>
          <w:ilvl w:val="0"/>
          <w:numId w:val="4"/>
        </w:numPr>
        <w:tabs>
          <w:tab w:val="left" w:pos="1024"/>
        </w:tabs>
        <w:ind w:left="1024" w:hanging="420"/>
        <w:jc w:val="left"/>
        <w:outlineLvl w:val="1"/>
        <w:rPr>
          <w:rFonts w:ascii="Times New Roman" w:eastAsia="Times New Roman"/>
          <w:color w:val="000000" w:themeColor="text1"/>
          <w:sz w:val="24"/>
        </w:rPr>
      </w:pPr>
      <w:bookmarkStart w:id="20" w:name="_Toc217"/>
      <w:r>
        <w:rPr>
          <w:color w:val="000000" w:themeColor="text1"/>
          <w:sz w:val="24"/>
        </w:rPr>
        <w:t>工程质量</w:t>
      </w:r>
      <w:bookmarkEnd w:id="20"/>
    </w:p>
    <w:p w:rsidR="00D01014" w:rsidRDefault="00D01014">
      <w:pPr>
        <w:pStyle w:val="a5"/>
        <w:spacing w:before="11"/>
        <w:rPr>
          <w:color w:val="000000" w:themeColor="text1"/>
          <w:sz w:val="19"/>
        </w:rPr>
      </w:pPr>
    </w:p>
    <w:p w:rsidR="00D01014" w:rsidRDefault="00403D17">
      <w:pPr>
        <w:pStyle w:val="4"/>
        <w:numPr>
          <w:ilvl w:val="1"/>
          <w:numId w:val="4"/>
        </w:numPr>
        <w:tabs>
          <w:tab w:val="left" w:pos="1144"/>
        </w:tabs>
        <w:rPr>
          <w:rFonts w:ascii="Times New Roman" w:eastAsia="Times New Roman"/>
          <w:color w:val="000000" w:themeColor="text1"/>
        </w:rPr>
      </w:pPr>
      <w:r>
        <w:rPr>
          <w:color w:val="000000" w:themeColor="text1"/>
        </w:rPr>
        <w:t>工程质量要求</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before="1"/>
        <w:ind w:left="1686" w:hanging="721"/>
        <w:jc w:val="both"/>
        <w:rPr>
          <w:color w:val="000000" w:themeColor="text1"/>
          <w:sz w:val="24"/>
        </w:rPr>
      </w:pPr>
      <w:r>
        <w:rPr>
          <w:color w:val="000000" w:themeColor="text1"/>
          <w:sz w:val="24"/>
        </w:rPr>
        <w:t>工程质量验收按法律规定和合同约定的验收标准执行。</w:t>
      </w:r>
    </w:p>
    <w:p w:rsidR="00D01014" w:rsidRDefault="00D01014">
      <w:pPr>
        <w:pStyle w:val="a5"/>
        <w:spacing w:before="10"/>
        <w:rPr>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因承包人原因造成工程质量不符合法律的规定和合同约定的，咨询人有权要求承包人返工直至符合合同要求为止，由此造成的费用增加和（或）工期延误由承包人承担。</w:t>
      </w:r>
    </w:p>
    <w:p w:rsidR="00D01014" w:rsidRDefault="00403D17">
      <w:pPr>
        <w:pStyle w:val="af"/>
        <w:numPr>
          <w:ilvl w:val="2"/>
          <w:numId w:val="4"/>
        </w:numPr>
        <w:tabs>
          <w:tab w:val="left" w:pos="1687"/>
        </w:tabs>
        <w:spacing w:before="96"/>
        <w:ind w:left="1686" w:hanging="721"/>
        <w:jc w:val="both"/>
        <w:rPr>
          <w:color w:val="000000" w:themeColor="text1"/>
          <w:sz w:val="24"/>
        </w:rPr>
      </w:pPr>
      <w:r>
        <w:rPr>
          <w:color w:val="000000" w:themeColor="text1"/>
          <w:sz w:val="24"/>
        </w:rPr>
        <w:t>因发包人原因造成工程质量达不到合同约定验收标准的，发包人应承担由</w:t>
      </w:r>
    </w:p>
    <w:p w:rsidR="00D01014" w:rsidRDefault="00D01014">
      <w:pPr>
        <w:jc w:val="both"/>
        <w:rPr>
          <w:color w:val="000000" w:themeColor="text1"/>
          <w:sz w:val="24"/>
        </w:rPr>
        <w:sectPr w:rsidR="00D01014">
          <w:pgSz w:w="11910" w:h="16840"/>
          <w:pgMar w:top="1134" w:right="1247" w:bottom="1134" w:left="1361" w:header="881" w:footer="998" w:gutter="0"/>
          <w:cols w:space="720"/>
        </w:sectPr>
      </w:pPr>
    </w:p>
    <w:p w:rsidR="00D01014" w:rsidRDefault="00403D17">
      <w:pPr>
        <w:pStyle w:val="a5"/>
        <w:spacing w:before="143"/>
        <w:ind w:left="486"/>
        <w:rPr>
          <w:color w:val="000000" w:themeColor="text1"/>
        </w:rPr>
      </w:pPr>
      <w:r>
        <w:rPr>
          <w:color w:val="000000" w:themeColor="text1"/>
        </w:rPr>
        <w:lastRenderedPageBreak/>
        <w:t>于承包人返工造成的费用增加和（或）工期延误，并支付承包人合理利润。</w:t>
      </w:r>
    </w:p>
    <w:p w:rsidR="00D01014" w:rsidRDefault="00D01014">
      <w:pPr>
        <w:pStyle w:val="a5"/>
        <w:spacing w:before="10"/>
        <w:rPr>
          <w:color w:val="000000" w:themeColor="text1"/>
          <w:sz w:val="19"/>
        </w:rPr>
      </w:pPr>
    </w:p>
    <w:p w:rsidR="00D01014" w:rsidRDefault="00403D17">
      <w:pPr>
        <w:pStyle w:val="4"/>
        <w:numPr>
          <w:ilvl w:val="1"/>
          <w:numId w:val="4"/>
        </w:numPr>
        <w:tabs>
          <w:tab w:val="left" w:pos="1144"/>
        </w:tabs>
        <w:rPr>
          <w:rFonts w:ascii="Times New Roman" w:eastAsia="Times New Roman"/>
          <w:color w:val="000000" w:themeColor="text1"/>
        </w:rPr>
      </w:pPr>
      <w:r>
        <w:rPr>
          <w:color w:val="000000" w:themeColor="text1"/>
        </w:rPr>
        <w:t>承包人的质量检查</w:t>
      </w:r>
    </w:p>
    <w:p w:rsidR="00D01014" w:rsidRDefault="00D01014">
      <w:pPr>
        <w:pStyle w:val="a5"/>
        <w:rPr>
          <w:b/>
          <w:color w:val="000000" w:themeColor="text1"/>
          <w:sz w:val="20"/>
        </w:rPr>
      </w:pPr>
    </w:p>
    <w:p w:rsidR="00D01014" w:rsidRDefault="00403D17">
      <w:pPr>
        <w:pStyle w:val="a5"/>
        <w:spacing w:before="1" w:line="364" w:lineRule="auto"/>
        <w:ind w:left="486" w:right="420" w:firstLine="480"/>
        <w:rPr>
          <w:color w:val="000000" w:themeColor="text1"/>
        </w:rPr>
      </w:pPr>
      <w:r>
        <w:rPr>
          <w:color w:val="000000" w:themeColor="text1"/>
        </w:rPr>
        <w:t>承包人应按合同约定对设计、材料、工程设备以及全部工程内容及其施工工艺进行全过程的质量检查和检验，并作详细记录，编制工程质量报表，报送咨询人审查。</w:t>
      </w:r>
    </w:p>
    <w:p w:rsidR="00D01014" w:rsidRDefault="00403D17">
      <w:pPr>
        <w:pStyle w:val="4"/>
        <w:numPr>
          <w:ilvl w:val="1"/>
          <w:numId w:val="4"/>
        </w:numPr>
        <w:tabs>
          <w:tab w:val="left" w:pos="1144"/>
        </w:tabs>
        <w:spacing w:before="94"/>
        <w:rPr>
          <w:rFonts w:ascii="Times New Roman" w:eastAsia="Times New Roman"/>
          <w:color w:val="000000" w:themeColor="text1"/>
        </w:rPr>
      </w:pPr>
      <w:r>
        <w:rPr>
          <w:color w:val="000000" w:themeColor="text1"/>
        </w:rPr>
        <w:t>咨询人的质量检查</w:t>
      </w:r>
    </w:p>
    <w:p w:rsidR="00D01014" w:rsidRDefault="00D01014">
      <w:pPr>
        <w:pStyle w:val="a5"/>
        <w:spacing w:before="11"/>
        <w:rPr>
          <w:b/>
          <w:color w:val="000000" w:themeColor="text1"/>
          <w:sz w:val="19"/>
        </w:rPr>
      </w:pPr>
    </w:p>
    <w:p w:rsidR="00D01014" w:rsidRDefault="00403D17">
      <w:pPr>
        <w:pStyle w:val="a5"/>
        <w:spacing w:line="364" w:lineRule="auto"/>
        <w:ind w:left="486" w:right="295" w:firstLine="480"/>
        <w:rPr>
          <w:color w:val="000000" w:themeColor="text1"/>
        </w:rPr>
      </w:pPr>
      <w:r>
        <w:rPr>
          <w:color w:val="000000" w:themeColor="text1"/>
        </w:rPr>
        <w:t>咨询人有权对全部工程内容及其施工工艺、材料和工程设备进行检查和检验。承包人应为咨询人的检查和检验提供方便，包括咨询人到施工场地，或制造、加工地点，</w:t>
      </w:r>
      <w:r>
        <w:rPr>
          <w:color w:val="000000" w:themeColor="text1"/>
        </w:rPr>
        <w:t xml:space="preserve"> </w:t>
      </w:r>
      <w:r>
        <w:rPr>
          <w:color w:val="000000" w:themeColor="text1"/>
        </w:rPr>
        <w:t>或合同约定的其他地方进行察看和查阅施工原始记录。承包人还应按咨询人指示，进行施工场地取样试验、工程复核测量和设备性能检测，提供试验样品、提交试验报告和测量成果以及咨询人要求进行的其他工作。咨询人的检查和检验，不免除承包人按合同约定应负的责任。</w:t>
      </w:r>
    </w:p>
    <w:p w:rsidR="00D01014" w:rsidRDefault="00403D17">
      <w:pPr>
        <w:pStyle w:val="4"/>
        <w:numPr>
          <w:ilvl w:val="1"/>
          <w:numId w:val="4"/>
        </w:numPr>
        <w:tabs>
          <w:tab w:val="left" w:pos="1144"/>
        </w:tabs>
        <w:spacing w:before="97"/>
        <w:rPr>
          <w:rFonts w:ascii="Times New Roman" w:eastAsia="Times New Roman"/>
          <w:color w:val="000000" w:themeColor="text1"/>
        </w:rPr>
      </w:pPr>
      <w:r>
        <w:rPr>
          <w:color w:val="000000" w:themeColor="text1"/>
        </w:rPr>
        <w:t>工程隐蔽部位覆盖前的检查</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通知咨询人检查</w:t>
      </w:r>
    </w:p>
    <w:p w:rsidR="00D01014" w:rsidRDefault="00D01014">
      <w:pPr>
        <w:pStyle w:val="a5"/>
        <w:spacing w:before="10"/>
        <w:rPr>
          <w:color w:val="000000" w:themeColor="text1"/>
          <w:sz w:val="19"/>
        </w:rPr>
      </w:pPr>
    </w:p>
    <w:p w:rsidR="00D01014" w:rsidRDefault="00403D17">
      <w:pPr>
        <w:pStyle w:val="a5"/>
        <w:spacing w:before="1" w:line="364" w:lineRule="auto"/>
        <w:ind w:left="486" w:right="295" w:firstLine="480"/>
        <w:rPr>
          <w:color w:val="000000" w:themeColor="text1"/>
        </w:rPr>
      </w:pPr>
      <w:r>
        <w:rPr>
          <w:color w:val="000000" w:themeColor="text1"/>
        </w:rPr>
        <w:t>经承包人自检确认的工程隐蔽部位具备覆盖条件后，承包人应通知咨询人在约定的期限内检查。承包人的通知应附有自检记录和必要的检查资料。咨询人应按时到场检查。经咨询人检查确认质量符合隐蔽要求，并在检查记录上签字后，承包人才能进行覆</w:t>
      </w:r>
      <w:r>
        <w:rPr>
          <w:color w:val="000000" w:themeColor="text1"/>
        </w:rPr>
        <w:t>盖。咨询人检查确认质量不合格的，承包人应在咨询人指示的时间内修整返工后，</w:t>
      </w:r>
      <w:r>
        <w:rPr>
          <w:color w:val="000000" w:themeColor="text1"/>
        </w:rPr>
        <w:t xml:space="preserve"> </w:t>
      </w:r>
      <w:r>
        <w:rPr>
          <w:color w:val="000000" w:themeColor="text1"/>
        </w:rPr>
        <w:t>由咨询人重新检查。</w:t>
      </w:r>
    </w:p>
    <w:p w:rsidR="00D01014" w:rsidRDefault="00403D17">
      <w:pPr>
        <w:pStyle w:val="af"/>
        <w:numPr>
          <w:ilvl w:val="2"/>
          <w:numId w:val="4"/>
        </w:numPr>
        <w:tabs>
          <w:tab w:val="left" w:pos="1687"/>
        </w:tabs>
        <w:spacing w:before="99"/>
        <w:ind w:left="1686" w:hanging="721"/>
        <w:rPr>
          <w:color w:val="000000" w:themeColor="text1"/>
          <w:sz w:val="24"/>
        </w:rPr>
      </w:pPr>
      <w:r>
        <w:rPr>
          <w:color w:val="000000" w:themeColor="text1"/>
          <w:sz w:val="24"/>
        </w:rPr>
        <w:t>咨询人未到场检查</w:t>
      </w:r>
    </w:p>
    <w:p w:rsidR="00D01014" w:rsidRDefault="00D01014">
      <w:pPr>
        <w:pStyle w:val="a5"/>
        <w:spacing w:before="10"/>
        <w:rPr>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咨询人未按第</w:t>
      </w:r>
      <w:r>
        <w:rPr>
          <w:color w:val="000000" w:themeColor="text1"/>
        </w:rPr>
        <w:t xml:space="preserve"> </w:t>
      </w:r>
      <w:r>
        <w:rPr>
          <w:rFonts w:ascii="Times New Roman" w:eastAsia="Times New Roman"/>
          <w:color w:val="000000" w:themeColor="text1"/>
        </w:rPr>
        <w:t xml:space="preserve">13.4.l </w:t>
      </w:r>
      <w:r>
        <w:rPr>
          <w:color w:val="000000" w:themeColor="text1"/>
        </w:rPr>
        <w:t>项约定的时间进行检查的，除咨询人另有指示外，承包人可自行完成覆盖工作，并作相应记录报送咨询人，咨询人应签字确认。咨询人事后对检查记录有疑问的，可按第</w:t>
      </w:r>
      <w:r>
        <w:rPr>
          <w:color w:val="000000" w:themeColor="text1"/>
        </w:rPr>
        <w:t xml:space="preserve"> </w:t>
      </w:r>
      <w:r>
        <w:rPr>
          <w:rFonts w:ascii="Times New Roman" w:eastAsia="Times New Roman"/>
          <w:color w:val="000000" w:themeColor="text1"/>
        </w:rPr>
        <w:t xml:space="preserve">13.4.3 </w:t>
      </w:r>
      <w:r>
        <w:rPr>
          <w:color w:val="000000" w:themeColor="text1"/>
        </w:rPr>
        <w:t>项的约定重新检查。</w:t>
      </w:r>
    </w:p>
    <w:p w:rsidR="00D01014" w:rsidRDefault="00403D17">
      <w:pPr>
        <w:pStyle w:val="af"/>
        <w:numPr>
          <w:ilvl w:val="2"/>
          <w:numId w:val="4"/>
        </w:numPr>
        <w:tabs>
          <w:tab w:val="left" w:pos="1687"/>
        </w:tabs>
        <w:spacing w:before="96"/>
        <w:ind w:left="1686" w:hanging="721"/>
        <w:jc w:val="both"/>
        <w:rPr>
          <w:color w:val="000000" w:themeColor="text1"/>
          <w:sz w:val="24"/>
        </w:rPr>
      </w:pPr>
      <w:r>
        <w:rPr>
          <w:color w:val="000000" w:themeColor="text1"/>
          <w:sz w:val="24"/>
        </w:rPr>
        <w:t>咨询人重新检查</w:t>
      </w:r>
    </w:p>
    <w:p w:rsidR="00D01014" w:rsidRDefault="00D01014">
      <w:pPr>
        <w:pStyle w:val="a5"/>
        <w:spacing w:before="10"/>
        <w:rPr>
          <w:color w:val="000000" w:themeColor="text1"/>
          <w:sz w:val="19"/>
        </w:rPr>
      </w:pPr>
    </w:p>
    <w:p w:rsidR="00D01014" w:rsidRDefault="00403D17">
      <w:pPr>
        <w:pStyle w:val="a5"/>
        <w:spacing w:line="364" w:lineRule="auto"/>
        <w:ind w:left="486" w:right="295" w:firstLine="480"/>
        <w:rPr>
          <w:color w:val="000000" w:themeColor="text1"/>
        </w:rPr>
      </w:pPr>
      <w:r>
        <w:rPr>
          <w:color w:val="000000" w:themeColor="text1"/>
        </w:rPr>
        <w:t>承包人按第</w:t>
      </w:r>
      <w:r>
        <w:rPr>
          <w:color w:val="000000" w:themeColor="text1"/>
        </w:rPr>
        <w:t xml:space="preserve"> </w:t>
      </w:r>
      <w:r>
        <w:rPr>
          <w:rFonts w:ascii="Times New Roman" w:eastAsia="Times New Roman"/>
          <w:color w:val="000000" w:themeColor="text1"/>
        </w:rPr>
        <w:t xml:space="preserve">13.4.1 </w:t>
      </w:r>
      <w:r>
        <w:rPr>
          <w:color w:val="000000" w:themeColor="text1"/>
        </w:rPr>
        <w:t>项或第</w:t>
      </w:r>
      <w:r>
        <w:rPr>
          <w:color w:val="000000" w:themeColor="text1"/>
        </w:rPr>
        <w:t xml:space="preserve"> </w:t>
      </w:r>
      <w:r>
        <w:rPr>
          <w:rFonts w:ascii="Times New Roman" w:eastAsia="Times New Roman"/>
          <w:color w:val="000000" w:themeColor="text1"/>
        </w:rPr>
        <w:t xml:space="preserve">13.4.2 </w:t>
      </w:r>
      <w:r>
        <w:rPr>
          <w:color w:val="000000" w:themeColor="text1"/>
        </w:rPr>
        <w:t>项覆盖工程隐蔽部位后，咨询人对质量有疑问的，</w:t>
      </w:r>
      <w:r>
        <w:rPr>
          <w:color w:val="000000" w:themeColor="text1"/>
        </w:rPr>
        <w:t xml:space="preserve"> </w:t>
      </w:r>
      <w:r>
        <w:rPr>
          <w:color w:val="000000" w:themeColor="text1"/>
        </w:rPr>
        <w:t>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w:t>
      </w:r>
      <w:r>
        <w:rPr>
          <w:color w:val="000000" w:themeColor="text1"/>
        </w:rPr>
        <w:lastRenderedPageBreak/>
        <w:t>验证明工程质量不符合合同要求的，由此增加的费用和（或）工期延误由承包人承担。</w:t>
      </w: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承包人私自覆盖</w:t>
      </w:r>
    </w:p>
    <w:p w:rsidR="00D01014" w:rsidRDefault="00D01014">
      <w:pPr>
        <w:pStyle w:val="a5"/>
        <w:rPr>
          <w:color w:val="000000" w:themeColor="text1"/>
          <w:sz w:val="20"/>
        </w:rPr>
      </w:pPr>
    </w:p>
    <w:p w:rsidR="00D01014" w:rsidRDefault="00403D17">
      <w:pPr>
        <w:pStyle w:val="a5"/>
        <w:spacing w:before="1" w:line="364" w:lineRule="auto"/>
        <w:ind w:left="486" w:right="420" w:firstLine="480"/>
        <w:rPr>
          <w:color w:val="000000" w:themeColor="text1"/>
        </w:rPr>
      </w:pPr>
      <w:r>
        <w:rPr>
          <w:color w:val="000000" w:themeColor="text1"/>
        </w:rPr>
        <w:t>承包人未通知咨询人到场检查，私自将工程隐蔽部位覆盖的，咨询人有权指示承包人钻孔探测或揭开检查，由此增加的费用和（或）工期延误由承包人承担。</w:t>
      </w:r>
    </w:p>
    <w:p w:rsidR="00D01014" w:rsidRDefault="00403D17">
      <w:pPr>
        <w:pStyle w:val="4"/>
        <w:numPr>
          <w:ilvl w:val="1"/>
          <w:numId w:val="4"/>
        </w:numPr>
        <w:tabs>
          <w:tab w:val="left" w:pos="1144"/>
        </w:tabs>
        <w:spacing w:before="94"/>
        <w:rPr>
          <w:rFonts w:ascii="Times New Roman" w:eastAsia="Times New Roman"/>
          <w:color w:val="000000" w:themeColor="text1"/>
        </w:rPr>
      </w:pPr>
      <w:r>
        <w:rPr>
          <w:color w:val="000000" w:themeColor="text1"/>
        </w:rPr>
        <w:t>清除不合格工程</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因承包人设计失误，使用不合格材料、工程设备，或采用不适当的施工工艺，或施工不当，造成工程不合格的，咨询人可以随时发出指示，要求承包人立即采取措施进行补救，直至达到合同要求的质量标准，由此增加的费用和（或）工期延误由承包人承担。</w:t>
      </w:r>
    </w:p>
    <w:p w:rsidR="00D01014" w:rsidRDefault="00403D17">
      <w:pPr>
        <w:pStyle w:val="af"/>
        <w:numPr>
          <w:ilvl w:val="2"/>
          <w:numId w:val="4"/>
        </w:numPr>
        <w:tabs>
          <w:tab w:val="left" w:pos="1687"/>
        </w:tabs>
        <w:spacing w:before="96" w:line="364" w:lineRule="auto"/>
        <w:ind w:left="486" w:right="420" w:firstLine="480"/>
        <w:jc w:val="both"/>
        <w:rPr>
          <w:color w:val="000000" w:themeColor="text1"/>
          <w:sz w:val="24"/>
        </w:rPr>
      </w:pPr>
      <w:r>
        <w:rPr>
          <w:color w:val="000000" w:themeColor="text1"/>
          <w:sz w:val="24"/>
        </w:rPr>
        <w:t>由于发包人提供的材料或工程设备不合格造成的工程不合格，需要承包人采取措施补救的，发包人应承担由此增加的费用和（或）工期延误，并支付承包人合理利润。</w:t>
      </w:r>
    </w:p>
    <w:p w:rsidR="00D01014" w:rsidRDefault="00403D17">
      <w:pPr>
        <w:pStyle w:val="af"/>
        <w:numPr>
          <w:ilvl w:val="0"/>
          <w:numId w:val="4"/>
        </w:numPr>
        <w:tabs>
          <w:tab w:val="left" w:pos="1024"/>
        </w:tabs>
        <w:spacing w:before="96"/>
        <w:ind w:left="1024" w:hanging="420"/>
        <w:jc w:val="both"/>
        <w:outlineLvl w:val="1"/>
        <w:rPr>
          <w:rFonts w:ascii="Times New Roman" w:eastAsia="Times New Roman"/>
          <w:color w:val="000000" w:themeColor="text1"/>
          <w:sz w:val="24"/>
        </w:rPr>
      </w:pPr>
      <w:bookmarkStart w:id="21" w:name="_Toc12454"/>
      <w:r>
        <w:rPr>
          <w:color w:val="000000" w:themeColor="text1"/>
          <w:sz w:val="24"/>
        </w:rPr>
        <w:t>试验和检验</w:t>
      </w:r>
      <w:bookmarkEnd w:id="21"/>
    </w:p>
    <w:p w:rsidR="00D01014" w:rsidRDefault="00D01014">
      <w:pPr>
        <w:pStyle w:val="a5"/>
        <w:spacing w:before="10"/>
        <w:rPr>
          <w:color w:val="000000" w:themeColor="text1"/>
          <w:sz w:val="19"/>
        </w:rPr>
      </w:pPr>
    </w:p>
    <w:p w:rsidR="00D01014" w:rsidRDefault="00403D17">
      <w:pPr>
        <w:pStyle w:val="4"/>
        <w:numPr>
          <w:ilvl w:val="1"/>
          <w:numId w:val="4"/>
        </w:numPr>
        <w:tabs>
          <w:tab w:val="left" w:pos="1144"/>
        </w:tabs>
        <w:jc w:val="both"/>
        <w:rPr>
          <w:rFonts w:ascii="Times New Roman" w:eastAsia="Times New Roman"/>
          <w:color w:val="000000" w:themeColor="text1"/>
        </w:rPr>
      </w:pPr>
      <w:r>
        <w:rPr>
          <w:color w:val="000000" w:themeColor="text1"/>
        </w:rPr>
        <w:t>材料、工程设备和工程的试验和检验</w:t>
      </w:r>
    </w:p>
    <w:p w:rsidR="00D01014" w:rsidRDefault="00D01014">
      <w:pPr>
        <w:pStyle w:val="a5"/>
        <w:rPr>
          <w:b/>
          <w:color w:val="000000" w:themeColor="text1"/>
          <w:sz w:val="20"/>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本款适用于竣工试验之前的试验和检验。</w:t>
      </w:r>
    </w:p>
    <w:p w:rsidR="00D01014" w:rsidRDefault="00D01014">
      <w:pPr>
        <w:pStyle w:val="a5"/>
        <w:spacing w:before="11"/>
        <w:rPr>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承包人应按合同约定进行材料、工程设备和工程的试验和检验，并为咨询人对上述材料、工程设备和工程的质量检查提供必要的试验资料和原始记录。按合同约定应由咨询人与承包人共同进行试验和检验的，由承包人负责提供必要的试验资料和原始记录。</w:t>
      </w:r>
    </w:p>
    <w:p w:rsidR="00D01014" w:rsidRDefault="00403D17">
      <w:pPr>
        <w:pStyle w:val="af"/>
        <w:numPr>
          <w:ilvl w:val="2"/>
          <w:numId w:val="4"/>
        </w:numPr>
        <w:tabs>
          <w:tab w:val="left" w:pos="1687"/>
        </w:tabs>
        <w:spacing w:before="96" w:line="364" w:lineRule="auto"/>
        <w:ind w:left="486" w:right="420" w:firstLine="480"/>
        <w:jc w:val="both"/>
        <w:rPr>
          <w:color w:val="000000" w:themeColor="text1"/>
          <w:sz w:val="24"/>
        </w:rPr>
      </w:pPr>
      <w:r>
        <w:rPr>
          <w:color w:val="000000" w:themeColor="text1"/>
          <w:sz w:val="24"/>
        </w:rPr>
        <w:t>咨询人未按合同约定派员参加试验和检验的，除咨询人另有指示外，承包人可自行试验和检验，并应立即将试验和检验结果报送咨询人，咨询人应签字确认。</w:t>
      </w:r>
    </w:p>
    <w:p w:rsidR="00D01014" w:rsidRDefault="00403D17">
      <w:pPr>
        <w:pStyle w:val="af"/>
        <w:numPr>
          <w:ilvl w:val="2"/>
          <w:numId w:val="4"/>
        </w:numPr>
        <w:tabs>
          <w:tab w:val="left" w:pos="1687"/>
        </w:tabs>
        <w:spacing w:before="95" w:line="364" w:lineRule="auto"/>
        <w:ind w:left="486" w:right="295" w:firstLine="480"/>
        <w:rPr>
          <w:color w:val="000000" w:themeColor="text1"/>
          <w:sz w:val="24"/>
        </w:rPr>
      </w:pPr>
      <w:r>
        <w:rPr>
          <w:color w:val="000000" w:themeColor="text1"/>
          <w:sz w:val="24"/>
        </w:rPr>
        <w:t>咨询人对承包人的试验和检验结果有疑问的，或为查清承包人试验和检验成果的可靠性要求承包人重新试验和检验的，可按合同约定由咨询人与承包人共同进行。重新</w:t>
      </w:r>
      <w:r>
        <w:rPr>
          <w:color w:val="000000" w:themeColor="text1"/>
          <w:sz w:val="24"/>
        </w:rPr>
        <w:t>试验和检验的结果证明该项材料、工程设备或工程的质量不符合合同要求的，</w:t>
      </w:r>
      <w:r>
        <w:rPr>
          <w:color w:val="000000" w:themeColor="text1"/>
          <w:sz w:val="24"/>
        </w:rPr>
        <w:t xml:space="preserve"> </w:t>
      </w:r>
      <w:r>
        <w:rPr>
          <w:color w:val="000000" w:themeColor="text1"/>
          <w:sz w:val="24"/>
        </w:rPr>
        <w:t>由此增加的费用和（或）工期延误由承包人承担；重新试验和检验结果证明该项材料、工程设备和工程符合合同要求，由发包人承担由此增加的</w:t>
      </w:r>
      <w:r>
        <w:rPr>
          <w:color w:val="000000" w:themeColor="text1"/>
          <w:sz w:val="24"/>
        </w:rPr>
        <w:lastRenderedPageBreak/>
        <w:t>费用和（或）工期延误，并支付承包人合理利润。</w:t>
      </w:r>
    </w:p>
    <w:p w:rsidR="00D01014" w:rsidRDefault="00403D17">
      <w:pPr>
        <w:pStyle w:val="4"/>
        <w:numPr>
          <w:ilvl w:val="1"/>
          <w:numId w:val="4"/>
        </w:numPr>
        <w:tabs>
          <w:tab w:val="left" w:pos="1144"/>
        </w:tabs>
        <w:spacing w:before="143"/>
        <w:rPr>
          <w:rFonts w:ascii="Times New Roman" w:eastAsia="Times New Roman"/>
          <w:color w:val="000000" w:themeColor="text1"/>
        </w:rPr>
      </w:pPr>
      <w:r>
        <w:rPr>
          <w:color w:val="000000" w:themeColor="text1"/>
        </w:rPr>
        <w:t>现场材料试验</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line="364" w:lineRule="auto"/>
        <w:ind w:left="486" w:right="420" w:firstLine="480"/>
        <w:rPr>
          <w:color w:val="000000" w:themeColor="text1"/>
          <w:sz w:val="24"/>
        </w:rPr>
      </w:pPr>
      <w:r>
        <w:rPr>
          <w:color w:val="000000" w:themeColor="text1"/>
          <w:sz w:val="24"/>
        </w:rPr>
        <w:t>承包人根据合同约定或咨询人指示进行的现场材料试验，应由承包人提供试验场所、试验人员、试验设备器材以及其他必要的试验条件。</w:t>
      </w:r>
    </w:p>
    <w:p w:rsidR="00D01014" w:rsidRDefault="00403D17">
      <w:pPr>
        <w:pStyle w:val="af"/>
        <w:numPr>
          <w:ilvl w:val="2"/>
          <w:numId w:val="4"/>
        </w:numPr>
        <w:tabs>
          <w:tab w:val="left" w:pos="1687"/>
        </w:tabs>
        <w:spacing w:before="98" w:line="364" w:lineRule="auto"/>
        <w:ind w:left="486" w:right="420" w:firstLine="480"/>
        <w:rPr>
          <w:color w:val="000000" w:themeColor="text1"/>
          <w:sz w:val="24"/>
        </w:rPr>
      </w:pPr>
      <w:r>
        <w:rPr>
          <w:color w:val="000000" w:themeColor="text1"/>
          <w:sz w:val="24"/>
        </w:rPr>
        <w:t>咨询人在必要时可以使用承包人的试验场所、试验设备器材以及其他试验条件，进行以工程质量检查为目的的复核性材料试验，承包人应予以协助。</w:t>
      </w:r>
    </w:p>
    <w:p w:rsidR="00D01014" w:rsidRDefault="00403D17">
      <w:pPr>
        <w:pStyle w:val="4"/>
        <w:numPr>
          <w:ilvl w:val="1"/>
          <w:numId w:val="4"/>
        </w:numPr>
        <w:tabs>
          <w:tab w:val="left" w:pos="1144"/>
        </w:tabs>
        <w:spacing w:before="94"/>
        <w:rPr>
          <w:rFonts w:ascii="Times New Roman" w:eastAsia="Times New Roman"/>
          <w:color w:val="000000" w:themeColor="text1"/>
        </w:rPr>
      </w:pPr>
      <w:r>
        <w:rPr>
          <w:color w:val="000000" w:themeColor="text1"/>
        </w:rPr>
        <w:t>现场工艺试验</w:t>
      </w:r>
    </w:p>
    <w:p w:rsidR="00D01014" w:rsidRDefault="00D01014">
      <w:pPr>
        <w:pStyle w:val="a5"/>
        <w:spacing w:before="11"/>
        <w:rPr>
          <w:b/>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承包人应按合同约定或咨询人指示进行现场工艺试验。对大型的现场工艺试验，</w:t>
      </w:r>
      <w:r>
        <w:rPr>
          <w:color w:val="000000" w:themeColor="text1"/>
        </w:rPr>
        <w:t xml:space="preserve"> </w:t>
      </w:r>
      <w:r>
        <w:rPr>
          <w:color w:val="000000" w:themeColor="text1"/>
        </w:rPr>
        <w:t>咨询人认为必要时，应由承包人根据咨询人提出的工艺试验要求，编制工艺试验措施计划，报送咨询人批准。</w:t>
      </w:r>
    </w:p>
    <w:p w:rsidR="00D01014" w:rsidRDefault="00403D17">
      <w:pPr>
        <w:pStyle w:val="af"/>
        <w:numPr>
          <w:ilvl w:val="0"/>
          <w:numId w:val="4"/>
        </w:numPr>
        <w:tabs>
          <w:tab w:val="left" w:pos="1024"/>
        </w:tabs>
        <w:spacing w:before="95"/>
        <w:ind w:left="1024" w:hanging="420"/>
        <w:jc w:val="left"/>
        <w:outlineLvl w:val="1"/>
        <w:rPr>
          <w:rFonts w:ascii="Times New Roman" w:eastAsia="Times New Roman"/>
          <w:color w:val="000000" w:themeColor="text1"/>
          <w:sz w:val="24"/>
        </w:rPr>
      </w:pPr>
      <w:bookmarkStart w:id="22" w:name="_Toc9091"/>
      <w:r>
        <w:rPr>
          <w:color w:val="000000" w:themeColor="text1"/>
          <w:sz w:val="24"/>
        </w:rPr>
        <w:t>变更</w:t>
      </w:r>
      <w:bookmarkEnd w:id="22"/>
    </w:p>
    <w:p w:rsidR="00D01014" w:rsidRDefault="00D01014">
      <w:pPr>
        <w:pStyle w:val="a5"/>
        <w:spacing w:before="11"/>
        <w:rPr>
          <w:color w:val="000000" w:themeColor="text1"/>
          <w:sz w:val="19"/>
        </w:rPr>
      </w:pPr>
    </w:p>
    <w:p w:rsidR="00D01014" w:rsidRDefault="00403D17">
      <w:pPr>
        <w:pStyle w:val="4"/>
        <w:numPr>
          <w:ilvl w:val="1"/>
          <w:numId w:val="4"/>
        </w:numPr>
        <w:tabs>
          <w:tab w:val="left" w:pos="1144"/>
        </w:tabs>
        <w:rPr>
          <w:rFonts w:ascii="Times New Roman" w:eastAsia="Times New Roman"/>
          <w:color w:val="000000" w:themeColor="text1"/>
        </w:rPr>
      </w:pPr>
      <w:r>
        <w:rPr>
          <w:color w:val="000000" w:themeColor="text1"/>
        </w:rPr>
        <w:t>变更权</w:t>
      </w:r>
    </w:p>
    <w:p w:rsidR="00D01014" w:rsidRDefault="00D01014">
      <w:pPr>
        <w:pStyle w:val="a5"/>
        <w:spacing w:before="11"/>
        <w:rPr>
          <w:b/>
          <w:color w:val="000000" w:themeColor="text1"/>
          <w:sz w:val="19"/>
        </w:rPr>
      </w:pPr>
    </w:p>
    <w:p w:rsidR="00D01014" w:rsidRDefault="00403D17">
      <w:pPr>
        <w:pStyle w:val="a5"/>
        <w:spacing w:line="364" w:lineRule="auto"/>
        <w:ind w:left="486" w:right="415" w:firstLine="480"/>
        <w:jc w:val="both"/>
        <w:rPr>
          <w:color w:val="000000" w:themeColor="text1"/>
        </w:rPr>
      </w:pPr>
      <w:r>
        <w:rPr>
          <w:color w:val="000000" w:themeColor="text1"/>
        </w:rPr>
        <w:t>在履行合同过程中，经发包人同意，咨询人可按第</w:t>
      </w:r>
      <w:r>
        <w:rPr>
          <w:color w:val="000000" w:themeColor="text1"/>
        </w:rPr>
        <w:t xml:space="preserve"> </w:t>
      </w:r>
      <w:r>
        <w:rPr>
          <w:rFonts w:ascii="Times New Roman" w:eastAsia="Times New Roman"/>
          <w:color w:val="000000" w:themeColor="text1"/>
        </w:rPr>
        <w:t xml:space="preserve">15.3 </w:t>
      </w:r>
      <w:r>
        <w:rPr>
          <w:color w:val="000000" w:themeColor="text1"/>
        </w:rPr>
        <w:t>款约定的变更程序向承包人作出有关发包人要求改变的变更指示，承包人应遵照执行。变更应在相应内容实施前提出，否则发包人应承担承包人损失。没有咨询人的变更指示，承包人不得擅自变更。</w:t>
      </w:r>
    </w:p>
    <w:p w:rsidR="00D01014" w:rsidRDefault="00403D17">
      <w:pPr>
        <w:pStyle w:val="4"/>
        <w:numPr>
          <w:ilvl w:val="1"/>
          <w:numId w:val="4"/>
        </w:numPr>
        <w:tabs>
          <w:tab w:val="left" w:pos="1144"/>
        </w:tabs>
        <w:spacing w:before="98"/>
        <w:jc w:val="both"/>
        <w:rPr>
          <w:rFonts w:ascii="Times New Roman" w:eastAsia="Times New Roman"/>
          <w:color w:val="000000" w:themeColor="text1"/>
        </w:rPr>
      </w:pPr>
      <w:r>
        <w:rPr>
          <w:color w:val="000000" w:themeColor="text1"/>
        </w:rPr>
        <w:t>承包人的合理化建议</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在履行合同过程中，承包人对发包人要求的合理化建议，均应以书面形式提交咨询人。合理化建议书的内容应包括建议工作的详细说明、进度计划和效益以及与其他工作的协调等，并附必要的设计文件。咨询人应与发包人协商是否采纳建议。建议被采纳并构成变更的，应按第</w:t>
      </w:r>
      <w:r>
        <w:rPr>
          <w:color w:val="000000" w:themeColor="text1"/>
          <w:sz w:val="24"/>
        </w:rPr>
        <w:t xml:space="preserve"> </w:t>
      </w:r>
      <w:r>
        <w:rPr>
          <w:rFonts w:ascii="Times New Roman" w:eastAsia="Times New Roman"/>
          <w:color w:val="000000" w:themeColor="text1"/>
          <w:sz w:val="24"/>
        </w:rPr>
        <w:t xml:space="preserve">15.3 </w:t>
      </w:r>
      <w:r>
        <w:rPr>
          <w:color w:val="000000" w:themeColor="text1"/>
          <w:sz w:val="24"/>
        </w:rPr>
        <w:t>款约定向承包人发出变更指示。</w:t>
      </w:r>
    </w:p>
    <w:p w:rsidR="00D01014" w:rsidRDefault="00403D17">
      <w:pPr>
        <w:pStyle w:val="af"/>
        <w:numPr>
          <w:ilvl w:val="2"/>
          <w:numId w:val="4"/>
        </w:numPr>
        <w:tabs>
          <w:tab w:val="left" w:pos="1687"/>
        </w:tabs>
        <w:spacing w:before="96" w:line="364" w:lineRule="auto"/>
        <w:ind w:left="486" w:right="420" w:firstLine="480"/>
        <w:jc w:val="both"/>
        <w:rPr>
          <w:color w:val="000000" w:themeColor="text1"/>
          <w:sz w:val="24"/>
        </w:rPr>
      </w:pPr>
      <w:r>
        <w:rPr>
          <w:color w:val="000000" w:themeColor="text1"/>
          <w:sz w:val="24"/>
        </w:rPr>
        <w:t>承包人提出的合理化建议降低了合同价格、缩短了工期或者提高了工程经济效益的，发包人可按国家有关规定在专用合同条款中约定给予奖励。</w:t>
      </w:r>
    </w:p>
    <w:p w:rsidR="00D01014" w:rsidRDefault="00403D17">
      <w:pPr>
        <w:pStyle w:val="4"/>
        <w:numPr>
          <w:ilvl w:val="1"/>
          <w:numId w:val="4"/>
        </w:numPr>
        <w:tabs>
          <w:tab w:val="left" w:pos="1144"/>
        </w:tabs>
        <w:spacing w:before="95"/>
        <w:rPr>
          <w:rFonts w:ascii="Times New Roman" w:eastAsia="Times New Roman"/>
          <w:color w:val="000000" w:themeColor="text1"/>
        </w:rPr>
      </w:pPr>
      <w:r>
        <w:rPr>
          <w:color w:val="000000" w:themeColor="text1"/>
        </w:rPr>
        <w:t>变更程序</w:t>
      </w:r>
    </w:p>
    <w:p w:rsidR="00D01014" w:rsidRDefault="00D01014">
      <w:pPr>
        <w:pStyle w:val="a5"/>
        <w:spacing w:before="10"/>
        <w:rPr>
          <w:b/>
          <w:color w:val="000000" w:themeColor="text1"/>
          <w:sz w:val="19"/>
        </w:rPr>
      </w:pPr>
    </w:p>
    <w:p w:rsidR="00D01014" w:rsidRDefault="00403D17">
      <w:pPr>
        <w:pStyle w:val="a5"/>
        <w:ind w:left="966"/>
        <w:rPr>
          <w:color w:val="000000" w:themeColor="text1"/>
        </w:rPr>
      </w:pPr>
      <w:r>
        <w:rPr>
          <w:color w:val="000000" w:themeColor="text1"/>
        </w:rPr>
        <w:t>除专用合同条款另有约定外，变更程序如下：</w:t>
      </w:r>
    </w:p>
    <w:p w:rsidR="00D01014" w:rsidRDefault="00D01014">
      <w:pPr>
        <w:pStyle w:val="a5"/>
        <w:spacing w:before="11"/>
        <w:rPr>
          <w:color w:val="000000" w:themeColor="text1"/>
          <w:sz w:val="19"/>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变更的提出</w:t>
      </w:r>
    </w:p>
    <w:p w:rsidR="00D01014" w:rsidRDefault="00D01014">
      <w:pPr>
        <w:pStyle w:val="a5"/>
        <w:rPr>
          <w:color w:val="000000" w:themeColor="text1"/>
          <w:sz w:val="20"/>
        </w:rPr>
      </w:pPr>
    </w:p>
    <w:p w:rsidR="00D01014" w:rsidRDefault="00403D17">
      <w:pPr>
        <w:pStyle w:val="af"/>
        <w:numPr>
          <w:ilvl w:val="0"/>
          <w:numId w:val="20"/>
        </w:numPr>
        <w:tabs>
          <w:tab w:val="left" w:pos="1568"/>
        </w:tabs>
        <w:spacing w:line="364" w:lineRule="auto"/>
        <w:ind w:right="415" w:firstLine="480"/>
        <w:rPr>
          <w:color w:val="000000" w:themeColor="text1"/>
        </w:rPr>
      </w:pPr>
      <w:r>
        <w:rPr>
          <w:color w:val="000000" w:themeColor="text1"/>
          <w:sz w:val="24"/>
        </w:rPr>
        <w:t>在合同履行过程中，咨询人可向承包人发出变更意向书。变更意向书应说明变更的具体内容和发包人对变更的时间要求，并附必要的相关资料。变更意向书应要</w:t>
      </w:r>
      <w:r>
        <w:rPr>
          <w:color w:val="000000" w:themeColor="text1"/>
        </w:rPr>
        <w:t>求承包人提交包括拟实施变更工作的设计和计划、措施和竣工时间等内容的实施方案。发包人同意承包人根据变更意向书要求提交的变更实施方案的，由咨询人按第</w:t>
      </w:r>
      <w:r>
        <w:rPr>
          <w:color w:val="000000" w:themeColor="text1"/>
        </w:rPr>
        <w:t xml:space="preserve"> </w:t>
      </w:r>
      <w:r>
        <w:rPr>
          <w:rFonts w:ascii="Times New Roman" w:eastAsia="Times New Roman"/>
          <w:color w:val="000000" w:themeColor="text1"/>
        </w:rPr>
        <w:t xml:space="preserve">15.3.3 </w:t>
      </w:r>
      <w:r>
        <w:rPr>
          <w:color w:val="000000" w:themeColor="text1"/>
        </w:rPr>
        <w:t>项约定发出变更指示。</w:t>
      </w:r>
    </w:p>
    <w:p w:rsidR="00D01014" w:rsidRDefault="00403D17">
      <w:pPr>
        <w:pStyle w:val="af"/>
        <w:numPr>
          <w:ilvl w:val="0"/>
          <w:numId w:val="20"/>
        </w:numPr>
        <w:tabs>
          <w:tab w:val="left" w:pos="1568"/>
        </w:tabs>
        <w:spacing w:before="95" w:line="364" w:lineRule="auto"/>
        <w:ind w:right="295" w:firstLine="480"/>
        <w:jc w:val="both"/>
        <w:rPr>
          <w:color w:val="000000" w:themeColor="text1"/>
          <w:sz w:val="24"/>
        </w:rPr>
      </w:pPr>
      <w:r>
        <w:rPr>
          <w:color w:val="000000" w:themeColor="text1"/>
          <w:sz w:val="24"/>
        </w:rPr>
        <w:t>承包人收到咨询人按合同约定发出的文件，经检查认为其中存在对发包人要求变更情形的，可向咨询人提出书面变更建议。变更建议应阐明要求变更的依据，以及实施该变更工作对合同价款和工期的影响，并附必要的图纸和说明。咨询人收到承包人书面建议后，应与发包人共同研究，确认存在变更的，应在收到承包人书面建议后的</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天内作出变更指示。经研究后不同意作为变更的，应由咨询人书面答复承包人。</w:t>
      </w:r>
    </w:p>
    <w:p w:rsidR="00D01014" w:rsidRDefault="00403D17">
      <w:pPr>
        <w:pStyle w:val="af"/>
        <w:numPr>
          <w:ilvl w:val="0"/>
          <w:numId w:val="20"/>
        </w:numPr>
        <w:tabs>
          <w:tab w:val="left" w:pos="1568"/>
        </w:tabs>
        <w:spacing w:before="99" w:line="364" w:lineRule="auto"/>
        <w:ind w:right="415" w:firstLine="480"/>
        <w:jc w:val="both"/>
        <w:rPr>
          <w:color w:val="000000" w:themeColor="text1"/>
          <w:sz w:val="24"/>
        </w:rPr>
      </w:pPr>
      <w:r>
        <w:rPr>
          <w:color w:val="000000" w:themeColor="text1"/>
          <w:sz w:val="24"/>
        </w:rPr>
        <w:t>承包人收到咨询人的变更意向书后认为难以实施此项变更的，应立即通知咨询人，说明原因并附详细依据。咨询人与承包人和发包人协商后确定撤销、改变或不</w:t>
      </w:r>
      <w:r>
        <w:rPr>
          <w:color w:val="000000" w:themeColor="text1"/>
          <w:sz w:val="24"/>
        </w:rPr>
        <w:t>改变原变更意向书。</w:t>
      </w:r>
    </w:p>
    <w:p w:rsidR="00D01014" w:rsidRDefault="00403D17">
      <w:pPr>
        <w:pStyle w:val="af"/>
        <w:numPr>
          <w:ilvl w:val="2"/>
          <w:numId w:val="4"/>
        </w:numPr>
        <w:tabs>
          <w:tab w:val="left" w:pos="1687"/>
        </w:tabs>
        <w:spacing w:before="96"/>
        <w:ind w:left="1686" w:hanging="721"/>
        <w:rPr>
          <w:color w:val="000000" w:themeColor="text1"/>
          <w:sz w:val="24"/>
        </w:rPr>
      </w:pPr>
      <w:r>
        <w:rPr>
          <w:color w:val="000000" w:themeColor="text1"/>
          <w:sz w:val="24"/>
        </w:rPr>
        <w:t>变更估价</w:t>
      </w:r>
    </w:p>
    <w:p w:rsidR="00D01014" w:rsidRDefault="00D01014">
      <w:pPr>
        <w:pStyle w:val="a5"/>
        <w:spacing w:before="10"/>
        <w:rPr>
          <w:color w:val="000000" w:themeColor="text1"/>
          <w:sz w:val="19"/>
        </w:rPr>
      </w:pPr>
    </w:p>
    <w:p w:rsidR="00D01014" w:rsidRDefault="00403D17">
      <w:pPr>
        <w:pStyle w:val="a5"/>
        <w:ind w:left="966"/>
        <w:rPr>
          <w:color w:val="000000" w:themeColor="text1"/>
        </w:rPr>
      </w:pPr>
      <w:r>
        <w:rPr>
          <w:color w:val="000000" w:themeColor="text1"/>
        </w:rPr>
        <w:t>咨询人应按照第</w:t>
      </w:r>
      <w:r>
        <w:rPr>
          <w:color w:val="000000" w:themeColor="text1"/>
        </w:rPr>
        <w:t xml:space="preserve"> </w:t>
      </w:r>
      <w:r>
        <w:rPr>
          <w:rFonts w:ascii="Times New Roman" w:eastAsia="Times New Roman"/>
          <w:color w:val="000000" w:themeColor="text1"/>
        </w:rPr>
        <w:t xml:space="preserve">3.5 </w:t>
      </w:r>
      <w:r>
        <w:rPr>
          <w:color w:val="000000" w:themeColor="text1"/>
        </w:rPr>
        <w:t>款商定或确定变更价格。变更价格应包括合理的利润，并应</w:t>
      </w:r>
    </w:p>
    <w:p w:rsidR="00D01014" w:rsidRDefault="00403D17">
      <w:pPr>
        <w:pStyle w:val="a5"/>
        <w:spacing w:before="161"/>
        <w:ind w:left="486"/>
        <w:rPr>
          <w:color w:val="000000" w:themeColor="text1"/>
        </w:rPr>
      </w:pPr>
      <w:r>
        <w:rPr>
          <w:color w:val="000000" w:themeColor="text1"/>
        </w:rPr>
        <w:t>考虑承包人根据第</w:t>
      </w:r>
      <w:r>
        <w:rPr>
          <w:color w:val="000000" w:themeColor="text1"/>
        </w:rPr>
        <w:t xml:space="preserve"> </w:t>
      </w:r>
      <w:r>
        <w:rPr>
          <w:rFonts w:ascii="Times New Roman" w:eastAsia="Times New Roman"/>
          <w:color w:val="000000" w:themeColor="text1"/>
        </w:rPr>
        <w:t xml:space="preserve">15.2 </w:t>
      </w:r>
      <w:r>
        <w:rPr>
          <w:color w:val="000000" w:themeColor="text1"/>
        </w:rPr>
        <w:t>款提出的合理化建议。</w:t>
      </w:r>
    </w:p>
    <w:p w:rsidR="00D01014" w:rsidRDefault="00D01014">
      <w:pPr>
        <w:pStyle w:val="a5"/>
        <w:spacing w:before="10"/>
        <w:rPr>
          <w:color w:val="000000" w:themeColor="text1"/>
          <w:sz w:val="19"/>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变更指示</w:t>
      </w:r>
    </w:p>
    <w:p w:rsidR="00D01014" w:rsidRDefault="00D01014">
      <w:pPr>
        <w:pStyle w:val="a5"/>
        <w:spacing w:before="11"/>
        <w:rPr>
          <w:color w:val="000000" w:themeColor="text1"/>
          <w:sz w:val="19"/>
        </w:rPr>
      </w:pPr>
    </w:p>
    <w:p w:rsidR="00D01014" w:rsidRDefault="00403D17">
      <w:pPr>
        <w:pStyle w:val="af"/>
        <w:numPr>
          <w:ilvl w:val="0"/>
          <w:numId w:val="21"/>
        </w:numPr>
        <w:tabs>
          <w:tab w:val="left" w:pos="1568"/>
        </w:tabs>
        <w:ind w:hanging="602"/>
        <w:rPr>
          <w:color w:val="000000" w:themeColor="text1"/>
          <w:sz w:val="24"/>
        </w:rPr>
      </w:pPr>
      <w:r>
        <w:rPr>
          <w:color w:val="000000" w:themeColor="text1"/>
          <w:sz w:val="24"/>
        </w:rPr>
        <w:t>变更指示只能由咨询人发出。</w:t>
      </w:r>
    </w:p>
    <w:p w:rsidR="00D01014" w:rsidRDefault="00D01014">
      <w:pPr>
        <w:pStyle w:val="a5"/>
        <w:spacing w:before="11"/>
        <w:rPr>
          <w:color w:val="000000" w:themeColor="text1"/>
          <w:sz w:val="19"/>
        </w:rPr>
      </w:pPr>
    </w:p>
    <w:p w:rsidR="00D01014" w:rsidRDefault="00403D17">
      <w:pPr>
        <w:pStyle w:val="af"/>
        <w:numPr>
          <w:ilvl w:val="0"/>
          <w:numId w:val="21"/>
        </w:numPr>
        <w:tabs>
          <w:tab w:val="left" w:pos="1568"/>
        </w:tabs>
        <w:spacing w:line="364" w:lineRule="auto"/>
        <w:ind w:left="486" w:right="415" w:firstLine="480"/>
        <w:jc w:val="both"/>
        <w:rPr>
          <w:color w:val="000000" w:themeColor="text1"/>
          <w:sz w:val="24"/>
        </w:rPr>
      </w:pPr>
      <w:r>
        <w:rPr>
          <w:color w:val="000000" w:themeColor="text1"/>
          <w:sz w:val="24"/>
        </w:rPr>
        <w:t>变更指示应说明变更的目的、范围、变更内容以及变更的工程量及其进度和技术要求，并附有关图纸和文件。承包人收到变更指示后，应按变更指示进行变更工作。</w:t>
      </w:r>
    </w:p>
    <w:p w:rsidR="00D01014" w:rsidRDefault="00403D17">
      <w:pPr>
        <w:pStyle w:val="4"/>
        <w:numPr>
          <w:ilvl w:val="1"/>
          <w:numId w:val="4"/>
        </w:numPr>
        <w:tabs>
          <w:tab w:val="left" w:pos="1144"/>
        </w:tabs>
        <w:spacing w:before="98"/>
        <w:rPr>
          <w:rFonts w:ascii="Times New Roman" w:eastAsia="Times New Roman"/>
          <w:color w:val="000000" w:themeColor="text1"/>
        </w:rPr>
      </w:pPr>
      <w:r>
        <w:rPr>
          <w:color w:val="000000" w:themeColor="text1"/>
        </w:rPr>
        <w:t>暂定金额</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发包人在模拟清单中列为暂定金额的服务、工程设备和专业工程，属于依法必须进行招标的项目范围且达到国家规定规模标准的，由承包人依法组织招标择优选择供应商或分包人；发包人和承包人可在专用合同条款中对选择供应商或分包人的方式及权利义务作出具体约定。</w:t>
      </w:r>
    </w:p>
    <w:p w:rsidR="00D01014" w:rsidRDefault="00403D17">
      <w:pPr>
        <w:pStyle w:val="af"/>
        <w:numPr>
          <w:ilvl w:val="2"/>
          <w:numId w:val="4"/>
        </w:numPr>
        <w:tabs>
          <w:tab w:val="left" w:pos="1687"/>
        </w:tabs>
        <w:spacing w:before="96" w:line="364" w:lineRule="auto"/>
        <w:ind w:left="486" w:right="420" w:firstLine="480"/>
        <w:jc w:val="both"/>
        <w:rPr>
          <w:color w:val="000000" w:themeColor="text1"/>
        </w:rPr>
      </w:pPr>
      <w:r>
        <w:rPr>
          <w:color w:val="000000" w:themeColor="text1"/>
          <w:sz w:val="24"/>
        </w:rPr>
        <w:t>发包人在模拟清单中列为暂定金额的服务、工程设备和专业工程，</w:t>
      </w:r>
      <w:r>
        <w:rPr>
          <w:color w:val="000000" w:themeColor="text1"/>
          <w:sz w:val="24"/>
        </w:rPr>
        <w:lastRenderedPageBreak/>
        <w:t>不属于依法必须招标项目的，由承包人择优选择供应商或分包人，其价格由承包人提出后，</w:t>
      </w:r>
      <w:r>
        <w:rPr>
          <w:color w:val="000000" w:themeColor="text1"/>
          <w:sz w:val="24"/>
        </w:rPr>
        <w:t xml:space="preserve"> </w:t>
      </w:r>
      <w:r>
        <w:rPr>
          <w:color w:val="000000" w:themeColor="text1"/>
          <w:sz w:val="24"/>
        </w:rPr>
        <w:t>由咨询人按照招标文件关于暂定金额项目的计价规定及合同约定进行核实，经发包人</w:t>
      </w:r>
      <w:r>
        <w:rPr>
          <w:color w:val="000000" w:themeColor="text1"/>
        </w:rPr>
        <w:t>与承包人双方确认后该价格与暂定金额的差额以及相应的税金等</w:t>
      </w:r>
      <w:r>
        <w:rPr>
          <w:color w:val="000000" w:themeColor="text1"/>
        </w:rPr>
        <w:t>其他费用列入合同价格。关于暂定金额项目中询价项目的定价由双方在专用合同条款中约定。</w:t>
      </w:r>
    </w:p>
    <w:p w:rsidR="00D01014" w:rsidRDefault="00403D17">
      <w:pPr>
        <w:pStyle w:val="4"/>
        <w:numPr>
          <w:ilvl w:val="1"/>
          <w:numId w:val="4"/>
        </w:numPr>
        <w:tabs>
          <w:tab w:val="left" w:pos="1084"/>
        </w:tabs>
        <w:spacing w:before="95"/>
        <w:ind w:left="1084" w:hanging="480"/>
        <w:rPr>
          <w:rFonts w:ascii="Times New Roman" w:eastAsia="Times New Roman"/>
          <w:color w:val="000000" w:themeColor="text1"/>
        </w:rPr>
      </w:pPr>
      <w:r>
        <w:rPr>
          <w:color w:val="000000" w:themeColor="text1"/>
        </w:rPr>
        <w:t>暂定主材单价</w:t>
      </w:r>
    </w:p>
    <w:p w:rsidR="00D01014" w:rsidRDefault="00D01014">
      <w:pPr>
        <w:pStyle w:val="a5"/>
        <w:rPr>
          <w:b/>
          <w:color w:val="000000" w:themeColor="text1"/>
          <w:sz w:val="20"/>
        </w:rPr>
      </w:pPr>
    </w:p>
    <w:p w:rsidR="00D01014" w:rsidRDefault="00403D17">
      <w:pPr>
        <w:pStyle w:val="a5"/>
        <w:ind w:left="966"/>
        <w:rPr>
          <w:color w:val="000000" w:themeColor="text1"/>
        </w:rPr>
      </w:pPr>
      <w:r>
        <w:rPr>
          <w:color w:val="000000" w:themeColor="text1"/>
        </w:rPr>
        <w:t>发包人在模拟清单列为暂定单价的主材，参照</w:t>
      </w:r>
      <w:r>
        <w:rPr>
          <w:color w:val="000000" w:themeColor="text1"/>
        </w:rPr>
        <w:t xml:space="preserve"> </w:t>
      </w:r>
      <w:r>
        <w:rPr>
          <w:rFonts w:ascii="Times New Roman" w:eastAsia="Times New Roman"/>
          <w:color w:val="000000" w:themeColor="text1"/>
        </w:rPr>
        <w:t xml:space="preserve">15.4 </w:t>
      </w:r>
      <w:r>
        <w:rPr>
          <w:color w:val="000000" w:themeColor="text1"/>
        </w:rPr>
        <w:t>的办法执行。</w:t>
      </w:r>
    </w:p>
    <w:p w:rsidR="00D01014" w:rsidRDefault="00D01014">
      <w:pPr>
        <w:pStyle w:val="a5"/>
        <w:rPr>
          <w:color w:val="000000" w:themeColor="text1"/>
          <w:sz w:val="26"/>
        </w:rPr>
      </w:pPr>
    </w:p>
    <w:p w:rsidR="00D01014" w:rsidRDefault="00D01014">
      <w:pPr>
        <w:pStyle w:val="a5"/>
        <w:spacing w:before="7"/>
        <w:rPr>
          <w:color w:val="000000" w:themeColor="text1"/>
          <w:sz w:val="27"/>
        </w:rPr>
      </w:pPr>
    </w:p>
    <w:p w:rsidR="00D01014" w:rsidRDefault="00403D17">
      <w:pPr>
        <w:pStyle w:val="af"/>
        <w:numPr>
          <w:ilvl w:val="0"/>
          <w:numId w:val="4"/>
        </w:numPr>
        <w:tabs>
          <w:tab w:val="left" w:pos="1024"/>
        </w:tabs>
        <w:ind w:left="1024" w:hanging="420"/>
        <w:jc w:val="left"/>
        <w:outlineLvl w:val="1"/>
        <w:rPr>
          <w:rFonts w:ascii="Times New Roman" w:eastAsia="Times New Roman"/>
          <w:color w:val="000000" w:themeColor="text1"/>
          <w:sz w:val="24"/>
        </w:rPr>
      </w:pPr>
      <w:bookmarkStart w:id="23" w:name="_Toc28238"/>
      <w:r>
        <w:rPr>
          <w:color w:val="000000" w:themeColor="text1"/>
          <w:sz w:val="24"/>
        </w:rPr>
        <w:t>价格调整</w:t>
      </w:r>
      <w:bookmarkEnd w:id="23"/>
    </w:p>
    <w:p w:rsidR="00D01014" w:rsidRDefault="00D01014">
      <w:pPr>
        <w:pStyle w:val="a5"/>
        <w:spacing w:before="10"/>
        <w:rPr>
          <w:color w:val="000000" w:themeColor="text1"/>
          <w:sz w:val="19"/>
        </w:rPr>
      </w:pPr>
    </w:p>
    <w:p w:rsidR="00D01014" w:rsidRDefault="00403D17">
      <w:pPr>
        <w:pStyle w:val="4"/>
        <w:numPr>
          <w:ilvl w:val="1"/>
          <w:numId w:val="4"/>
        </w:numPr>
        <w:tabs>
          <w:tab w:val="left" w:pos="1144"/>
        </w:tabs>
        <w:spacing w:before="1"/>
        <w:rPr>
          <w:rFonts w:ascii="Times New Roman" w:eastAsia="Times New Roman"/>
          <w:color w:val="000000" w:themeColor="text1"/>
        </w:rPr>
      </w:pPr>
      <w:r>
        <w:rPr>
          <w:color w:val="000000" w:themeColor="text1"/>
        </w:rPr>
        <w:t>物价波动引起的调整</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按专用合同条款约定及招标文件计价规定处理。需价格调整的材料设备，其单价和采购数量应由咨询人复核确认，经咨询人确认后的材料单价及数量，作为调整合同价格差额的依据。</w:t>
      </w:r>
    </w:p>
    <w:p w:rsidR="00D01014" w:rsidRDefault="00403D17">
      <w:pPr>
        <w:pStyle w:val="4"/>
        <w:numPr>
          <w:ilvl w:val="1"/>
          <w:numId w:val="4"/>
        </w:numPr>
        <w:tabs>
          <w:tab w:val="left" w:pos="1144"/>
        </w:tabs>
        <w:spacing w:before="96"/>
        <w:jc w:val="both"/>
        <w:rPr>
          <w:rFonts w:ascii="Times New Roman" w:eastAsia="Times New Roman"/>
          <w:color w:val="000000" w:themeColor="text1"/>
        </w:rPr>
      </w:pPr>
      <w:r>
        <w:rPr>
          <w:color w:val="000000" w:themeColor="text1"/>
        </w:rPr>
        <w:t>法律变化引起的调整</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在基准日后，因法律变化导致承包人在合同履行中所需费用发生除第</w:t>
      </w:r>
      <w:r>
        <w:rPr>
          <w:color w:val="000000" w:themeColor="text1"/>
          <w:sz w:val="24"/>
        </w:rPr>
        <w:t xml:space="preserve"> </w:t>
      </w:r>
      <w:r>
        <w:rPr>
          <w:rFonts w:ascii="Times New Roman" w:eastAsia="Times New Roman"/>
          <w:color w:val="000000" w:themeColor="text1"/>
          <w:sz w:val="24"/>
        </w:rPr>
        <w:t xml:space="preserve">16.1 </w:t>
      </w:r>
      <w:r>
        <w:rPr>
          <w:color w:val="000000" w:themeColor="text1"/>
          <w:sz w:val="24"/>
        </w:rPr>
        <w:t>款约定以外的增加时，由发包人承担由此增加的费用；减少时，应从合同价格中予以扣减。基准日期后，因法律变化造成工期延误时，工期应予以顺延。</w:t>
      </w:r>
    </w:p>
    <w:p w:rsidR="00D01014" w:rsidRDefault="00403D17">
      <w:pPr>
        <w:pStyle w:val="af"/>
        <w:numPr>
          <w:ilvl w:val="2"/>
          <w:numId w:val="4"/>
        </w:numPr>
        <w:tabs>
          <w:tab w:val="left" w:pos="1687"/>
        </w:tabs>
        <w:spacing w:before="2" w:line="364" w:lineRule="auto"/>
        <w:ind w:left="486" w:right="420" w:firstLine="480"/>
        <w:jc w:val="both"/>
        <w:rPr>
          <w:color w:val="000000" w:themeColor="text1"/>
          <w:sz w:val="24"/>
        </w:rPr>
      </w:pPr>
      <w:r>
        <w:rPr>
          <w:color w:val="000000" w:themeColor="text1"/>
          <w:sz w:val="24"/>
        </w:rPr>
        <w:t>如因承包人原因造成工期延误，在工期延误期间出现法律变化的，由此增加的费用和（或）延误的工期由承包人承担。</w:t>
      </w:r>
    </w:p>
    <w:p w:rsidR="00D01014" w:rsidRDefault="00403D17">
      <w:pPr>
        <w:pStyle w:val="af"/>
        <w:numPr>
          <w:ilvl w:val="2"/>
          <w:numId w:val="4"/>
        </w:numPr>
        <w:tabs>
          <w:tab w:val="left" w:pos="1687"/>
        </w:tabs>
        <w:spacing w:before="1" w:line="364" w:lineRule="auto"/>
        <w:ind w:left="486" w:right="420" w:firstLine="480"/>
        <w:jc w:val="both"/>
        <w:rPr>
          <w:color w:val="000000" w:themeColor="text1"/>
          <w:sz w:val="24"/>
        </w:rPr>
      </w:pPr>
      <w:r>
        <w:rPr>
          <w:color w:val="000000" w:themeColor="text1"/>
          <w:sz w:val="24"/>
        </w:rPr>
        <w:t>双方无法达成一致时，咨询人应根据法律、国家或省、自治区、直辖市有关部门的规定及合同约定，按第</w:t>
      </w:r>
      <w:r>
        <w:rPr>
          <w:color w:val="000000" w:themeColor="text1"/>
          <w:sz w:val="24"/>
        </w:rPr>
        <w:t xml:space="preserve"> </w:t>
      </w:r>
      <w:r>
        <w:rPr>
          <w:rFonts w:ascii="Times New Roman" w:eastAsia="Times New Roman"/>
          <w:color w:val="000000" w:themeColor="text1"/>
          <w:sz w:val="24"/>
        </w:rPr>
        <w:t xml:space="preserve">3.5 </w:t>
      </w:r>
      <w:r>
        <w:rPr>
          <w:color w:val="000000" w:themeColor="text1"/>
          <w:sz w:val="24"/>
        </w:rPr>
        <w:t>款商定或确定需调整的合同价格。</w:t>
      </w:r>
    </w:p>
    <w:p w:rsidR="00D01014" w:rsidRDefault="00403D17">
      <w:pPr>
        <w:pStyle w:val="4"/>
        <w:numPr>
          <w:ilvl w:val="1"/>
          <w:numId w:val="4"/>
        </w:numPr>
        <w:tabs>
          <w:tab w:val="left" w:pos="1144"/>
        </w:tabs>
        <w:spacing w:before="97"/>
        <w:jc w:val="both"/>
        <w:rPr>
          <w:rFonts w:ascii="Times New Roman" w:eastAsia="Times New Roman"/>
          <w:color w:val="000000" w:themeColor="text1"/>
        </w:rPr>
      </w:pPr>
      <w:r>
        <w:rPr>
          <w:color w:val="000000" w:themeColor="text1"/>
        </w:rPr>
        <w:t>其它因素引起的调整</w:t>
      </w:r>
    </w:p>
    <w:p w:rsidR="00D01014" w:rsidRDefault="00D01014">
      <w:pPr>
        <w:pStyle w:val="a5"/>
        <w:spacing w:before="11"/>
        <w:rPr>
          <w:b/>
          <w:color w:val="000000" w:themeColor="text1"/>
          <w:sz w:val="19"/>
        </w:rPr>
      </w:pPr>
    </w:p>
    <w:p w:rsidR="00D01014" w:rsidRDefault="00403D17">
      <w:pPr>
        <w:pStyle w:val="a5"/>
        <w:ind w:left="966"/>
        <w:rPr>
          <w:color w:val="000000" w:themeColor="text1"/>
        </w:rPr>
      </w:pPr>
      <w:r>
        <w:rPr>
          <w:color w:val="000000" w:themeColor="text1"/>
        </w:rPr>
        <w:t>发包人和承包人可在专用合同条款中约定其它因素引起的价格调整。</w:t>
      </w:r>
    </w:p>
    <w:p w:rsidR="00D01014" w:rsidRDefault="00D01014">
      <w:pPr>
        <w:pStyle w:val="a5"/>
        <w:spacing w:before="11"/>
        <w:rPr>
          <w:color w:val="000000" w:themeColor="text1"/>
          <w:sz w:val="19"/>
        </w:rPr>
      </w:pPr>
    </w:p>
    <w:p w:rsidR="00D01014" w:rsidRDefault="00403D17">
      <w:pPr>
        <w:pStyle w:val="af"/>
        <w:numPr>
          <w:ilvl w:val="0"/>
          <w:numId w:val="4"/>
        </w:numPr>
        <w:tabs>
          <w:tab w:val="left" w:pos="1024"/>
        </w:tabs>
        <w:ind w:left="1024" w:hanging="420"/>
        <w:jc w:val="both"/>
        <w:outlineLvl w:val="1"/>
        <w:rPr>
          <w:rFonts w:ascii="Times New Roman" w:eastAsia="Times New Roman"/>
          <w:color w:val="000000" w:themeColor="text1"/>
          <w:sz w:val="24"/>
        </w:rPr>
      </w:pPr>
      <w:bookmarkStart w:id="24" w:name="_Toc25912"/>
      <w:r>
        <w:rPr>
          <w:color w:val="000000" w:themeColor="text1"/>
          <w:sz w:val="24"/>
        </w:rPr>
        <w:t>合同价格与支付</w:t>
      </w:r>
      <w:bookmarkEnd w:id="24"/>
    </w:p>
    <w:p w:rsidR="00D01014" w:rsidRDefault="00D01014">
      <w:pPr>
        <w:pStyle w:val="a5"/>
        <w:spacing w:before="10"/>
        <w:rPr>
          <w:color w:val="000000" w:themeColor="text1"/>
          <w:sz w:val="19"/>
        </w:rPr>
      </w:pPr>
    </w:p>
    <w:p w:rsidR="00D01014" w:rsidRDefault="00403D17">
      <w:pPr>
        <w:pStyle w:val="4"/>
        <w:numPr>
          <w:ilvl w:val="1"/>
          <w:numId w:val="4"/>
        </w:numPr>
        <w:tabs>
          <w:tab w:val="left" w:pos="1027"/>
        </w:tabs>
        <w:ind w:left="1026" w:hanging="541"/>
        <w:jc w:val="both"/>
        <w:rPr>
          <w:rFonts w:ascii="Times New Roman" w:eastAsia="Times New Roman"/>
          <w:color w:val="000000" w:themeColor="text1"/>
        </w:rPr>
      </w:pPr>
      <w:r>
        <w:rPr>
          <w:color w:val="000000" w:themeColor="text1"/>
        </w:rPr>
        <w:t>合同价格</w:t>
      </w:r>
    </w:p>
    <w:p w:rsidR="00D01014" w:rsidRDefault="00D01014">
      <w:pPr>
        <w:pStyle w:val="a5"/>
        <w:spacing w:before="11"/>
        <w:rPr>
          <w:b/>
          <w:color w:val="000000" w:themeColor="text1"/>
          <w:sz w:val="19"/>
        </w:rPr>
      </w:pPr>
    </w:p>
    <w:p w:rsidR="00D01014" w:rsidRDefault="00403D17">
      <w:pPr>
        <w:pStyle w:val="a5"/>
        <w:ind w:left="966"/>
        <w:rPr>
          <w:color w:val="000000" w:themeColor="text1"/>
        </w:rPr>
      </w:pPr>
      <w:r>
        <w:rPr>
          <w:color w:val="000000" w:themeColor="text1"/>
        </w:rPr>
        <w:t>除专用合同条款另有约定外，</w:t>
      </w:r>
    </w:p>
    <w:p w:rsidR="00D01014" w:rsidRDefault="00D01014">
      <w:pPr>
        <w:pStyle w:val="a5"/>
        <w:spacing w:before="11"/>
        <w:rPr>
          <w:color w:val="000000" w:themeColor="text1"/>
          <w:sz w:val="19"/>
        </w:rPr>
      </w:pPr>
    </w:p>
    <w:p w:rsidR="00D01014" w:rsidRDefault="00403D17">
      <w:pPr>
        <w:pStyle w:val="af"/>
        <w:numPr>
          <w:ilvl w:val="0"/>
          <w:numId w:val="22"/>
        </w:numPr>
        <w:tabs>
          <w:tab w:val="left" w:pos="1568"/>
        </w:tabs>
        <w:ind w:hanging="602"/>
        <w:rPr>
          <w:color w:val="000000" w:themeColor="text1"/>
          <w:sz w:val="24"/>
        </w:rPr>
      </w:pPr>
      <w:r>
        <w:rPr>
          <w:color w:val="000000" w:themeColor="text1"/>
          <w:sz w:val="24"/>
        </w:rPr>
        <w:t>合同价格包括签约合同价以及按照合同约定进行的调整；</w:t>
      </w:r>
    </w:p>
    <w:p w:rsidR="00D01014" w:rsidRDefault="00D01014">
      <w:pPr>
        <w:pStyle w:val="a5"/>
        <w:rPr>
          <w:color w:val="000000" w:themeColor="text1"/>
          <w:sz w:val="20"/>
        </w:rPr>
      </w:pPr>
    </w:p>
    <w:p w:rsidR="00D01014" w:rsidRDefault="00403D17">
      <w:pPr>
        <w:pStyle w:val="af"/>
        <w:numPr>
          <w:ilvl w:val="0"/>
          <w:numId w:val="22"/>
        </w:numPr>
        <w:tabs>
          <w:tab w:val="left" w:pos="1568"/>
        </w:tabs>
        <w:ind w:hanging="602"/>
        <w:rPr>
          <w:color w:val="000000" w:themeColor="text1"/>
          <w:sz w:val="24"/>
        </w:rPr>
      </w:pPr>
      <w:r>
        <w:rPr>
          <w:color w:val="000000" w:themeColor="text1"/>
          <w:sz w:val="24"/>
        </w:rPr>
        <w:lastRenderedPageBreak/>
        <w:t>合同价格包括承包人依据法律规定或合同约定应支付的规费和税金；</w:t>
      </w:r>
    </w:p>
    <w:p w:rsidR="00D01014" w:rsidRDefault="00D01014">
      <w:pPr>
        <w:pStyle w:val="a5"/>
        <w:spacing w:before="10"/>
        <w:rPr>
          <w:color w:val="000000" w:themeColor="text1"/>
          <w:sz w:val="19"/>
        </w:rPr>
      </w:pPr>
    </w:p>
    <w:p w:rsidR="00D01014" w:rsidRDefault="00403D17">
      <w:pPr>
        <w:pStyle w:val="af"/>
        <w:numPr>
          <w:ilvl w:val="0"/>
          <w:numId w:val="22"/>
        </w:numPr>
        <w:tabs>
          <w:tab w:val="left" w:pos="1568"/>
        </w:tabs>
        <w:spacing w:before="1" w:line="364" w:lineRule="auto"/>
        <w:ind w:left="486" w:right="415" w:firstLine="480"/>
        <w:rPr>
          <w:color w:val="000000" w:themeColor="text1"/>
        </w:rPr>
      </w:pPr>
      <w:r>
        <w:rPr>
          <w:color w:val="000000" w:themeColor="text1"/>
          <w:sz w:val="24"/>
        </w:rPr>
        <w:t>价格清单列出的任何数量仅为估算的工作量，不得将其视为要求承包人实施的工程的实际或准确的工作量。</w:t>
      </w:r>
      <w:r>
        <w:rPr>
          <w:color w:val="000000" w:themeColor="text1"/>
        </w:rPr>
        <w:t>合同约定工程的某部分按照实际完成的工程量进行支付的，应按照专用合同条款的约定进行计量和估价，并据此调整合同价格。</w:t>
      </w:r>
    </w:p>
    <w:p w:rsidR="00D01014" w:rsidRDefault="00403D17">
      <w:pPr>
        <w:pStyle w:val="4"/>
        <w:numPr>
          <w:ilvl w:val="1"/>
          <w:numId w:val="4"/>
        </w:numPr>
        <w:tabs>
          <w:tab w:val="left" w:pos="1144"/>
        </w:tabs>
        <w:spacing w:before="95"/>
        <w:jc w:val="both"/>
        <w:rPr>
          <w:rFonts w:ascii="Times New Roman" w:eastAsia="Times New Roman"/>
          <w:color w:val="000000" w:themeColor="text1"/>
        </w:rPr>
      </w:pPr>
      <w:r>
        <w:rPr>
          <w:color w:val="000000" w:themeColor="text1"/>
        </w:rPr>
        <w:t>预付款</w:t>
      </w:r>
    </w:p>
    <w:p w:rsidR="00D01014" w:rsidRDefault="00D01014">
      <w:pPr>
        <w:pStyle w:val="a5"/>
        <w:rPr>
          <w:b/>
          <w:color w:val="000000" w:themeColor="text1"/>
          <w:sz w:val="20"/>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预付款</w:t>
      </w:r>
    </w:p>
    <w:p w:rsidR="00D01014" w:rsidRDefault="00D01014">
      <w:pPr>
        <w:pStyle w:val="a5"/>
        <w:spacing w:before="10"/>
        <w:rPr>
          <w:color w:val="000000" w:themeColor="text1"/>
          <w:sz w:val="19"/>
        </w:rPr>
      </w:pPr>
    </w:p>
    <w:p w:rsidR="00D01014" w:rsidRDefault="00403D17">
      <w:pPr>
        <w:pStyle w:val="a5"/>
        <w:spacing w:line="364" w:lineRule="auto"/>
        <w:ind w:left="486" w:right="295" w:firstLine="480"/>
        <w:jc w:val="both"/>
        <w:rPr>
          <w:color w:val="000000" w:themeColor="text1"/>
        </w:rPr>
      </w:pPr>
      <w:r>
        <w:rPr>
          <w:color w:val="000000" w:themeColor="text1"/>
        </w:rPr>
        <w:t>预付款用于承包人为合同工程的设计和工程实施购置材料、工程设备、施工设备、修建临时设施以及组织施工队伍进场等。预付款的额度和支付在专用合同条款中约定。预付款必须专用于合同工作。</w:t>
      </w:r>
    </w:p>
    <w:p w:rsidR="00D01014" w:rsidRDefault="00403D17">
      <w:pPr>
        <w:pStyle w:val="a5"/>
        <w:spacing w:before="96"/>
        <w:ind w:left="966"/>
        <w:jc w:val="both"/>
        <w:rPr>
          <w:color w:val="000000" w:themeColor="text1"/>
        </w:rPr>
      </w:pPr>
      <w:r>
        <w:rPr>
          <w:rFonts w:ascii="Times New Roman" w:eastAsia="Times New Roman"/>
          <w:color w:val="000000" w:themeColor="text1"/>
        </w:rPr>
        <w:t xml:space="preserve">17.2.3 </w:t>
      </w:r>
      <w:r>
        <w:rPr>
          <w:color w:val="000000" w:themeColor="text1"/>
        </w:rPr>
        <w:t>预付款的扣回与还清</w:t>
      </w:r>
    </w:p>
    <w:p w:rsidR="00D01014" w:rsidRDefault="00D01014">
      <w:pPr>
        <w:pStyle w:val="a5"/>
        <w:spacing w:before="10"/>
        <w:rPr>
          <w:color w:val="000000" w:themeColor="text1"/>
          <w:sz w:val="19"/>
        </w:rPr>
      </w:pPr>
    </w:p>
    <w:p w:rsidR="00D01014" w:rsidRDefault="00403D17">
      <w:pPr>
        <w:pStyle w:val="a5"/>
        <w:spacing w:before="1" w:line="364" w:lineRule="auto"/>
        <w:ind w:left="486" w:right="420" w:firstLine="480"/>
        <w:jc w:val="both"/>
        <w:rPr>
          <w:color w:val="000000" w:themeColor="text1"/>
        </w:rPr>
      </w:pPr>
      <w:r>
        <w:rPr>
          <w:color w:val="000000" w:themeColor="text1"/>
        </w:rPr>
        <w:t>预付款在进度付款中扣回，扣回办法在专用合同条款中约定。在颁发工程接收证书前，由于不可抗力或其他原因解除合同时，预付款尚未扣清的，尚未扣清的预付款余额应作为承包人的到期应付款。</w:t>
      </w:r>
    </w:p>
    <w:p w:rsidR="00D01014" w:rsidRDefault="00403D17">
      <w:pPr>
        <w:pStyle w:val="4"/>
        <w:numPr>
          <w:ilvl w:val="1"/>
          <w:numId w:val="4"/>
        </w:numPr>
        <w:tabs>
          <w:tab w:val="left" w:pos="1144"/>
        </w:tabs>
        <w:spacing w:before="95"/>
        <w:jc w:val="both"/>
        <w:rPr>
          <w:rFonts w:ascii="Times New Roman" w:eastAsia="Times New Roman"/>
          <w:color w:val="000000" w:themeColor="text1"/>
        </w:rPr>
      </w:pPr>
      <w:r>
        <w:rPr>
          <w:color w:val="000000" w:themeColor="text1"/>
        </w:rPr>
        <w:t>工程进度付款与过程结算</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before="1"/>
        <w:ind w:left="1686" w:hanging="721"/>
        <w:rPr>
          <w:color w:val="000000" w:themeColor="text1"/>
          <w:sz w:val="24"/>
        </w:rPr>
      </w:pPr>
      <w:r>
        <w:rPr>
          <w:color w:val="000000" w:themeColor="text1"/>
          <w:sz w:val="24"/>
        </w:rPr>
        <w:t>付款时间</w:t>
      </w:r>
    </w:p>
    <w:p w:rsidR="00D01014" w:rsidRDefault="00D01014">
      <w:pPr>
        <w:pStyle w:val="a5"/>
        <w:rPr>
          <w:color w:val="000000" w:themeColor="text1"/>
          <w:sz w:val="20"/>
        </w:rPr>
      </w:pPr>
    </w:p>
    <w:p w:rsidR="00D01014" w:rsidRDefault="00403D17">
      <w:pPr>
        <w:pStyle w:val="a5"/>
        <w:spacing w:line="364" w:lineRule="auto"/>
        <w:ind w:left="486" w:right="295" w:firstLine="480"/>
        <w:rPr>
          <w:color w:val="000000" w:themeColor="text1"/>
        </w:rPr>
      </w:pPr>
      <w:r>
        <w:rPr>
          <w:color w:val="000000" w:themeColor="text1"/>
        </w:rPr>
        <w:t>除专用合同条款另有约定外，工程进度付款按月支付，过程结算按施工节点支付，</w:t>
      </w:r>
      <w:r>
        <w:rPr>
          <w:color w:val="000000" w:themeColor="text1"/>
        </w:rPr>
        <w:t xml:space="preserve"> </w:t>
      </w:r>
      <w:r>
        <w:rPr>
          <w:color w:val="000000" w:themeColor="text1"/>
        </w:rPr>
        <w:t>在专用合同条</w:t>
      </w:r>
      <w:r>
        <w:rPr>
          <w:color w:val="000000" w:themeColor="text1"/>
        </w:rPr>
        <w:t>款中具体约定。</w:t>
      </w:r>
    </w:p>
    <w:p w:rsidR="00D01014" w:rsidRDefault="00403D17">
      <w:pPr>
        <w:pStyle w:val="af"/>
        <w:numPr>
          <w:ilvl w:val="2"/>
          <w:numId w:val="4"/>
        </w:numPr>
        <w:tabs>
          <w:tab w:val="left" w:pos="1687"/>
        </w:tabs>
        <w:spacing w:before="95"/>
        <w:ind w:left="1686" w:hanging="721"/>
        <w:rPr>
          <w:color w:val="000000" w:themeColor="text1"/>
          <w:sz w:val="24"/>
        </w:rPr>
      </w:pPr>
      <w:r>
        <w:rPr>
          <w:color w:val="000000" w:themeColor="text1"/>
          <w:sz w:val="24"/>
        </w:rPr>
        <w:t>支付分解表</w:t>
      </w:r>
    </w:p>
    <w:p w:rsidR="00D01014" w:rsidRDefault="00D01014">
      <w:pPr>
        <w:pStyle w:val="a5"/>
        <w:spacing w:before="10"/>
        <w:rPr>
          <w:color w:val="000000" w:themeColor="text1"/>
          <w:sz w:val="19"/>
        </w:rPr>
      </w:pPr>
    </w:p>
    <w:p w:rsidR="00D01014" w:rsidRDefault="00403D17">
      <w:pPr>
        <w:pStyle w:val="a5"/>
        <w:spacing w:line="364" w:lineRule="auto"/>
        <w:ind w:left="486" w:right="415" w:firstLine="480"/>
        <w:jc w:val="both"/>
        <w:rPr>
          <w:color w:val="000000" w:themeColor="text1"/>
        </w:rPr>
      </w:pPr>
      <w:r>
        <w:rPr>
          <w:color w:val="000000" w:themeColor="text1"/>
        </w:rPr>
        <w:t>除专用合同条款另有约定外，承包人应根据价格清单的价格构成、费用性质、计划发生时间和相应工作量等因素，按照以下分类和分解原则，结合第</w:t>
      </w:r>
      <w:r>
        <w:rPr>
          <w:color w:val="000000" w:themeColor="text1"/>
        </w:rPr>
        <w:t xml:space="preserve"> </w:t>
      </w:r>
      <w:r>
        <w:rPr>
          <w:rFonts w:ascii="Times New Roman" w:eastAsia="Times New Roman"/>
          <w:color w:val="000000" w:themeColor="text1"/>
        </w:rPr>
        <w:t xml:space="preserve">4.12.1 </w:t>
      </w:r>
      <w:r>
        <w:rPr>
          <w:color w:val="000000" w:themeColor="text1"/>
        </w:rPr>
        <w:t>项约定的合同进度计划或已完施工节点结算款，汇总形成月度或节点支付分解报告。</w:t>
      </w:r>
    </w:p>
    <w:p w:rsidR="00D01014" w:rsidRDefault="00403D17">
      <w:pPr>
        <w:pStyle w:val="af"/>
        <w:numPr>
          <w:ilvl w:val="0"/>
          <w:numId w:val="23"/>
        </w:numPr>
        <w:tabs>
          <w:tab w:val="left" w:pos="1568"/>
        </w:tabs>
        <w:spacing w:before="96" w:line="364" w:lineRule="auto"/>
        <w:ind w:right="415" w:firstLine="480"/>
        <w:rPr>
          <w:color w:val="000000" w:themeColor="text1"/>
          <w:sz w:val="24"/>
        </w:rPr>
      </w:pPr>
      <w:r>
        <w:rPr>
          <w:color w:val="000000" w:themeColor="text1"/>
          <w:sz w:val="24"/>
        </w:rPr>
        <w:t>勘察设计费。按照提供勘察设计阶段性成果文件的时间、对应的工作量进行分解。</w:t>
      </w:r>
    </w:p>
    <w:p w:rsidR="00D01014" w:rsidRDefault="00403D17">
      <w:pPr>
        <w:pStyle w:val="af"/>
        <w:numPr>
          <w:ilvl w:val="0"/>
          <w:numId w:val="23"/>
        </w:numPr>
        <w:tabs>
          <w:tab w:val="left" w:pos="1568"/>
        </w:tabs>
        <w:spacing w:before="95" w:line="364" w:lineRule="auto"/>
        <w:ind w:right="415" w:firstLine="480"/>
        <w:rPr>
          <w:color w:val="000000" w:themeColor="text1"/>
          <w:sz w:val="24"/>
        </w:rPr>
      </w:pPr>
      <w:r>
        <w:rPr>
          <w:color w:val="000000" w:themeColor="text1"/>
          <w:sz w:val="24"/>
        </w:rPr>
        <w:t>设备及工器具购置费。分别按订立采购合同、进场验收合格、安装就位、工程竣工等阶段和专用条款约定的比例进行分解。</w:t>
      </w:r>
    </w:p>
    <w:p w:rsidR="00D01014" w:rsidRDefault="00403D17">
      <w:pPr>
        <w:pStyle w:val="a5"/>
        <w:spacing w:before="94"/>
        <w:ind w:left="966"/>
        <w:rPr>
          <w:color w:val="000000" w:themeColor="text1"/>
        </w:rPr>
      </w:pPr>
      <w:r>
        <w:rPr>
          <w:color w:val="000000" w:themeColor="text1"/>
        </w:rPr>
        <w:t>（</w:t>
      </w:r>
      <w:r>
        <w:rPr>
          <w:rFonts w:ascii="Times New Roman" w:eastAsia="Times New Roman"/>
          <w:color w:val="000000" w:themeColor="text1"/>
        </w:rPr>
        <w:t>4</w:t>
      </w:r>
      <w:r>
        <w:rPr>
          <w:color w:val="000000" w:themeColor="text1"/>
        </w:rPr>
        <w:t>）建筑安装工程费。除第</w:t>
      </w:r>
      <w:r>
        <w:rPr>
          <w:color w:val="000000" w:themeColor="text1"/>
        </w:rPr>
        <w:t xml:space="preserve"> </w:t>
      </w:r>
      <w:r>
        <w:rPr>
          <w:rFonts w:ascii="Times New Roman" w:eastAsia="Times New Roman"/>
          <w:color w:val="000000" w:themeColor="text1"/>
        </w:rPr>
        <w:t xml:space="preserve">17.1 </w:t>
      </w:r>
      <w:r>
        <w:rPr>
          <w:color w:val="000000" w:themeColor="text1"/>
        </w:rPr>
        <w:t>款约定按已完成工程量计量支付的工程价款外，按照价格清单中的价格，结合第</w:t>
      </w:r>
      <w:r>
        <w:rPr>
          <w:color w:val="000000" w:themeColor="text1"/>
        </w:rPr>
        <w:t xml:space="preserve"> </w:t>
      </w:r>
      <w:r>
        <w:rPr>
          <w:rFonts w:ascii="Times New Roman" w:eastAsia="Times New Roman"/>
          <w:color w:val="000000" w:themeColor="text1"/>
        </w:rPr>
        <w:t xml:space="preserve">4.12.1 </w:t>
      </w:r>
      <w:r>
        <w:rPr>
          <w:color w:val="000000" w:themeColor="text1"/>
        </w:rPr>
        <w:t>项约定的合同进度计划拟完成的工程量或者比例进行分解。</w:t>
      </w:r>
    </w:p>
    <w:p w:rsidR="00D01014" w:rsidRDefault="00403D17">
      <w:pPr>
        <w:pStyle w:val="a5"/>
        <w:spacing w:before="97"/>
        <w:ind w:left="966"/>
        <w:rPr>
          <w:color w:val="000000" w:themeColor="text1"/>
        </w:rPr>
      </w:pPr>
      <w:r>
        <w:rPr>
          <w:color w:val="000000" w:themeColor="text1"/>
        </w:rPr>
        <w:lastRenderedPageBreak/>
        <w:t>承包人应当在收到经咨询人批复的合同进度计划后</w:t>
      </w:r>
      <w:r>
        <w:rPr>
          <w:color w:val="000000" w:themeColor="text1"/>
        </w:rPr>
        <w:t xml:space="preserve"> </w:t>
      </w:r>
      <w:r>
        <w:rPr>
          <w:rFonts w:ascii="Times New Roman" w:eastAsia="Times New Roman"/>
          <w:color w:val="000000" w:themeColor="text1"/>
        </w:rPr>
        <w:t xml:space="preserve">7 </w:t>
      </w:r>
      <w:r>
        <w:rPr>
          <w:color w:val="000000" w:themeColor="text1"/>
        </w:rPr>
        <w:t>天内，将支付分解报告以及形成支付分解报告的支持性资料报咨询人审批，咨询人应当在收到承包人报送的支付分解报告后</w:t>
      </w:r>
      <w:r>
        <w:rPr>
          <w:color w:val="000000" w:themeColor="text1"/>
        </w:rPr>
        <w:t xml:space="preserve"> </w:t>
      </w:r>
      <w:r>
        <w:rPr>
          <w:rFonts w:ascii="Times New Roman" w:eastAsia="Times New Roman"/>
          <w:color w:val="000000" w:themeColor="text1"/>
        </w:rPr>
        <w:t xml:space="preserve">7 </w:t>
      </w:r>
      <w:r>
        <w:rPr>
          <w:color w:val="000000" w:themeColor="text1"/>
        </w:rPr>
        <w:t>天内给予批复或提出修改意见，经咨询人批准的支付分解报告为有合同约束力的支付分解表。合同进度计划进行了修订的，应相应修改支付分解表，并按本目规定报咨询人批复。</w:t>
      </w:r>
    </w:p>
    <w:p w:rsidR="00D01014" w:rsidRDefault="00403D17">
      <w:pPr>
        <w:pStyle w:val="af"/>
        <w:numPr>
          <w:ilvl w:val="2"/>
          <w:numId w:val="4"/>
        </w:numPr>
        <w:tabs>
          <w:tab w:val="left" w:pos="1687"/>
        </w:tabs>
        <w:spacing w:before="96"/>
        <w:ind w:left="1686" w:hanging="721"/>
        <w:jc w:val="both"/>
        <w:rPr>
          <w:color w:val="000000" w:themeColor="text1"/>
          <w:sz w:val="24"/>
        </w:rPr>
      </w:pPr>
      <w:r>
        <w:rPr>
          <w:color w:val="000000" w:themeColor="text1"/>
          <w:sz w:val="24"/>
        </w:rPr>
        <w:t>进度付款与过程结算款申请单</w:t>
      </w:r>
    </w:p>
    <w:p w:rsidR="00D01014" w:rsidRDefault="00D01014">
      <w:pPr>
        <w:pStyle w:val="a5"/>
        <w:rPr>
          <w:color w:val="000000" w:themeColor="text1"/>
          <w:sz w:val="20"/>
        </w:rPr>
      </w:pPr>
    </w:p>
    <w:p w:rsidR="00D01014" w:rsidRDefault="00403D17">
      <w:pPr>
        <w:pStyle w:val="a5"/>
        <w:spacing w:line="364" w:lineRule="auto"/>
        <w:ind w:left="486" w:right="420" w:firstLine="480"/>
        <w:jc w:val="both"/>
        <w:rPr>
          <w:color w:val="000000" w:themeColor="text1"/>
        </w:rPr>
      </w:pPr>
      <w:r>
        <w:rPr>
          <w:color w:val="000000" w:themeColor="text1"/>
        </w:rPr>
        <w:t>承包人应在每笔进度款</w:t>
      </w:r>
      <w:r>
        <w:rPr>
          <w:color w:val="000000" w:themeColor="text1"/>
        </w:rPr>
        <w:t>或过程结算款支付前，按咨询人批准的格式和专用合同条款约定的份数，向咨询人提交进度付款或过程结算款申请单，并附相应的支持性证明文件。除合同另有约定外，进度付款或过程结算款申请单应包括下列内容：</w:t>
      </w:r>
    </w:p>
    <w:p w:rsidR="00D01014" w:rsidRDefault="00403D17">
      <w:pPr>
        <w:pStyle w:val="af"/>
        <w:numPr>
          <w:ilvl w:val="0"/>
          <w:numId w:val="24"/>
        </w:numPr>
        <w:tabs>
          <w:tab w:val="left" w:pos="1568"/>
        </w:tabs>
        <w:spacing w:before="95" w:line="364" w:lineRule="auto"/>
        <w:ind w:right="415" w:firstLine="480"/>
        <w:rPr>
          <w:color w:val="000000" w:themeColor="text1"/>
          <w:sz w:val="24"/>
        </w:rPr>
      </w:pPr>
      <w:r>
        <w:rPr>
          <w:color w:val="000000" w:themeColor="text1"/>
          <w:sz w:val="24"/>
        </w:rPr>
        <w:t>当期应支付金额总额，以及截至当期期末累计应支付金额总额、已支付的付款金额总额；</w:t>
      </w:r>
    </w:p>
    <w:p w:rsidR="00D01014" w:rsidRDefault="00403D17">
      <w:pPr>
        <w:pStyle w:val="af"/>
        <w:numPr>
          <w:ilvl w:val="0"/>
          <w:numId w:val="24"/>
        </w:numPr>
        <w:tabs>
          <w:tab w:val="left" w:pos="1568"/>
        </w:tabs>
        <w:spacing w:before="95"/>
        <w:ind w:left="1567" w:hanging="602"/>
        <w:rPr>
          <w:color w:val="000000" w:themeColor="text1"/>
          <w:sz w:val="24"/>
        </w:rPr>
      </w:pPr>
      <w:r>
        <w:rPr>
          <w:color w:val="000000" w:themeColor="text1"/>
          <w:sz w:val="24"/>
        </w:rPr>
        <w:t>当期根据支付分解表应支付金额，以及截至当期期末累计应支付金额；</w:t>
      </w:r>
    </w:p>
    <w:p w:rsidR="00D01014" w:rsidRDefault="00D01014">
      <w:pPr>
        <w:pStyle w:val="a5"/>
        <w:spacing w:before="11"/>
        <w:rPr>
          <w:color w:val="000000" w:themeColor="text1"/>
          <w:sz w:val="19"/>
        </w:rPr>
      </w:pPr>
    </w:p>
    <w:p w:rsidR="00D01014" w:rsidRDefault="00403D17">
      <w:pPr>
        <w:pStyle w:val="af"/>
        <w:numPr>
          <w:ilvl w:val="0"/>
          <w:numId w:val="24"/>
        </w:numPr>
        <w:tabs>
          <w:tab w:val="left" w:pos="1572"/>
        </w:tabs>
        <w:spacing w:line="364" w:lineRule="auto"/>
        <w:ind w:right="425" w:firstLine="480"/>
        <w:rPr>
          <w:color w:val="000000" w:themeColor="text1"/>
          <w:sz w:val="24"/>
        </w:rPr>
      </w:pPr>
      <w:r>
        <w:rPr>
          <w:color w:val="000000" w:themeColor="text1"/>
          <w:sz w:val="24"/>
        </w:rPr>
        <w:t>当期根据第</w:t>
      </w:r>
      <w:r>
        <w:rPr>
          <w:color w:val="000000" w:themeColor="text1"/>
          <w:sz w:val="24"/>
        </w:rPr>
        <w:t xml:space="preserve"> </w:t>
      </w:r>
      <w:r>
        <w:rPr>
          <w:rFonts w:ascii="Times New Roman" w:eastAsia="Times New Roman"/>
          <w:color w:val="000000" w:themeColor="text1"/>
          <w:sz w:val="24"/>
        </w:rPr>
        <w:t xml:space="preserve">17.1 </w:t>
      </w:r>
      <w:r>
        <w:rPr>
          <w:color w:val="000000" w:themeColor="text1"/>
          <w:sz w:val="24"/>
        </w:rPr>
        <w:t>款约定计量的已实施工程应支付金额，以及截至当期期末累计应支付金额；</w:t>
      </w:r>
    </w:p>
    <w:p w:rsidR="00D01014" w:rsidRDefault="00403D17">
      <w:pPr>
        <w:pStyle w:val="af"/>
        <w:numPr>
          <w:ilvl w:val="0"/>
          <w:numId w:val="24"/>
        </w:numPr>
        <w:tabs>
          <w:tab w:val="left" w:pos="1568"/>
        </w:tabs>
        <w:spacing w:before="95" w:line="364" w:lineRule="auto"/>
        <w:ind w:right="417" w:firstLine="480"/>
        <w:rPr>
          <w:color w:val="000000" w:themeColor="text1"/>
          <w:sz w:val="24"/>
        </w:rPr>
      </w:pPr>
      <w:r>
        <w:rPr>
          <w:color w:val="000000" w:themeColor="text1"/>
          <w:sz w:val="24"/>
        </w:rPr>
        <w:t>当期根据第</w:t>
      </w:r>
      <w:r>
        <w:rPr>
          <w:color w:val="000000" w:themeColor="text1"/>
          <w:sz w:val="24"/>
        </w:rPr>
        <w:t xml:space="preserve"> </w:t>
      </w:r>
      <w:r>
        <w:rPr>
          <w:rFonts w:ascii="Times New Roman" w:eastAsia="Times New Roman"/>
          <w:color w:val="000000" w:themeColor="text1"/>
          <w:sz w:val="24"/>
        </w:rPr>
        <w:t xml:space="preserve">15 </w:t>
      </w:r>
      <w:r>
        <w:rPr>
          <w:color w:val="000000" w:themeColor="text1"/>
          <w:sz w:val="24"/>
        </w:rPr>
        <w:t>条应增加和扣减的变更金额，以及截至当期期末累计变更金额；</w:t>
      </w:r>
    </w:p>
    <w:p w:rsidR="00D01014" w:rsidRDefault="00403D17">
      <w:pPr>
        <w:pStyle w:val="af"/>
        <w:numPr>
          <w:ilvl w:val="0"/>
          <w:numId w:val="24"/>
        </w:numPr>
        <w:tabs>
          <w:tab w:val="left" w:pos="1568"/>
        </w:tabs>
        <w:spacing w:before="94" w:line="364" w:lineRule="auto"/>
        <w:ind w:right="417" w:firstLine="480"/>
        <w:rPr>
          <w:color w:val="000000" w:themeColor="text1"/>
          <w:sz w:val="24"/>
        </w:rPr>
      </w:pPr>
      <w:r>
        <w:rPr>
          <w:color w:val="000000" w:themeColor="text1"/>
          <w:sz w:val="24"/>
        </w:rPr>
        <w:t>当期根据第</w:t>
      </w:r>
      <w:r>
        <w:rPr>
          <w:color w:val="000000" w:themeColor="text1"/>
          <w:sz w:val="24"/>
        </w:rPr>
        <w:t xml:space="preserve"> </w:t>
      </w:r>
      <w:r>
        <w:rPr>
          <w:rFonts w:ascii="Times New Roman" w:eastAsia="Times New Roman"/>
          <w:color w:val="000000" w:themeColor="text1"/>
          <w:sz w:val="24"/>
        </w:rPr>
        <w:t xml:space="preserve">23 </w:t>
      </w:r>
      <w:r>
        <w:rPr>
          <w:color w:val="000000" w:themeColor="text1"/>
          <w:sz w:val="24"/>
        </w:rPr>
        <w:t>条应增加和扣减的索赔金额，以及截至当期期末累计索赔金额；</w:t>
      </w:r>
    </w:p>
    <w:p w:rsidR="00D01014" w:rsidRDefault="00403D17">
      <w:pPr>
        <w:pStyle w:val="af"/>
        <w:numPr>
          <w:ilvl w:val="0"/>
          <w:numId w:val="24"/>
        </w:numPr>
        <w:tabs>
          <w:tab w:val="left" w:pos="1572"/>
        </w:tabs>
        <w:spacing w:before="98" w:line="364" w:lineRule="auto"/>
        <w:ind w:right="425" w:firstLine="480"/>
        <w:rPr>
          <w:color w:val="000000" w:themeColor="text1"/>
          <w:sz w:val="24"/>
        </w:rPr>
      </w:pPr>
      <w:r>
        <w:rPr>
          <w:color w:val="000000" w:themeColor="text1"/>
          <w:sz w:val="24"/>
        </w:rPr>
        <w:t>当期根据第</w:t>
      </w:r>
      <w:r>
        <w:rPr>
          <w:color w:val="000000" w:themeColor="text1"/>
          <w:sz w:val="24"/>
        </w:rPr>
        <w:t xml:space="preserve"> </w:t>
      </w:r>
      <w:r>
        <w:rPr>
          <w:rFonts w:ascii="Times New Roman" w:eastAsia="Times New Roman"/>
          <w:color w:val="000000" w:themeColor="text1"/>
          <w:sz w:val="24"/>
        </w:rPr>
        <w:t xml:space="preserve">17.2 </w:t>
      </w:r>
      <w:r>
        <w:rPr>
          <w:color w:val="000000" w:themeColor="text1"/>
          <w:sz w:val="24"/>
        </w:rPr>
        <w:t>款约定应支付的预付款和扣减的返还预付款金额，以及截至当期期末累计返还预付款金额；</w:t>
      </w:r>
    </w:p>
    <w:p w:rsidR="00D01014" w:rsidRDefault="00403D17">
      <w:pPr>
        <w:pStyle w:val="af"/>
        <w:numPr>
          <w:ilvl w:val="0"/>
          <w:numId w:val="24"/>
        </w:numPr>
        <w:tabs>
          <w:tab w:val="left" w:pos="1568"/>
        </w:tabs>
        <w:spacing w:before="94" w:line="364" w:lineRule="auto"/>
        <w:ind w:right="415" w:firstLine="480"/>
        <w:rPr>
          <w:color w:val="000000" w:themeColor="text1"/>
          <w:sz w:val="24"/>
        </w:rPr>
      </w:pPr>
      <w:r>
        <w:rPr>
          <w:color w:val="000000" w:themeColor="text1"/>
          <w:sz w:val="24"/>
        </w:rPr>
        <w:t>当期根据第</w:t>
      </w:r>
      <w:r>
        <w:rPr>
          <w:color w:val="000000" w:themeColor="text1"/>
          <w:sz w:val="24"/>
        </w:rPr>
        <w:t xml:space="preserve"> </w:t>
      </w:r>
      <w:r>
        <w:rPr>
          <w:rFonts w:ascii="Times New Roman" w:eastAsia="Times New Roman"/>
          <w:color w:val="000000" w:themeColor="text1"/>
          <w:sz w:val="24"/>
        </w:rPr>
        <w:t xml:space="preserve">17.4.1 </w:t>
      </w:r>
      <w:r>
        <w:rPr>
          <w:color w:val="000000" w:themeColor="text1"/>
          <w:sz w:val="24"/>
        </w:rPr>
        <w:t>项约定应扣减的质量保证金金额，以及截至当期期末累计扣减的质量保证金金额；</w:t>
      </w:r>
    </w:p>
    <w:p w:rsidR="00D01014" w:rsidRDefault="00403D17">
      <w:pPr>
        <w:pStyle w:val="af"/>
        <w:numPr>
          <w:ilvl w:val="0"/>
          <w:numId w:val="24"/>
        </w:numPr>
        <w:tabs>
          <w:tab w:val="left" w:pos="1568"/>
        </w:tabs>
        <w:spacing w:before="95" w:line="364" w:lineRule="auto"/>
        <w:ind w:right="415" w:firstLine="480"/>
        <w:rPr>
          <w:color w:val="000000" w:themeColor="text1"/>
          <w:sz w:val="24"/>
        </w:rPr>
      </w:pPr>
      <w:r>
        <w:rPr>
          <w:color w:val="000000" w:themeColor="text1"/>
          <w:sz w:val="24"/>
        </w:rPr>
        <w:t>当期根据合同应增加和扣减的其他金额，以及截至当期期末累计增加和扣减的金额。</w:t>
      </w:r>
    </w:p>
    <w:p w:rsidR="00D01014" w:rsidRDefault="00403D17">
      <w:pPr>
        <w:pStyle w:val="af"/>
        <w:numPr>
          <w:ilvl w:val="2"/>
          <w:numId w:val="4"/>
        </w:numPr>
        <w:tabs>
          <w:tab w:val="left" w:pos="1687"/>
        </w:tabs>
        <w:spacing w:before="95"/>
        <w:ind w:left="1686" w:hanging="721"/>
        <w:rPr>
          <w:color w:val="000000" w:themeColor="text1"/>
          <w:sz w:val="24"/>
        </w:rPr>
      </w:pPr>
      <w:r>
        <w:rPr>
          <w:color w:val="000000" w:themeColor="text1"/>
          <w:sz w:val="24"/>
        </w:rPr>
        <w:t>进度付款与过程结算款证书和支付时间</w:t>
      </w:r>
    </w:p>
    <w:p w:rsidR="00D01014" w:rsidRDefault="00D01014">
      <w:pPr>
        <w:pStyle w:val="a5"/>
        <w:spacing w:before="11"/>
        <w:rPr>
          <w:color w:val="000000" w:themeColor="text1"/>
          <w:sz w:val="19"/>
        </w:rPr>
      </w:pPr>
    </w:p>
    <w:p w:rsidR="00D01014" w:rsidRDefault="00403D17">
      <w:pPr>
        <w:pStyle w:val="af"/>
        <w:numPr>
          <w:ilvl w:val="0"/>
          <w:numId w:val="25"/>
        </w:numPr>
        <w:tabs>
          <w:tab w:val="left" w:pos="1568"/>
        </w:tabs>
        <w:spacing w:line="364" w:lineRule="auto"/>
        <w:ind w:right="415" w:firstLine="480"/>
        <w:jc w:val="both"/>
        <w:rPr>
          <w:color w:val="000000" w:themeColor="text1"/>
        </w:rPr>
      </w:pPr>
      <w:r>
        <w:rPr>
          <w:color w:val="000000" w:themeColor="text1"/>
          <w:sz w:val="24"/>
        </w:rPr>
        <w:t>咨询人在收到承包人进度付款或过程结算款申请单以及相应的支持性证明文件后的</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天内完成审核，提出发包人到期应支付给承包人的金额以及相应的支持性材料，经发包人审批同意后，由咨询人向承包人出具经发包人签认的进度付款或过程结</w:t>
      </w:r>
      <w:r>
        <w:rPr>
          <w:color w:val="000000" w:themeColor="text1"/>
        </w:rPr>
        <w:t>算款证书。咨询人未能在前述时间完成审核的，视为咨询人同意承</w:t>
      </w:r>
      <w:r>
        <w:rPr>
          <w:color w:val="000000" w:themeColor="text1"/>
        </w:rPr>
        <w:lastRenderedPageBreak/>
        <w:t>包人进度付款或过程结算款申请。咨询人有权核减承包人未能按照合同要求履行任何工作或义务的相应金额。</w:t>
      </w:r>
    </w:p>
    <w:p w:rsidR="00D01014" w:rsidRDefault="00403D17">
      <w:pPr>
        <w:pStyle w:val="af"/>
        <w:numPr>
          <w:ilvl w:val="0"/>
          <w:numId w:val="25"/>
        </w:numPr>
        <w:tabs>
          <w:tab w:val="left" w:pos="1568"/>
        </w:tabs>
        <w:spacing w:before="95" w:line="364" w:lineRule="auto"/>
        <w:ind w:right="415" w:firstLine="480"/>
        <w:jc w:val="both"/>
        <w:rPr>
          <w:color w:val="000000" w:themeColor="text1"/>
          <w:sz w:val="24"/>
        </w:rPr>
      </w:pPr>
      <w:r>
        <w:rPr>
          <w:color w:val="000000" w:themeColor="text1"/>
          <w:sz w:val="24"/>
        </w:rPr>
        <w:t>发包人最迟应在咨询人收到进度付款或过程结算款申请单后的</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天内，将进度应付款或过程结算款支付给承包人。发包人未能在前述时间内完成审批或不予答复的，视为发包人同意进度付款或过程结算款申请。发包人不按期支付的，按专用</w:t>
      </w:r>
      <w:r>
        <w:rPr>
          <w:color w:val="000000" w:themeColor="text1"/>
          <w:sz w:val="24"/>
        </w:rPr>
        <w:t>合同条款的约定支付逾期付款违约金。</w:t>
      </w:r>
    </w:p>
    <w:p w:rsidR="00D01014" w:rsidRDefault="00403D17">
      <w:pPr>
        <w:pStyle w:val="af"/>
        <w:numPr>
          <w:ilvl w:val="0"/>
          <w:numId w:val="25"/>
        </w:numPr>
        <w:tabs>
          <w:tab w:val="left" w:pos="1568"/>
        </w:tabs>
        <w:spacing w:before="99" w:line="364" w:lineRule="auto"/>
        <w:ind w:right="415" w:firstLine="480"/>
        <w:rPr>
          <w:color w:val="000000" w:themeColor="text1"/>
          <w:sz w:val="24"/>
        </w:rPr>
      </w:pPr>
      <w:r>
        <w:rPr>
          <w:color w:val="000000" w:themeColor="text1"/>
          <w:sz w:val="24"/>
        </w:rPr>
        <w:t>咨询人出具进度付款或过程结算款证书，不应视为咨询人已同意、批准或接受了承包人完成的该部分工作。</w:t>
      </w:r>
    </w:p>
    <w:p w:rsidR="00D01014" w:rsidRDefault="00403D17">
      <w:pPr>
        <w:pStyle w:val="af"/>
        <w:numPr>
          <w:ilvl w:val="0"/>
          <w:numId w:val="25"/>
        </w:numPr>
        <w:tabs>
          <w:tab w:val="left" w:pos="1568"/>
        </w:tabs>
        <w:spacing w:before="94" w:line="364" w:lineRule="auto"/>
        <w:ind w:right="415" w:firstLine="480"/>
        <w:rPr>
          <w:color w:val="000000" w:themeColor="text1"/>
          <w:sz w:val="24"/>
        </w:rPr>
      </w:pPr>
      <w:r>
        <w:rPr>
          <w:color w:val="000000" w:themeColor="text1"/>
          <w:sz w:val="24"/>
        </w:rPr>
        <w:t>进度付款或过程结算款涉及政府投资资金的，按照国库集中支付等国家相关规定和专用合同条款的约定执行。</w:t>
      </w:r>
    </w:p>
    <w:p w:rsidR="00D01014" w:rsidRDefault="00403D17">
      <w:pPr>
        <w:pStyle w:val="af"/>
        <w:numPr>
          <w:ilvl w:val="2"/>
          <w:numId w:val="4"/>
        </w:numPr>
        <w:tabs>
          <w:tab w:val="left" w:pos="1687"/>
        </w:tabs>
        <w:spacing w:before="95"/>
        <w:ind w:left="1686" w:hanging="721"/>
        <w:rPr>
          <w:color w:val="000000" w:themeColor="text1"/>
          <w:sz w:val="24"/>
        </w:rPr>
      </w:pPr>
      <w:r>
        <w:rPr>
          <w:color w:val="000000" w:themeColor="text1"/>
          <w:sz w:val="24"/>
        </w:rPr>
        <w:t>工程进度付款的修正</w:t>
      </w:r>
    </w:p>
    <w:p w:rsidR="00D01014" w:rsidRDefault="00D01014">
      <w:pPr>
        <w:pStyle w:val="a5"/>
        <w:spacing w:before="11"/>
        <w:rPr>
          <w:color w:val="000000" w:themeColor="text1"/>
          <w:sz w:val="19"/>
        </w:rPr>
      </w:pPr>
    </w:p>
    <w:p w:rsidR="00D01014" w:rsidRDefault="00403D17">
      <w:pPr>
        <w:pStyle w:val="a5"/>
        <w:spacing w:line="364" w:lineRule="auto"/>
        <w:ind w:left="486" w:right="295" w:firstLine="480"/>
        <w:rPr>
          <w:color w:val="000000" w:themeColor="text1"/>
        </w:rPr>
      </w:pPr>
      <w:r>
        <w:rPr>
          <w:color w:val="000000" w:themeColor="text1"/>
        </w:rPr>
        <w:t>在对以往历次已签发的进度付款证书进行汇总和复核中发现错、漏或重复的，咨询人有权予以修正，承包人也有权提出修正申请。经咨询人、承包人复核同意的修正，</w:t>
      </w:r>
      <w:r>
        <w:rPr>
          <w:color w:val="000000" w:themeColor="text1"/>
        </w:rPr>
        <w:t xml:space="preserve"> </w:t>
      </w:r>
      <w:r>
        <w:rPr>
          <w:color w:val="000000" w:themeColor="text1"/>
        </w:rPr>
        <w:t>应在本次进度付款中支付或扣除。</w:t>
      </w:r>
    </w:p>
    <w:p w:rsidR="00D01014" w:rsidRDefault="00403D17">
      <w:pPr>
        <w:pStyle w:val="4"/>
        <w:numPr>
          <w:ilvl w:val="1"/>
          <w:numId w:val="4"/>
        </w:numPr>
        <w:tabs>
          <w:tab w:val="left" w:pos="1144"/>
        </w:tabs>
        <w:spacing w:before="95"/>
        <w:rPr>
          <w:rFonts w:ascii="Times New Roman" w:eastAsia="Times New Roman"/>
          <w:color w:val="000000" w:themeColor="text1"/>
        </w:rPr>
      </w:pPr>
      <w:r>
        <w:rPr>
          <w:color w:val="000000" w:themeColor="text1"/>
        </w:rPr>
        <w:t>质量保证金</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咨询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rsidR="00D01014" w:rsidRDefault="00403D17">
      <w:pPr>
        <w:pStyle w:val="af"/>
        <w:numPr>
          <w:ilvl w:val="2"/>
          <w:numId w:val="4"/>
        </w:numPr>
        <w:tabs>
          <w:tab w:val="left" w:pos="1687"/>
        </w:tabs>
        <w:spacing w:before="98" w:line="364" w:lineRule="auto"/>
        <w:ind w:left="486" w:right="295" w:firstLine="480"/>
        <w:jc w:val="both"/>
        <w:rPr>
          <w:color w:val="000000" w:themeColor="text1"/>
          <w:sz w:val="24"/>
        </w:rPr>
      </w:pPr>
      <w:r>
        <w:rPr>
          <w:color w:val="000000" w:themeColor="text1"/>
          <w:sz w:val="24"/>
        </w:rPr>
        <w:t>在第</w:t>
      </w:r>
      <w:r>
        <w:rPr>
          <w:color w:val="000000" w:themeColor="text1"/>
          <w:sz w:val="24"/>
        </w:rPr>
        <w:t xml:space="preserve"> </w:t>
      </w:r>
      <w:r>
        <w:rPr>
          <w:rFonts w:ascii="Times New Roman" w:eastAsia="Times New Roman"/>
          <w:color w:val="000000" w:themeColor="text1"/>
          <w:sz w:val="24"/>
        </w:rPr>
        <w:t xml:space="preserve">1.1.4.5 </w:t>
      </w:r>
      <w:r>
        <w:rPr>
          <w:color w:val="000000" w:themeColor="text1"/>
          <w:sz w:val="24"/>
        </w:rPr>
        <w:t>目约定的缺陷责任期满时，承包人向发包人申请到期应返还承包人剩余的质量保证金，发包人应在</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天内会同承包人按照合同约定的内容核实承包人是否完成缺陷责任。如无异议，发包人应当在核实后将剩余质量保证金返还承包人。</w:t>
      </w:r>
    </w:p>
    <w:p w:rsidR="00D01014" w:rsidRDefault="00403D17">
      <w:pPr>
        <w:pStyle w:val="af"/>
        <w:numPr>
          <w:ilvl w:val="2"/>
          <w:numId w:val="4"/>
        </w:numPr>
        <w:tabs>
          <w:tab w:val="left" w:pos="1687"/>
        </w:tabs>
        <w:spacing w:before="95" w:line="364" w:lineRule="auto"/>
        <w:ind w:left="486" w:right="415" w:firstLine="480"/>
        <w:jc w:val="both"/>
        <w:rPr>
          <w:color w:val="000000" w:themeColor="text1"/>
          <w:sz w:val="24"/>
        </w:rPr>
      </w:pPr>
      <w:r>
        <w:rPr>
          <w:color w:val="000000" w:themeColor="text1"/>
          <w:sz w:val="24"/>
        </w:rPr>
        <w:t>在第</w:t>
      </w:r>
      <w:r>
        <w:rPr>
          <w:color w:val="000000" w:themeColor="text1"/>
          <w:sz w:val="24"/>
        </w:rPr>
        <w:t xml:space="preserve"> </w:t>
      </w:r>
      <w:r>
        <w:rPr>
          <w:rFonts w:ascii="Times New Roman" w:eastAsia="Times New Roman"/>
          <w:color w:val="000000" w:themeColor="text1"/>
          <w:sz w:val="24"/>
        </w:rPr>
        <w:t xml:space="preserve">1.1.4.5 </w:t>
      </w:r>
      <w:r>
        <w:rPr>
          <w:color w:val="000000" w:themeColor="text1"/>
          <w:sz w:val="24"/>
        </w:rPr>
        <w:t>目约定的缺陷责任期满时，承包人没有完成缺陷责任的，发包人有</w:t>
      </w:r>
      <w:r>
        <w:rPr>
          <w:color w:val="000000" w:themeColor="text1"/>
          <w:sz w:val="24"/>
        </w:rPr>
        <w:t>权扣留与未履行责任剩余工作所需金额相应的质量保证金余额，并有权根据第</w:t>
      </w:r>
    </w:p>
    <w:p w:rsidR="00D01014" w:rsidRDefault="00403D17">
      <w:pPr>
        <w:pStyle w:val="a5"/>
        <w:spacing w:before="1"/>
        <w:ind w:left="486"/>
        <w:jc w:val="both"/>
        <w:rPr>
          <w:color w:val="000000" w:themeColor="text1"/>
        </w:rPr>
      </w:pPr>
      <w:r>
        <w:rPr>
          <w:rFonts w:ascii="Times New Roman" w:eastAsia="Times New Roman"/>
          <w:color w:val="000000" w:themeColor="text1"/>
        </w:rPr>
        <w:t xml:space="preserve">19.3 </w:t>
      </w:r>
      <w:r>
        <w:rPr>
          <w:color w:val="000000" w:themeColor="text1"/>
        </w:rPr>
        <w:t>款约定要求延长缺陷责任期，直至完成剩余工作为止。</w:t>
      </w:r>
    </w:p>
    <w:p w:rsidR="00D01014" w:rsidRDefault="00D01014">
      <w:pPr>
        <w:pStyle w:val="a5"/>
        <w:spacing w:before="11"/>
        <w:rPr>
          <w:color w:val="000000" w:themeColor="text1"/>
          <w:sz w:val="19"/>
        </w:rPr>
      </w:pPr>
    </w:p>
    <w:p w:rsidR="00D01014" w:rsidRDefault="00403D17">
      <w:pPr>
        <w:pStyle w:val="4"/>
        <w:numPr>
          <w:ilvl w:val="1"/>
          <w:numId w:val="26"/>
        </w:numPr>
        <w:tabs>
          <w:tab w:val="left" w:pos="1144"/>
        </w:tabs>
        <w:jc w:val="both"/>
        <w:rPr>
          <w:color w:val="000000" w:themeColor="text1"/>
        </w:rPr>
      </w:pPr>
      <w:r>
        <w:rPr>
          <w:color w:val="000000" w:themeColor="text1"/>
        </w:rPr>
        <w:t>竣工结算</w:t>
      </w:r>
    </w:p>
    <w:p w:rsidR="00D01014" w:rsidRDefault="00D01014">
      <w:pPr>
        <w:pStyle w:val="a5"/>
        <w:spacing w:before="10"/>
        <w:rPr>
          <w:b/>
          <w:color w:val="000000" w:themeColor="text1"/>
          <w:sz w:val="19"/>
        </w:rPr>
      </w:pPr>
    </w:p>
    <w:p w:rsidR="00D01014" w:rsidRDefault="00403D17">
      <w:pPr>
        <w:pStyle w:val="af"/>
        <w:numPr>
          <w:ilvl w:val="2"/>
          <w:numId w:val="26"/>
        </w:numPr>
        <w:tabs>
          <w:tab w:val="left" w:pos="1687"/>
        </w:tabs>
        <w:spacing w:before="1"/>
        <w:ind w:hanging="721"/>
        <w:rPr>
          <w:color w:val="000000" w:themeColor="text1"/>
          <w:sz w:val="24"/>
        </w:rPr>
      </w:pPr>
      <w:r>
        <w:rPr>
          <w:color w:val="000000" w:themeColor="text1"/>
          <w:sz w:val="24"/>
        </w:rPr>
        <w:t>工程总承包项目的结算方式由双方在专用合同条款中约定。</w:t>
      </w:r>
    </w:p>
    <w:p w:rsidR="00D01014" w:rsidRDefault="00D01014">
      <w:pPr>
        <w:rPr>
          <w:color w:val="000000" w:themeColor="text1"/>
          <w:sz w:val="24"/>
        </w:rPr>
        <w:sectPr w:rsidR="00D01014">
          <w:footerReference w:type="default" r:id="rId16"/>
          <w:pgSz w:w="11910" w:h="16840"/>
          <w:pgMar w:top="1134" w:right="1247" w:bottom="1134" w:left="1361" w:header="881" w:footer="998" w:gutter="0"/>
          <w:cols w:space="720"/>
        </w:sectPr>
      </w:pPr>
    </w:p>
    <w:p w:rsidR="00D01014" w:rsidRDefault="00403D17">
      <w:pPr>
        <w:pStyle w:val="af"/>
        <w:numPr>
          <w:ilvl w:val="2"/>
          <w:numId w:val="26"/>
        </w:numPr>
        <w:tabs>
          <w:tab w:val="left" w:pos="1627"/>
        </w:tabs>
        <w:spacing w:before="143"/>
        <w:ind w:left="1626" w:hanging="661"/>
        <w:rPr>
          <w:color w:val="000000" w:themeColor="text1"/>
          <w:sz w:val="24"/>
        </w:rPr>
      </w:pPr>
      <w:r>
        <w:rPr>
          <w:color w:val="000000" w:themeColor="text1"/>
          <w:sz w:val="24"/>
        </w:rPr>
        <w:lastRenderedPageBreak/>
        <w:t>竣工付款申请单</w:t>
      </w:r>
    </w:p>
    <w:p w:rsidR="00D01014" w:rsidRDefault="00D01014">
      <w:pPr>
        <w:pStyle w:val="a5"/>
        <w:spacing w:before="10"/>
        <w:rPr>
          <w:color w:val="000000" w:themeColor="text1"/>
          <w:sz w:val="19"/>
        </w:rPr>
      </w:pPr>
    </w:p>
    <w:p w:rsidR="00D01014" w:rsidRDefault="00403D17">
      <w:pPr>
        <w:pStyle w:val="af"/>
        <w:numPr>
          <w:ilvl w:val="0"/>
          <w:numId w:val="27"/>
        </w:numPr>
        <w:tabs>
          <w:tab w:val="left" w:pos="1568"/>
        </w:tabs>
        <w:spacing w:line="364" w:lineRule="auto"/>
        <w:ind w:right="415" w:firstLine="480"/>
        <w:jc w:val="both"/>
        <w:rPr>
          <w:color w:val="000000" w:themeColor="text1"/>
          <w:sz w:val="24"/>
        </w:rPr>
      </w:pPr>
      <w:r>
        <w:rPr>
          <w:color w:val="000000" w:themeColor="text1"/>
          <w:sz w:val="24"/>
        </w:rPr>
        <w:t>工程接收证书颁发后，承包人应按专用合同条款约定的份数和期限向咨询人提交竣工付款申请单，并提供相关竣工结算证明材料。除专用合同条款另有约定外，竣工付款申请单应包括下列内容：竣工结算合同总价、发包人已支付承包人的工程价款、应扣留的质量保证金、应支付的竣工付款金额。</w:t>
      </w:r>
    </w:p>
    <w:p w:rsidR="00D01014" w:rsidRDefault="00403D17">
      <w:pPr>
        <w:pStyle w:val="af"/>
        <w:numPr>
          <w:ilvl w:val="0"/>
          <w:numId w:val="27"/>
        </w:numPr>
        <w:tabs>
          <w:tab w:val="left" w:pos="1568"/>
        </w:tabs>
        <w:spacing w:before="99" w:line="364" w:lineRule="auto"/>
        <w:ind w:right="415" w:firstLine="480"/>
        <w:rPr>
          <w:color w:val="000000" w:themeColor="text1"/>
          <w:sz w:val="24"/>
        </w:rPr>
      </w:pPr>
      <w:r>
        <w:rPr>
          <w:color w:val="000000" w:themeColor="text1"/>
          <w:sz w:val="24"/>
        </w:rPr>
        <w:t>咨询人对竣工付款申请单有异议的，有权要求承包人进行修正和提供补充资料。经咨询人和承包人协商后，由承包人向咨询人提交修正后的竣工付款申请单。</w:t>
      </w:r>
    </w:p>
    <w:p w:rsidR="00D01014" w:rsidRDefault="00403D17">
      <w:pPr>
        <w:pStyle w:val="af"/>
        <w:numPr>
          <w:ilvl w:val="2"/>
          <w:numId w:val="26"/>
        </w:numPr>
        <w:tabs>
          <w:tab w:val="left" w:pos="1687"/>
        </w:tabs>
        <w:spacing w:before="95"/>
        <w:ind w:hanging="721"/>
        <w:rPr>
          <w:color w:val="000000" w:themeColor="text1"/>
          <w:sz w:val="24"/>
        </w:rPr>
      </w:pPr>
      <w:r>
        <w:rPr>
          <w:color w:val="000000" w:themeColor="text1"/>
          <w:sz w:val="24"/>
        </w:rPr>
        <w:t>竣工付款证书及支付时间</w:t>
      </w:r>
    </w:p>
    <w:p w:rsidR="00D01014" w:rsidRDefault="00D01014">
      <w:pPr>
        <w:pStyle w:val="a5"/>
        <w:spacing w:before="10"/>
        <w:rPr>
          <w:color w:val="000000" w:themeColor="text1"/>
          <w:sz w:val="19"/>
        </w:rPr>
      </w:pPr>
    </w:p>
    <w:p w:rsidR="00D01014" w:rsidRDefault="00403D17">
      <w:pPr>
        <w:pStyle w:val="af"/>
        <w:numPr>
          <w:ilvl w:val="0"/>
          <w:numId w:val="28"/>
        </w:numPr>
        <w:tabs>
          <w:tab w:val="left" w:pos="1568"/>
        </w:tabs>
        <w:ind w:hanging="602"/>
        <w:jc w:val="both"/>
        <w:rPr>
          <w:color w:val="000000" w:themeColor="text1"/>
          <w:sz w:val="24"/>
        </w:rPr>
      </w:pPr>
      <w:r>
        <w:rPr>
          <w:color w:val="000000" w:themeColor="text1"/>
          <w:sz w:val="24"/>
        </w:rPr>
        <w:t>咨询人在收到承包人提交的竣工付款申请单后的</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天内完成核查，提出发</w:t>
      </w:r>
    </w:p>
    <w:p w:rsidR="00D01014" w:rsidRDefault="00403D17">
      <w:pPr>
        <w:pStyle w:val="a5"/>
        <w:spacing w:before="161" w:line="364" w:lineRule="auto"/>
        <w:ind w:left="486" w:right="415"/>
        <w:jc w:val="both"/>
        <w:rPr>
          <w:color w:val="000000" w:themeColor="text1"/>
        </w:rPr>
      </w:pPr>
      <w:r>
        <w:rPr>
          <w:color w:val="000000" w:themeColor="text1"/>
        </w:rPr>
        <w:t>包人到期应支</w:t>
      </w:r>
      <w:r>
        <w:rPr>
          <w:color w:val="000000" w:themeColor="text1"/>
        </w:rPr>
        <w:t>付给承包人的价款送发包人审核并抄送承包人。发包人应在收到后</w:t>
      </w:r>
      <w:r>
        <w:rPr>
          <w:color w:val="000000" w:themeColor="text1"/>
        </w:rPr>
        <w:t xml:space="preserve"> </w:t>
      </w:r>
      <w:r>
        <w:rPr>
          <w:rFonts w:ascii="Times New Roman" w:eastAsia="Times New Roman"/>
          <w:color w:val="000000" w:themeColor="text1"/>
        </w:rPr>
        <w:t xml:space="preserve">14 </w:t>
      </w:r>
      <w:r>
        <w:rPr>
          <w:color w:val="000000" w:themeColor="text1"/>
        </w:rPr>
        <w:t>天内审核完毕，由咨询人向承包人出具经发包人签认的竣工付款证书。咨询人未在约定时间内核查，又未提出具体意见的，视为承包人提交的竣工付款申请单已经咨询人核查同意；发包人未在约定时间内审核又未提出具体意见的，咨询人提出发包人到期应支付给承包人的价款视为已经发包人同意。</w:t>
      </w:r>
    </w:p>
    <w:p w:rsidR="00D01014" w:rsidRDefault="00403D17">
      <w:pPr>
        <w:pStyle w:val="af"/>
        <w:numPr>
          <w:ilvl w:val="0"/>
          <w:numId w:val="28"/>
        </w:numPr>
        <w:tabs>
          <w:tab w:val="left" w:pos="1568"/>
        </w:tabs>
        <w:spacing w:before="96" w:line="364" w:lineRule="auto"/>
        <w:ind w:left="486" w:right="415" w:firstLine="480"/>
        <w:jc w:val="both"/>
        <w:rPr>
          <w:color w:val="000000" w:themeColor="text1"/>
          <w:sz w:val="24"/>
        </w:rPr>
      </w:pPr>
      <w:r>
        <w:rPr>
          <w:color w:val="000000" w:themeColor="text1"/>
          <w:sz w:val="24"/>
        </w:rPr>
        <w:t>发包人应在咨询人出具竣工付款证书后的</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天内，将应支付款支付给承包人。发包人不按期支付的，按第</w:t>
      </w:r>
      <w:r>
        <w:rPr>
          <w:color w:val="000000" w:themeColor="text1"/>
          <w:sz w:val="24"/>
        </w:rPr>
        <w:t xml:space="preserve"> </w:t>
      </w:r>
      <w:r>
        <w:rPr>
          <w:rFonts w:ascii="Times New Roman" w:eastAsia="Times New Roman"/>
          <w:color w:val="000000" w:themeColor="text1"/>
          <w:sz w:val="24"/>
        </w:rPr>
        <w:t>17.3.4</w:t>
      </w:r>
      <w:r>
        <w:rPr>
          <w:color w:val="000000" w:themeColor="text1"/>
          <w:sz w:val="24"/>
        </w:rPr>
        <w:t>（</w:t>
      </w:r>
      <w:r>
        <w:rPr>
          <w:rFonts w:ascii="Times New Roman" w:eastAsia="Times New Roman"/>
          <w:color w:val="000000" w:themeColor="text1"/>
          <w:sz w:val="24"/>
        </w:rPr>
        <w:t>2</w:t>
      </w:r>
      <w:r>
        <w:rPr>
          <w:color w:val="000000" w:themeColor="text1"/>
          <w:sz w:val="24"/>
        </w:rPr>
        <w:t>）目的约定，将逾期付款违约金支付给承包人。</w:t>
      </w:r>
    </w:p>
    <w:p w:rsidR="00D01014" w:rsidRDefault="00403D17">
      <w:pPr>
        <w:pStyle w:val="af"/>
        <w:numPr>
          <w:ilvl w:val="0"/>
          <w:numId w:val="28"/>
        </w:numPr>
        <w:tabs>
          <w:tab w:val="left" w:pos="1568"/>
        </w:tabs>
        <w:spacing w:before="96" w:line="364" w:lineRule="auto"/>
        <w:ind w:left="486" w:right="415" w:firstLine="480"/>
        <w:jc w:val="both"/>
        <w:rPr>
          <w:color w:val="000000" w:themeColor="text1"/>
          <w:sz w:val="24"/>
        </w:rPr>
      </w:pPr>
      <w:r>
        <w:rPr>
          <w:color w:val="000000" w:themeColor="text1"/>
          <w:sz w:val="24"/>
        </w:rPr>
        <w:t>承包人对发包人签认的竣</w:t>
      </w:r>
      <w:r>
        <w:rPr>
          <w:color w:val="000000" w:themeColor="text1"/>
          <w:sz w:val="24"/>
        </w:rPr>
        <w:t>工付款证书有异议的，发包人可出具竣工付款申请单中承包人已同意部分的临时付款证书。存在争议的部分，按第</w:t>
      </w:r>
      <w:r>
        <w:rPr>
          <w:color w:val="000000" w:themeColor="text1"/>
          <w:sz w:val="24"/>
        </w:rPr>
        <w:t xml:space="preserve"> </w:t>
      </w:r>
      <w:r>
        <w:rPr>
          <w:rFonts w:ascii="Times New Roman" w:eastAsia="Times New Roman"/>
          <w:color w:val="000000" w:themeColor="text1"/>
          <w:sz w:val="24"/>
        </w:rPr>
        <w:t xml:space="preserve">24 </w:t>
      </w:r>
      <w:r>
        <w:rPr>
          <w:color w:val="000000" w:themeColor="text1"/>
          <w:sz w:val="24"/>
        </w:rPr>
        <w:t>条的约定执行。</w:t>
      </w:r>
    </w:p>
    <w:p w:rsidR="00D01014" w:rsidRDefault="00403D17">
      <w:pPr>
        <w:pStyle w:val="af"/>
        <w:numPr>
          <w:ilvl w:val="0"/>
          <w:numId w:val="28"/>
        </w:numPr>
        <w:tabs>
          <w:tab w:val="left" w:pos="1568"/>
        </w:tabs>
        <w:spacing w:before="95"/>
        <w:ind w:hanging="602"/>
        <w:jc w:val="both"/>
        <w:rPr>
          <w:color w:val="000000" w:themeColor="text1"/>
          <w:sz w:val="24"/>
        </w:rPr>
      </w:pPr>
      <w:r>
        <w:rPr>
          <w:color w:val="000000" w:themeColor="text1"/>
          <w:sz w:val="24"/>
        </w:rPr>
        <w:t>竣工付款涉及政府投资资金的，按第</w:t>
      </w:r>
      <w:r>
        <w:rPr>
          <w:color w:val="000000" w:themeColor="text1"/>
          <w:sz w:val="24"/>
        </w:rPr>
        <w:t xml:space="preserve"> </w:t>
      </w:r>
      <w:r>
        <w:rPr>
          <w:rFonts w:ascii="Times New Roman" w:eastAsia="Times New Roman"/>
          <w:color w:val="000000" w:themeColor="text1"/>
          <w:sz w:val="24"/>
        </w:rPr>
        <w:t>17.3.4</w:t>
      </w:r>
      <w:r>
        <w:rPr>
          <w:color w:val="000000" w:themeColor="text1"/>
          <w:sz w:val="24"/>
        </w:rPr>
        <w:t>（</w:t>
      </w:r>
      <w:r>
        <w:rPr>
          <w:rFonts w:ascii="Times New Roman" w:eastAsia="Times New Roman"/>
          <w:color w:val="000000" w:themeColor="text1"/>
          <w:sz w:val="24"/>
        </w:rPr>
        <w:t>4</w:t>
      </w:r>
      <w:r>
        <w:rPr>
          <w:color w:val="000000" w:themeColor="text1"/>
          <w:sz w:val="24"/>
        </w:rPr>
        <w:t>）目的约定执行。</w:t>
      </w:r>
    </w:p>
    <w:p w:rsidR="00D01014" w:rsidRDefault="00D01014">
      <w:pPr>
        <w:pStyle w:val="a5"/>
        <w:rPr>
          <w:color w:val="000000" w:themeColor="text1"/>
          <w:sz w:val="20"/>
        </w:rPr>
      </w:pPr>
    </w:p>
    <w:p w:rsidR="00D01014" w:rsidRDefault="00403D17">
      <w:pPr>
        <w:pStyle w:val="4"/>
        <w:numPr>
          <w:ilvl w:val="1"/>
          <w:numId w:val="26"/>
        </w:numPr>
        <w:tabs>
          <w:tab w:val="left" w:pos="1144"/>
        </w:tabs>
        <w:rPr>
          <w:color w:val="000000" w:themeColor="text1"/>
        </w:rPr>
      </w:pPr>
      <w:r>
        <w:rPr>
          <w:color w:val="000000" w:themeColor="text1"/>
        </w:rPr>
        <w:t>最终结清</w:t>
      </w:r>
    </w:p>
    <w:p w:rsidR="00D01014" w:rsidRDefault="00D01014">
      <w:pPr>
        <w:pStyle w:val="a5"/>
        <w:spacing w:before="10"/>
        <w:rPr>
          <w:b/>
          <w:color w:val="000000" w:themeColor="text1"/>
          <w:sz w:val="19"/>
        </w:rPr>
      </w:pPr>
    </w:p>
    <w:p w:rsidR="00D01014" w:rsidRDefault="00403D17">
      <w:pPr>
        <w:pStyle w:val="af"/>
        <w:numPr>
          <w:ilvl w:val="2"/>
          <w:numId w:val="26"/>
        </w:numPr>
        <w:tabs>
          <w:tab w:val="left" w:pos="1687"/>
        </w:tabs>
        <w:spacing w:before="1"/>
        <w:ind w:hanging="721"/>
        <w:rPr>
          <w:color w:val="000000" w:themeColor="text1"/>
          <w:sz w:val="24"/>
        </w:rPr>
      </w:pPr>
      <w:r>
        <w:rPr>
          <w:color w:val="000000" w:themeColor="text1"/>
          <w:sz w:val="24"/>
        </w:rPr>
        <w:t>最终结清申请单</w:t>
      </w:r>
    </w:p>
    <w:p w:rsidR="00D01014" w:rsidRDefault="00D01014">
      <w:pPr>
        <w:pStyle w:val="a5"/>
        <w:spacing w:before="10"/>
        <w:rPr>
          <w:color w:val="000000" w:themeColor="text1"/>
          <w:sz w:val="19"/>
        </w:rPr>
      </w:pPr>
    </w:p>
    <w:p w:rsidR="00D01014" w:rsidRDefault="00403D17">
      <w:pPr>
        <w:pStyle w:val="af"/>
        <w:numPr>
          <w:ilvl w:val="0"/>
          <w:numId w:val="29"/>
        </w:numPr>
        <w:tabs>
          <w:tab w:val="left" w:pos="1568"/>
        </w:tabs>
        <w:spacing w:line="364" w:lineRule="auto"/>
        <w:ind w:right="415" w:firstLine="480"/>
        <w:rPr>
          <w:color w:val="000000" w:themeColor="text1"/>
          <w:sz w:val="24"/>
        </w:rPr>
      </w:pPr>
      <w:r>
        <w:rPr>
          <w:color w:val="000000" w:themeColor="text1"/>
          <w:sz w:val="24"/>
        </w:rPr>
        <w:t>缺陷责任期终止证书签发后，承包人可按专用合同条款约定的份数和期限向咨询人提交最终结清申请单，并提供相关证明材料。</w:t>
      </w:r>
    </w:p>
    <w:p w:rsidR="00D01014" w:rsidRDefault="00403D17">
      <w:pPr>
        <w:pStyle w:val="af"/>
        <w:numPr>
          <w:ilvl w:val="0"/>
          <w:numId w:val="29"/>
        </w:numPr>
        <w:tabs>
          <w:tab w:val="left" w:pos="1568"/>
        </w:tabs>
        <w:spacing w:before="95" w:line="364" w:lineRule="auto"/>
        <w:ind w:right="415" w:firstLine="480"/>
        <w:rPr>
          <w:color w:val="000000" w:themeColor="text1"/>
          <w:sz w:val="24"/>
        </w:rPr>
      </w:pPr>
      <w:r>
        <w:rPr>
          <w:color w:val="000000" w:themeColor="text1"/>
          <w:sz w:val="24"/>
        </w:rPr>
        <w:t>发包人对最终结清申请单内容有异议的，有权要求承包人进行修正和提供补充资料，由承包人向咨询人提交修正后的最终结清申请单。</w:t>
      </w:r>
    </w:p>
    <w:p w:rsidR="00D01014" w:rsidRDefault="00403D17">
      <w:pPr>
        <w:pStyle w:val="af"/>
        <w:numPr>
          <w:ilvl w:val="2"/>
          <w:numId w:val="26"/>
        </w:numPr>
        <w:tabs>
          <w:tab w:val="left" w:pos="1687"/>
        </w:tabs>
        <w:spacing w:before="95"/>
        <w:ind w:hanging="721"/>
        <w:rPr>
          <w:color w:val="000000" w:themeColor="text1"/>
          <w:sz w:val="24"/>
        </w:rPr>
      </w:pPr>
      <w:r>
        <w:rPr>
          <w:color w:val="000000" w:themeColor="text1"/>
          <w:sz w:val="24"/>
        </w:rPr>
        <w:lastRenderedPageBreak/>
        <w:t>最终结清证书和支付时间</w:t>
      </w:r>
    </w:p>
    <w:p w:rsidR="00D01014" w:rsidRDefault="00403D17">
      <w:pPr>
        <w:pStyle w:val="af"/>
        <w:numPr>
          <w:ilvl w:val="0"/>
          <w:numId w:val="30"/>
        </w:numPr>
        <w:tabs>
          <w:tab w:val="left" w:pos="1568"/>
        </w:tabs>
        <w:spacing w:before="143"/>
        <w:ind w:hanging="602"/>
        <w:jc w:val="both"/>
        <w:rPr>
          <w:color w:val="000000" w:themeColor="text1"/>
          <w:sz w:val="24"/>
        </w:rPr>
      </w:pPr>
      <w:r>
        <w:rPr>
          <w:color w:val="000000" w:themeColor="text1"/>
          <w:sz w:val="24"/>
        </w:rPr>
        <w:t>咨询人收到承包人提交的最终结清申请单后的</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天内，提出发包人应支付</w:t>
      </w:r>
    </w:p>
    <w:p w:rsidR="00D01014" w:rsidRDefault="00403D17">
      <w:pPr>
        <w:pStyle w:val="a5"/>
        <w:spacing w:before="160" w:line="364" w:lineRule="auto"/>
        <w:ind w:left="486" w:right="415"/>
        <w:jc w:val="both"/>
        <w:rPr>
          <w:color w:val="000000" w:themeColor="text1"/>
        </w:rPr>
      </w:pPr>
      <w:r>
        <w:rPr>
          <w:color w:val="000000" w:themeColor="text1"/>
        </w:rPr>
        <w:t>给承包人的价款送发包人审核并抄送承包人。发包人应在收到后</w:t>
      </w:r>
      <w:r>
        <w:rPr>
          <w:color w:val="000000" w:themeColor="text1"/>
        </w:rPr>
        <w:t xml:space="preserve"> </w:t>
      </w:r>
      <w:r>
        <w:rPr>
          <w:rFonts w:ascii="Times New Roman" w:eastAsia="Times New Roman"/>
          <w:color w:val="000000" w:themeColor="text1"/>
        </w:rPr>
        <w:t xml:space="preserve">14 </w:t>
      </w:r>
      <w:r>
        <w:rPr>
          <w:color w:val="000000" w:themeColor="text1"/>
        </w:rPr>
        <w:t>天内审核完毕，由咨询人向承包人出具经发包人签认的最终结清证书。咨询人未在约定时间内核查，又未提出具体意见的，视为承包人提交的最终结清申请已经咨询人核查同意；发包人未在约定时间内审核又未提出具体意见的，咨询人提出应支付给承包人的价款视为已经发包人同意。</w:t>
      </w:r>
    </w:p>
    <w:p w:rsidR="00D01014" w:rsidRDefault="00403D17">
      <w:pPr>
        <w:pStyle w:val="af"/>
        <w:numPr>
          <w:ilvl w:val="0"/>
          <w:numId w:val="30"/>
        </w:numPr>
        <w:tabs>
          <w:tab w:val="left" w:pos="1568"/>
        </w:tabs>
        <w:spacing w:before="97" w:line="364" w:lineRule="auto"/>
        <w:ind w:left="486" w:right="415" w:firstLine="480"/>
        <w:jc w:val="both"/>
        <w:rPr>
          <w:color w:val="000000" w:themeColor="text1"/>
          <w:sz w:val="24"/>
        </w:rPr>
      </w:pPr>
      <w:r>
        <w:rPr>
          <w:color w:val="000000" w:themeColor="text1"/>
          <w:sz w:val="24"/>
        </w:rPr>
        <w:t>发包人应在咨询人出具最终结清证书后的</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天内，将应支付款支付给承包人。</w:t>
      </w:r>
    </w:p>
    <w:p w:rsidR="00D01014" w:rsidRDefault="00403D17">
      <w:pPr>
        <w:pStyle w:val="a5"/>
        <w:spacing w:before="97" w:line="364" w:lineRule="auto"/>
        <w:ind w:left="486" w:right="415" w:firstLine="480"/>
        <w:jc w:val="both"/>
        <w:rPr>
          <w:color w:val="000000" w:themeColor="text1"/>
        </w:rPr>
      </w:pPr>
      <w:r>
        <w:rPr>
          <w:color w:val="000000" w:themeColor="text1"/>
        </w:rPr>
        <w:t>发包人不按期支付的，按第</w:t>
      </w:r>
      <w:r>
        <w:rPr>
          <w:color w:val="000000" w:themeColor="text1"/>
        </w:rPr>
        <w:t xml:space="preserve"> </w:t>
      </w:r>
      <w:r>
        <w:rPr>
          <w:rFonts w:ascii="Times New Roman" w:eastAsia="Times New Roman"/>
          <w:color w:val="000000" w:themeColor="text1"/>
        </w:rPr>
        <w:t>17.3.4</w:t>
      </w:r>
      <w:r>
        <w:rPr>
          <w:color w:val="000000" w:themeColor="text1"/>
        </w:rPr>
        <w:t>（</w:t>
      </w:r>
      <w:r>
        <w:rPr>
          <w:rFonts w:ascii="Times New Roman" w:eastAsia="Times New Roman"/>
          <w:color w:val="000000" w:themeColor="text1"/>
        </w:rPr>
        <w:t>2</w:t>
      </w:r>
      <w:r>
        <w:rPr>
          <w:color w:val="000000" w:themeColor="text1"/>
        </w:rPr>
        <w:t>）目的约定，将逾期付款违约金支付给承包人。</w:t>
      </w:r>
    </w:p>
    <w:p w:rsidR="00D01014" w:rsidRDefault="00403D17">
      <w:pPr>
        <w:pStyle w:val="af"/>
        <w:numPr>
          <w:ilvl w:val="0"/>
          <w:numId w:val="30"/>
        </w:numPr>
        <w:tabs>
          <w:tab w:val="left" w:pos="1568"/>
        </w:tabs>
        <w:spacing w:before="95"/>
        <w:ind w:hanging="602"/>
        <w:jc w:val="both"/>
        <w:rPr>
          <w:color w:val="000000" w:themeColor="text1"/>
          <w:sz w:val="24"/>
        </w:rPr>
      </w:pPr>
      <w:r>
        <w:rPr>
          <w:color w:val="000000" w:themeColor="text1"/>
          <w:sz w:val="24"/>
        </w:rPr>
        <w:t>承包人对发包人签认的最终结清证书有异议的，按第</w:t>
      </w:r>
      <w:r>
        <w:rPr>
          <w:color w:val="000000" w:themeColor="text1"/>
          <w:sz w:val="24"/>
        </w:rPr>
        <w:t xml:space="preserve"> </w:t>
      </w:r>
      <w:r>
        <w:rPr>
          <w:rFonts w:ascii="Times New Roman" w:eastAsia="Times New Roman"/>
          <w:color w:val="000000" w:themeColor="text1"/>
          <w:sz w:val="24"/>
        </w:rPr>
        <w:t xml:space="preserve">24 </w:t>
      </w:r>
      <w:r>
        <w:rPr>
          <w:color w:val="000000" w:themeColor="text1"/>
          <w:sz w:val="24"/>
        </w:rPr>
        <w:t>条的约定执行。</w:t>
      </w:r>
    </w:p>
    <w:p w:rsidR="00D01014" w:rsidRDefault="00D01014">
      <w:pPr>
        <w:pStyle w:val="a5"/>
        <w:spacing w:before="10"/>
        <w:rPr>
          <w:color w:val="000000" w:themeColor="text1"/>
          <w:sz w:val="19"/>
        </w:rPr>
      </w:pPr>
    </w:p>
    <w:p w:rsidR="00D01014" w:rsidRDefault="00403D17">
      <w:pPr>
        <w:pStyle w:val="af"/>
        <w:numPr>
          <w:ilvl w:val="0"/>
          <w:numId w:val="30"/>
        </w:numPr>
        <w:tabs>
          <w:tab w:val="left" w:pos="1568"/>
        </w:tabs>
        <w:spacing w:before="1"/>
        <w:ind w:hanging="602"/>
        <w:jc w:val="both"/>
        <w:rPr>
          <w:color w:val="000000" w:themeColor="text1"/>
          <w:sz w:val="24"/>
        </w:rPr>
      </w:pPr>
      <w:r>
        <w:rPr>
          <w:color w:val="000000" w:themeColor="text1"/>
          <w:sz w:val="24"/>
        </w:rPr>
        <w:t>最终结清付款涉及政府投资资金的，按第</w:t>
      </w:r>
      <w:r>
        <w:rPr>
          <w:color w:val="000000" w:themeColor="text1"/>
          <w:sz w:val="24"/>
        </w:rPr>
        <w:t xml:space="preserve"> </w:t>
      </w:r>
      <w:r>
        <w:rPr>
          <w:rFonts w:ascii="Times New Roman" w:eastAsia="Times New Roman"/>
          <w:color w:val="000000" w:themeColor="text1"/>
          <w:sz w:val="24"/>
        </w:rPr>
        <w:t>17.3.4</w:t>
      </w:r>
      <w:r>
        <w:rPr>
          <w:color w:val="000000" w:themeColor="text1"/>
          <w:sz w:val="24"/>
        </w:rPr>
        <w:t>（</w:t>
      </w:r>
      <w:r>
        <w:rPr>
          <w:rFonts w:ascii="Times New Roman" w:eastAsia="Times New Roman"/>
          <w:color w:val="000000" w:themeColor="text1"/>
          <w:sz w:val="24"/>
        </w:rPr>
        <w:t>4</w:t>
      </w:r>
      <w:r>
        <w:rPr>
          <w:color w:val="000000" w:themeColor="text1"/>
          <w:sz w:val="24"/>
        </w:rPr>
        <w:t>）目的约定执行。</w:t>
      </w:r>
    </w:p>
    <w:p w:rsidR="00D01014" w:rsidRDefault="00D01014">
      <w:pPr>
        <w:pStyle w:val="a5"/>
        <w:spacing w:before="7"/>
        <w:rPr>
          <w:color w:val="000000" w:themeColor="text1"/>
          <w:sz w:val="35"/>
        </w:rPr>
      </w:pPr>
    </w:p>
    <w:p w:rsidR="00D01014" w:rsidRDefault="00403D17">
      <w:pPr>
        <w:pStyle w:val="4"/>
        <w:numPr>
          <w:ilvl w:val="0"/>
          <w:numId w:val="4"/>
        </w:numPr>
        <w:tabs>
          <w:tab w:val="left" w:pos="907"/>
        </w:tabs>
        <w:ind w:left="906" w:hanging="421"/>
        <w:jc w:val="left"/>
        <w:rPr>
          <w:rFonts w:ascii="Times New Roman" w:eastAsia="Times New Roman"/>
          <w:color w:val="000000" w:themeColor="text1"/>
        </w:rPr>
      </w:pPr>
      <w:bookmarkStart w:id="25" w:name="_Toc30281"/>
      <w:r>
        <w:rPr>
          <w:color w:val="000000" w:themeColor="text1"/>
        </w:rPr>
        <w:t>竣工试验和竣工验收</w:t>
      </w:r>
      <w:bookmarkEnd w:id="25"/>
    </w:p>
    <w:p w:rsidR="00D01014" w:rsidRDefault="00D01014">
      <w:pPr>
        <w:pStyle w:val="a5"/>
        <w:spacing w:before="7"/>
        <w:rPr>
          <w:b/>
          <w:color w:val="000000" w:themeColor="text1"/>
          <w:sz w:val="35"/>
        </w:rPr>
      </w:pPr>
    </w:p>
    <w:p w:rsidR="00D01014" w:rsidRDefault="00403D17">
      <w:pPr>
        <w:pStyle w:val="af"/>
        <w:numPr>
          <w:ilvl w:val="1"/>
          <w:numId w:val="4"/>
        </w:numPr>
        <w:tabs>
          <w:tab w:val="left" w:pos="1144"/>
        </w:tabs>
        <w:rPr>
          <w:rFonts w:ascii="Times New Roman" w:eastAsia="Times New Roman"/>
          <w:b/>
          <w:color w:val="000000" w:themeColor="text1"/>
          <w:sz w:val="24"/>
        </w:rPr>
      </w:pPr>
      <w:r>
        <w:rPr>
          <w:b/>
          <w:color w:val="000000" w:themeColor="text1"/>
          <w:sz w:val="24"/>
        </w:rPr>
        <w:t>竣工试验</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27"/>
        </w:tabs>
        <w:ind w:left="1626" w:hanging="661"/>
        <w:rPr>
          <w:color w:val="000000" w:themeColor="text1"/>
          <w:sz w:val="24"/>
        </w:rPr>
      </w:pPr>
      <w:r>
        <w:rPr>
          <w:color w:val="000000" w:themeColor="text1"/>
          <w:sz w:val="24"/>
        </w:rPr>
        <w:t>承包人按照第</w:t>
      </w:r>
      <w:r>
        <w:rPr>
          <w:color w:val="000000" w:themeColor="text1"/>
          <w:sz w:val="24"/>
        </w:rPr>
        <w:t xml:space="preserve"> </w:t>
      </w:r>
      <w:r>
        <w:rPr>
          <w:rFonts w:ascii="Times New Roman" w:eastAsia="Times New Roman"/>
          <w:color w:val="000000" w:themeColor="text1"/>
          <w:sz w:val="24"/>
        </w:rPr>
        <w:t xml:space="preserve">5.5 </w:t>
      </w:r>
      <w:r>
        <w:rPr>
          <w:color w:val="000000" w:themeColor="text1"/>
          <w:sz w:val="24"/>
        </w:rPr>
        <w:t>款和第</w:t>
      </w:r>
      <w:r>
        <w:rPr>
          <w:color w:val="000000" w:themeColor="text1"/>
          <w:sz w:val="24"/>
        </w:rPr>
        <w:t xml:space="preserve"> </w:t>
      </w:r>
      <w:r>
        <w:rPr>
          <w:rFonts w:ascii="Times New Roman" w:eastAsia="Times New Roman"/>
          <w:color w:val="000000" w:themeColor="text1"/>
          <w:sz w:val="24"/>
        </w:rPr>
        <w:t xml:space="preserve">5.6 </w:t>
      </w:r>
      <w:r>
        <w:rPr>
          <w:color w:val="000000" w:themeColor="text1"/>
          <w:sz w:val="24"/>
        </w:rPr>
        <w:t>款提交文件后，进行竣工试验。</w:t>
      </w:r>
    </w:p>
    <w:p w:rsidR="00D01014" w:rsidRDefault="00D01014">
      <w:pPr>
        <w:pStyle w:val="a5"/>
        <w:rPr>
          <w:color w:val="000000" w:themeColor="text1"/>
          <w:sz w:val="20"/>
        </w:rPr>
      </w:pPr>
    </w:p>
    <w:p w:rsidR="00D01014" w:rsidRDefault="00403D17">
      <w:pPr>
        <w:pStyle w:val="af"/>
        <w:numPr>
          <w:ilvl w:val="2"/>
          <w:numId w:val="4"/>
        </w:numPr>
        <w:tabs>
          <w:tab w:val="left" w:pos="1627"/>
        </w:tabs>
        <w:spacing w:line="364" w:lineRule="auto"/>
        <w:ind w:left="486" w:right="415" w:firstLine="480"/>
        <w:jc w:val="both"/>
        <w:rPr>
          <w:color w:val="000000" w:themeColor="text1"/>
          <w:sz w:val="24"/>
        </w:rPr>
      </w:pPr>
      <w:r>
        <w:rPr>
          <w:color w:val="000000" w:themeColor="text1"/>
          <w:sz w:val="24"/>
        </w:rPr>
        <w:t>承包人应提前</w:t>
      </w:r>
      <w:r>
        <w:rPr>
          <w:color w:val="000000" w:themeColor="text1"/>
          <w:sz w:val="24"/>
        </w:rPr>
        <w:t xml:space="preserve"> </w:t>
      </w:r>
      <w:r>
        <w:rPr>
          <w:rFonts w:ascii="Times New Roman" w:eastAsia="Times New Roman"/>
          <w:color w:val="000000" w:themeColor="text1"/>
          <w:sz w:val="24"/>
        </w:rPr>
        <w:t xml:space="preserve">21 </w:t>
      </w:r>
      <w:r>
        <w:rPr>
          <w:color w:val="000000" w:themeColor="text1"/>
          <w:sz w:val="24"/>
        </w:rPr>
        <w:t>天将可以开始进行竣工试验的日期通知咨询人，咨询人应在该日期后</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天内，确定竣工试验具体时间。除专用合同条款中另有约定外，竣工试验应按下述顺序进行：</w:t>
      </w:r>
    </w:p>
    <w:p w:rsidR="00D01014" w:rsidRDefault="00403D17">
      <w:pPr>
        <w:pStyle w:val="af"/>
        <w:numPr>
          <w:ilvl w:val="0"/>
          <w:numId w:val="31"/>
        </w:numPr>
        <w:tabs>
          <w:tab w:val="left" w:pos="1568"/>
        </w:tabs>
        <w:spacing w:before="95" w:line="364" w:lineRule="auto"/>
        <w:ind w:right="415" w:firstLine="480"/>
        <w:rPr>
          <w:rFonts w:ascii="Times New Roman" w:eastAsia="Times New Roman"/>
          <w:color w:val="000000" w:themeColor="text1"/>
          <w:sz w:val="24"/>
        </w:rPr>
      </w:pPr>
      <w:r>
        <w:rPr>
          <w:color w:val="000000" w:themeColor="text1"/>
          <w:sz w:val="24"/>
        </w:rPr>
        <w:t>第一阶段，承包人进行适当的检查和功能性试验，保证每一项工程设备都满足合同要求，并能安全地进入下一阶段试验</w:t>
      </w:r>
      <w:r>
        <w:rPr>
          <w:rFonts w:ascii="Times New Roman" w:eastAsia="Times New Roman"/>
          <w:color w:val="000000" w:themeColor="text1"/>
          <w:sz w:val="24"/>
        </w:rPr>
        <w:t>;</w:t>
      </w:r>
    </w:p>
    <w:p w:rsidR="00D01014" w:rsidRDefault="00403D17">
      <w:pPr>
        <w:pStyle w:val="af"/>
        <w:numPr>
          <w:ilvl w:val="0"/>
          <w:numId w:val="31"/>
        </w:numPr>
        <w:tabs>
          <w:tab w:val="left" w:pos="1568"/>
        </w:tabs>
        <w:spacing w:before="95" w:line="364" w:lineRule="auto"/>
        <w:ind w:right="415" w:firstLine="480"/>
        <w:rPr>
          <w:color w:val="000000" w:themeColor="text1"/>
          <w:sz w:val="24"/>
        </w:rPr>
      </w:pPr>
      <w:r>
        <w:rPr>
          <w:color w:val="000000" w:themeColor="text1"/>
          <w:sz w:val="24"/>
        </w:rPr>
        <w:t>第二阶段，承包人进行试验，保证工程或区段工程满足合同要求，在所有可利用的操作条件下安全运行；</w:t>
      </w:r>
    </w:p>
    <w:p w:rsidR="00D01014" w:rsidRDefault="00403D17">
      <w:pPr>
        <w:pStyle w:val="af"/>
        <w:numPr>
          <w:ilvl w:val="0"/>
          <w:numId w:val="31"/>
        </w:numPr>
        <w:tabs>
          <w:tab w:val="left" w:pos="1568"/>
        </w:tabs>
        <w:spacing w:before="95" w:line="364" w:lineRule="auto"/>
        <w:ind w:right="415" w:firstLine="480"/>
        <w:rPr>
          <w:color w:val="000000" w:themeColor="text1"/>
          <w:sz w:val="24"/>
        </w:rPr>
      </w:pPr>
      <w:r>
        <w:rPr>
          <w:color w:val="000000" w:themeColor="text1"/>
          <w:sz w:val="24"/>
        </w:rPr>
        <w:t>第三阶段，当工程能安全运行时，承包人应通知咨询人，可以进行其他竣工试验，包括各种性能测试，以证明工程符合发包人要求中列明的性能保证指标。</w:t>
      </w:r>
    </w:p>
    <w:p w:rsidR="00D01014" w:rsidRDefault="00403D17">
      <w:pPr>
        <w:pStyle w:val="af"/>
        <w:numPr>
          <w:ilvl w:val="2"/>
          <w:numId w:val="4"/>
        </w:numPr>
        <w:tabs>
          <w:tab w:val="left" w:pos="1687"/>
        </w:tabs>
        <w:spacing w:before="95" w:line="364" w:lineRule="auto"/>
        <w:ind w:left="486" w:right="295" w:firstLine="480"/>
        <w:rPr>
          <w:color w:val="000000" w:themeColor="text1"/>
        </w:rPr>
      </w:pPr>
      <w:r>
        <w:rPr>
          <w:color w:val="000000" w:themeColor="text1"/>
          <w:sz w:val="24"/>
        </w:rPr>
        <w:t>承包人应按合同约定进行工程及工程设备试运行。试运行所需人员、</w:t>
      </w:r>
      <w:r>
        <w:rPr>
          <w:color w:val="000000" w:themeColor="text1"/>
          <w:sz w:val="24"/>
        </w:rPr>
        <w:lastRenderedPageBreak/>
        <w:t>设备、材料、燃料、电力、消耗品、工具等必要的条件以及试运行费用等由专用合同条款规</w:t>
      </w:r>
      <w:r>
        <w:rPr>
          <w:color w:val="000000" w:themeColor="text1"/>
        </w:rPr>
        <w:t>定。</w:t>
      </w:r>
    </w:p>
    <w:p w:rsidR="00D01014" w:rsidRDefault="00D01014">
      <w:pPr>
        <w:pStyle w:val="a5"/>
        <w:spacing w:before="10"/>
        <w:rPr>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某项竣工试验未能通过的，</w:t>
      </w:r>
      <w:r>
        <w:rPr>
          <w:color w:val="000000" w:themeColor="text1"/>
          <w:sz w:val="24"/>
        </w:rPr>
        <w:t>承包人应按照咨询人的指示限期改正，并承担合同约定的相应责任。</w:t>
      </w:r>
    </w:p>
    <w:p w:rsidR="00D01014" w:rsidRDefault="00403D17">
      <w:pPr>
        <w:pStyle w:val="4"/>
        <w:numPr>
          <w:ilvl w:val="1"/>
          <w:numId w:val="4"/>
        </w:numPr>
        <w:tabs>
          <w:tab w:val="left" w:pos="1144"/>
        </w:tabs>
        <w:spacing w:before="98"/>
        <w:rPr>
          <w:rFonts w:ascii="Times New Roman" w:eastAsia="Times New Roman"/>
          <w:color w:val="000000" w:themeColor="text1"/>
        </w:rPr>
      </w:pPr>
      <w:r>
        <w:rPr>
          <w:color w:val="000000" w:themeColor="text1"/>
        </w:rPr>
        <w:t>竣工验收申请报告</w:t>
      </w:r>
    </w:p>
    <w:p w:rsidR="00D01014" w:rsidRDefault="00D01014">
      <w:pPr>
        <w:pStyle w:val="a5"/>
        <w:spacing w:before="10"/>
        <w:rPr>
          <w:b/>
          <w:color w:val="000000" w:themeColor="text1"/>
          <w:sz w:val="19"/>
        </w:rPr>
      </w:pPr>
    </w:p>
    <w:p w:rsidR="00D01014" w:rsidRDefault="00403D17">
      <w:pPr>
        <w:pStyle w:val="a5"/>
        <w:ind w:left="966"/>
        <w:rPr>
          <w:color w:val="000000" w:themeColor="text1"/>
        </w:rPr>
      </w:pPr>
      <w:r>
        <w:rPr>
          <w:color w:val="000000" w:themeColor="text1"/>
        </w:rPr>
        <w:t>当工程具备以下条件时，承包人即可向咨询人报送竣工验收申请报告：</w:t>
      </w:r>
    </w:p>
    <w:p w:rsidR="00D01014" w:rsidRDefault="00D01014">
      <w:pPr>
        <w:pStyle w:val="a5"/>
        <w:spacing w:before="11"/>
        <w:rPr>
          <w:color w:val="000000" w:themeColor="text1"/>
          <w:sz w:val="19"/>
        </w:rPr>
      </w:pPr>
    </w:p>
    <w:p w:rsidR="00D01014" w:rsidRDefault="00403D17">
      <w:pPr>
        <w:pStyle w:val="af"/>
        <w:numPr>
          <w:ilvl w:val="0"/>
          <w:numId w:val="32"/>
        </w:numPr>
        <w:tabs>
          <w:tab w:val="left" w:pos="1568"/>
        </w:tabs>
        <w:spacing w:line="364" w:lineRule="auto"/>
        <w:ind w:right="295" w:firstLine="480"/>
        <w:jc w:val="both"/>
        <w:rPr>
          <w:color w:val="000000" w:themeColor="text1"/>
          <w:sz w:val="24"/>
        </w:rPr>
      </w:pPr>
      <w:r>
        <w:rPr>
          <w:color w:val="000000" w:themeColor="text1"/>
          <w:sz w:val="24"/>
        </w:rPr>
        <w:t>除咨询人同意列入缺陷责任期内完成的尾工（甩项）工程和缺陷修补工作外，合同范围内的全部区段工程以及有关工作，包括合同要求的试验和竣工试验均已完成，并符合合同要求；</w:t>
      </w:r>
    </w:p>
    <w:p w:rsidR="00D01014" w:rsidRDefault="00403D17">
      <w:pPr>
        <w:pStyle w:val="af"/>
        <w:numPr>
          <w:ilvl w:val="0"/>
          <w:numId w:val="32"/>
        </w:numPr>
        <w:tabs>
          <w:tab w:val="left" w:pos="1568"/>
        </w:tabs>
        <w:spacing w:before="95"/>
        <w:ind w:left="1567" w:hanging="602"/>
        <w:rPr>
          <w:color w:val="000000" w:themeColor="text1"/>
          <w:sz w:val="24"/>
        </w:rPr>
      </w:pPr>
      <w:r>
        <w:rPr>
          <w:color w:val="000000" w:themeColor="text1"/>
          <w:sz w:val="24"/>
        </w:rPr>
        <w:t>已按专用合同条款约定的内容和份数备齐了符合要求的竣工文件；</w:t>
      </w:r>
    </w:p>
    <w:p w:rsidR="00D01014" w:rsidRDefault="00D01014">
      <w:pPr>
        <w:pStyle w:val="a5"/>
        <w:spacing w:before="11"/>
        <w:rPr>
          <w:color w:val="000000" w:themeColor="text1"/>
          <w:sz w:val="19"/>
        </w:rPr>
      </w:pPr>
    </w:p>
    <w:p w:rsidR="00D01014" w:rsidRDefault="00403D17">
      <w:pPr>
        <w:pStyle w:val="af"/>
        <w:numPr>
          <w:ilvl w:val="0"/>
          <w:numId w:val="32"/>
        </w:numPr>
        <w:tabs>
          <w:tab w:val="left" w:pos="1568"/>
        </w:tabs>
        <w:spacing w:line="364" w:lineRule="auto"/>
        <w:ind w:right="415" w:firstLine="480"/>
        <w:rPr>
          <w:color w:val="000000" w:themeColor="text1"/>
          <w:sz w:val="24"/>
        </w:rPr>
      </w:pPr>
      <w:r>
        <w:rPr>
          <w:color w:val="000000" w:themeColor="text1"/>
          <w:sz w:val="24"/>
        </w:rPr>
        <w:t>已按咨询人的要求编制了在缺陷责任期内完成的尾工（甩项）工程和缺陷修补工作清单以及相应施工计划；</w:t>
      </w:r>
    </w:p>
    <w:p w:rsidR="00D01014" w:rsidRDefault="00403D17">
      <w:pPr>
        <w:pStyle w:val="af"/>
        <w:numPr>
          <w:ilvl w:val="0"/>
          <w:numId w:val="32"/>
        </w:numPr>
        <w:tabs>
          <w:tab w:val="left" w:pos="1568"/>
        </w:tabs>
        <w:spacing w:before="95"/>
        <w:ind w:left="1567" w:hanging="602"/>
        <w:rPr>
          <w:color w:val="000000" w:themeColor="text1"/>
          <w:sz w:val="24"/>
        </w:rPr>
      </w:pPr>
      <w:r>
        <w:rPr>
          <w:color w:val="000000" w:themeColor="text1"/>
          <w:sz w:val="24"/>
        </w:rPr>
        <w:t>咨询人要求在竣工验收前应完成的其他工作；</w:t>
      </w:r>
    </w:p>
    <w:p w:rsidR="00D01014" w:rsidRDefault="00D01014">
      <w:pPr>
        <w:pStyle w:val="a5"/>
        <w:rPr>
          <w:color w:val="000000" w:themeColor="text1"/>
          <w:sz w:val="20"/>
        </w:rPr>
      </w:pPr>
    </w:p>
    <w:p w:rsidR="00D01014" w:rsidRDefault="00403D17">
      <w:pPr>
        <w:pStyle w:val="af"/>
        <w:numPr>
          <w:ilvl w:val="0"/>
          <w:numId w:val="32"/>
        </w:numPr>
        <w:tabs>
          <w:tab w:val="left" w:pos="1568"/>
        </w:tabs>
        <w:ind w:left="1567" w:hanging="602"/>
        <w:rPr>
          <w:color w:val="000000" w:themeColor="text1"/>
          <w:sz w:val="24"/>
        </w:rPr>
      </w:pPr>
      <w:r>
        <w:rPr>
          <w:color w:val="000000" w:themeColor="text1"/>
          <w:sz w:val="24"/>
        </w:rPr>
        <w:t>咨询人要求提交的竣工验收资料清单。</w:t>
      </w:r>
    </w:p>
    <w:p w:rsidR="00D01014" w:rsidRDefault="00D01014">
      <w:pPr>
        <w:pStyle w:val="a5"/>
        <w:spacing w:before="11"/>
        <w:rPr>
          <w:color w:val="000000" w:themeColor="text1"/>
          <w:sz w:val="19"/>
        </w:rPr>
      </w:pPr>
    </w:p>
    <w:p w:rsidR="00D01014" w:rsidRDefault="00403D17">
      <w:pPr>
        <w:pStyle w:val="4"/>
        <w:numPr>
          <w:ilvl w:val="1"/>
          <w:numId w:val="4"/>
        </w:numPr>
        <w:tabs>
          <w:tab w:val="left" w:pos="1144"/>
        </w:tabs>
        <w:rPr>
          <w:rFonts w:ascii="Times New Roman" w:eastAsia="Times New Roman"/>
          <w:color w:val="000000" w:themeColor="text1"/>
        </w:rPr>
      </w:pPr>
      <w:r>
        <w:rPr>
          <w:color w:val="000000" w:themeColor="text1"/>
        </w:rPr>
        <w:t>竣工验收</w:t>
      </w:r>
    </w:p>
    <w:p w:rsidR="00D01014" w:rsidRDefault="00D01014">
      <w:pPr>
        <w:pStyle w:val="a5"/>
        <w:spacing w:before="10"/>
        <w:rPr>
          <w:b/>
          <w:color w:val="000000" w:themeColor="text1"/>
          <w:sz w:val="19"/>
        </w:rPr>
      </w:pPr>
    </w:p>
    <w:p w:rsidR="00D01014" w:rsidRDefault="00403D17">
      <w:pPr>
        <w:pStyle w:val="a5"/>
        <w:spacing w:line="364" w:lineRule="auto"/>
        <w:ind w:left="486" w:right="415" w:firstLine="480"/>
        <w:jc w:val="both"/>
        <w:rPr>
          <w:color w:val="000000" w:themeColor="text1"/>
        </w:rPr>
      </w:pPr>
      <w:r>
        <w:rPr>
          <w:color w:val="000000" w:themeColor="text1"/>
        </w:rPr>
        <w:t>咨询人收到承包人按第</w:t>
      </w:r>
      <w:r>
        <w:rPr>
          <w:color w:val="000000" w:themeColor="text1"/>
        </w:rPr>
        <w:t xml:space="preserve"> </w:t>
      </w:r>
      <w:r>
        <w:rPr>
          <w:rFonts w:ascii="Times New Roman" w:eastAsia="Times New Roman"/>
          <w:color w:val="000000" w:themeColor="text1"/>
        </w:rPr>
        <w:t xml:space="preserve">18.2 </w:t>
      </w:r>
      <w:r>
        <w:rPr>
          <w:color w:val="000000" w:themeColor="text1"/>
        </w:rPr>
        <w:t>款约定提交的竣工验收申请报告后，应审查申请报告的各项内容，并按以下不同情况进行处理。</w:t>
      </w:r>
    </w:p>
    <w:p w:rsidR="00D01014" w:rsidRDefault="00403D17">
      <w:pPr>
        <w:pStyle w:val="af"/>
        <w:numPr>
          <w:ilvl w:val="2"/>
          <w:numId w:val="4"/>
        </w:numPr>
        <w:tabs>
          <w:tab w:val="left" w:pos="1687"/>
        </w:tabs>
        <w:spacing w:before="95" w:line="364" w:lineRule="auto"/>
        <w:ind w:left="486" w:right="415" w:firstLine="480"/>
        <w:jc w:val="both"/>
        <w:rPr>
          <w:color w:val="000000" w:themeColor="text1"/>
          <w:sz w:val="24"/>
        </w:rPr>
      </w:pPr>
      <w:r>
        <w:rPr>
          <w:color w:val="000000" w:themeColor="text1"/>
          <w:sz w:val="24"/>
        </w:rPr>
        <w:t>咨询人审查后认为尚不具备竣工验收条件的，应在收到竣工验收申请报告后的</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天内通知承包人，指出在颁发接收证书前承包人还需进行的工作内容。承包人完成咨询人通知的全部工作内容后，应再次提交竣工验收申请报告，直至咨询人同意为止。咨询人收到竣工验收申请报告后</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天内不予答复的，视为同意承包人的竣工验收申请，并应在收到该竣工验收申请报告后</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天内提请发包人进行竣工验收。</w:t>
      </w:r>
    </w:p>
    <w:p w:rsidR="00D01014" w:rsidRDefault="00403D17">
      <w:pPr>
        <w:pStyle w:val="af"/>
        <w:numPr>
          <w:ilvl w:val="2"/>
          <w:numId w:val="4"/>
        </w:numPr>
        <w:tabs>
          <w:tab w:val="left" w:pos="1687"/>
        </w:tabs>
        <w:spacing w:before="97" w:line="364" w:lineRule="auto"/>
        <w:ind w:left="486" w:right="420" w:firstLine="480"/>
        <w:jc w:val="both"/>
        <w:rPr>
          <w:color w:val="000000" w:themeColor="text1"/>
          <w:sz w:val="24"/>
        </w:rPr>
      </w:pPr>
      <w:r>
        <w:rPr>
          <w:color w:val="000000" w:themeColor="text1"/>
          <w:sz w:val="24"/>
        </w:rPr>
        <w:t>咨询人同意承包人提交的竣工验收申请报告的，应在收到该竣工验收申请报告后的</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天内提请发包人进行工程验收。</w:t>
      </w:r>
    </w:p>
    <w:p w:rsidR="00D01014" w:rsidRDefault="00403D17">
      <w:pPr>
        <w:pStyle w:val="af"/>
        <w:numPr>
          <w:ilvl w:val="2"/>
          <w:numId w:val="4"/>
        </w:numPr>
        <w:tabs>
          <w:tab w:val="left" w:pos="1687"/>
        </w:tabs>
        <w:spacing w:before="95" w:line="364" w:lineRule="auto"/>
        <w:ind w:left="486" w:right="420" w:firstLine="480"/>
        <w:jc w:val="both"/>
        <w:rPr>
          <w:color w:val="000000" w:themeColor="text1"/>
          <w:sz w:val="24"/>
        </w:rPr>
      </w:pPr>
      <w:r>
        <w:rPr>
          <w:color w:val="000000" w:themeColor="text1"/>
          <w:sz w:val="24"/>
        </w:rPr>
        <w:t>发包人经过验收后同意接受工程的，应在咨询人收到竣工验收申请报告后的</w:t>
      </w:r>
      <w:r>
        <w:rPr>
          <w:color w:val="000000" w:themeColor="text1"/>
          <w:sz w:val="24"/>
        </w:rPr>
        <w:t xml:space="preserve"> </w:t>
      </w:r>
      <w:r>
        <w:rPr>
          <w:rFonts w:ascii="Times New Roman" w:eastAsia="Times New Roman"/>
          <w:color w:val="000000" w:themeColor="text1"/>
          <w:sz w:val="24"/>
        </w:rPr>
        <w:t xml:space="preserve">56 </w:t>
      </w:r>
      <w:r>
        <w:rPr>
          <w:color w:val="000000" w:themeColor="text1"/>
          <w:sz w:val="24"/>
        </w:rPr>
        <w:t>天内，由咨询人向承包人出具经发包人签认的工程接收证书。</w:t>
      </w:r>
    </w:p>
    <w:p w:rsidR="00D01014" w:rsidRDefault="00403D17">
      <w:pPr>
        <w:pStyle w:val="af"/>
        <w:numPr>
          <w:ilvl w:val="2"/>
          <w:numId w:val="4"/>
        </w:numPr>
        <w:tabs>
          <w:tab w:val="left" w:pos="1687"/>
        </w:tabs>
        <w:spacing w:before="97" w:line="364" w:lineRule="auto"/>
        <w:ind w:left="486" w:right="295" w:firstLine="480"/>
        <w:jc w:val="both"/>
        <w:rPr>
          <w:color w:val="000000" w:themeColor="text1"/>
        </w:rPr>
      </w:pPr>
      <w:r>
        <w:rPr>
          <w:color w:val="000000" w:themeColor="text1"/>
          <w:sz w:val="24"/>
        </w:rPr>
        <w:t>发包人验收后不同意接收工程的，咨询人应按照发包人的验收意见发</w:t>
      </w:r>
      <w:r>
        <w:rPr>
          <w:color w:val="000000" w:themeColor="text1"/>
          <w:sz w:val="24"/>
        </w:rPr>
        <w:lastRenderedPageBreak/>
        <w:t>出指示，要求承包人对不合格工程认真返工重作或进行补救处理，并承担由此产生的费用。</w:t>
      </w:r>
      <w:r>
        <w:rPr>
          <w:color w:val="000000" w:themeColor="text1"/>
        </w:rPr>
        <w:t>承包人在完成不合格工程的返工重作或补救工作后，应重新提交竣工验收申请报告，</w:t>
      </w:r>
      <w:r>
        <w:rPr>
          <w:color w:val="000000" w:themeColor="text1"/>
        </w:rPr>
        <w:t xml:space="preserve"> </w:t>
      </w:r>
      <w:r>
        <w:rPr>
          <w:color w:val="000000" w:themeColor="text1"/>
        </w:rPr>
        <w:t>按第</w:t>
      </w:r>
      <w:r>
        <w:rPr>
          <w:color w:val="000000" w:themeColor="text1"/>
        </w:rPr>
        <w:t xml:space="preserve"> </w:t>
      </w:r>
      <w:r>
        <w:rPr>
          <w:rFonts w:ascii="Times New Roman" w:eastAsia="Times New Roman"/>
          <w:color w:val="000000" w:themeColor="text1"/>
        </w:rPr>
        <w:t xml:space="preserve">18.3.1 </w:t>
      </w:r>
      <w:r>
        <w:rPr>
          <w:color w:val="000000" w:themeColor="text1"/>
        </w:rPr>
        <w:t>项、第</w:t>
      </w:r>
      <w:r>
        <w:rPr>
          <w:color w:val="000000" w:themeColor="text1"/>
        </w:rPr>
        <w:t xml:space="preserve"> </w:t>
      </w:r>
      <w:r>
        <w:rPr>
          <w:rFonts w:ascii="Times New Roman" w:eastAsia="Times New Roman"/>
          <w:color w:val="000000" w:themeColor="text1"/>
        </w:rPr>
        <w:t xml:space="preserve">18.3.2 </w:t>
      </w:r>
      <w:r>
        <w:rPr>
          <w:color w:val="000000" w:themeColor="text1"/>
        </w:rPr>
        <w:t>项和第</w:t>
      </w:r>
      <w:r>
        <w:rPr>
          <w:color w:val="000000" w:themeColor="text1"/>
        </w:rPr>
        <w:t xml:space="preserve"> </w:t>
      </w:r>
      <w:r>
        <w:rPr>
          <w:rFonts w:ascii="Times New Roman" w:eastAsia="Times New Roman"/>
          <w:color w:val="000000" w:themeColor="text1"/>
        </w:rPr>
        <w:t xml:space="preserve">18.3.3 </w:t>
      </w:r>
      <w:r>
        <w:rPr>
          <w:color w:val="000000" w:themeColor="text1"/>
        </w:rPr>
        <w:t>项的约定进行。</w:t>
      </w:r>
    </w:p>
    <w:p w:rsidR="00D01014" w:rsidRDefault="00403D17">
      <w:pPr>
        <w:pStyle w:val="af"/>
        <w:numPr>
          <w:ilvl w:val="2"/>
          <w:numId w:val="4"/>
        </w:numPr>
        <w:tabs>
          <w:tab w:val="left" w:pos="1687"/>
        </w:tabs>
        <w:spacing w:before="95" w:line="364" w:lineRule="auto"/>
        <w:ind w:left="486" w:right="420" w:firstLine="480"/>
        <w:jc w:val="both"/>
        <w:rPr>
          <w:color w:val="000000" w:themeColor="text1"/>
          <w:sz w:val="24"/>
        </w:rPr>
      </w:pPr>
      <w:r>
        <w:rPr>
          <w:color w:val="000000" w:themeColor="text1"/>
          <w:sz w:val="24"/>
        </w:rPr>
        <w:t>除专用合同条款另有约定外，经验收合格工程的实际竣工日期，以提交竣工验收申请报告的日期为准，并在工程接收证书中写明。</w:t>
      </w:r>
    </w:p>
    <w:p w:rsidR="00D01014" w:rsidRDefault="00403D17">
      <w:pPr>
        <w:pStyle w:val="af"/>
        <w:numPr>
          <w:ilvl w:val="2"/>
          <w:numId w:val="4"/>
        </w:numPr>
        <w:tabs>
          <w:tab w:val="left" w:pos="1689"/>
        </w:tabs>
        <w:spacing w:before="97" w:line="364" w:lineRule="auto"/>
        <w:ind w:left="486" w:right="420" w:firstLine="480"/>
        <w:jc w:val="both"/>
        <w:rPr>
          <w:color w:val="000000" w:themeColor="text1"/>
          <w:sz w:val="24"/>
        </w:rPr>
      </w:pPr>
      <w:r>
        <w:rPr>
          <w:color w:val="000000" w:themeColor="text1"/>
          <w:sz w:val="24"/>
        </w:rPr>
        <w:t>发包人在收到承包人竣工验收申请报告</w:t>
      </w:r>
      <w:r>
        <w:rPr>
          <w:color w:val="000000" w:themeColor="text1"/>
          <w:sz w:val="24"/>
        </w:rPr>
        <w:t xml:space="preserve"> </w:t>
      </w:r>
      <w:r>
        <w:rPr>
          <w:rFonts w:ascii="Times New Roman" w:eastAsia="Times New Roman"/>
          <w:color w:val="000000" w:themeColor="text1"/>
          <w:sz w:val="24"/>
        </w:rPr>
        <w:t xml:space="preserve">56 </w:t>
      </w:r>
      <w:r>
        <w:rPr>
          <w:color w:val="000000" w:themeColor="text1"/>
          <w:sz w:val="24"/>
        </w:rPr>
        <w:t>天后未进行验收的，视为验收合格，实际竣工日期以提交竣工验收申请报告的日期为准，但发包人由于不可抗力不能进行验收的除外。</w:t>
      </w:r>
    </w:p>
    <w:p w:rsidR="00D01014" w:rsidRDefault="00403D17">
      <w:pPr>
        <w:pStyle w:val="4"/>
        <w:numPr>
          <w:ilvl w:val="1"/>
          <w:numId w:val="4"/>
        </w:numPr>
        <w:tabs>
          <w:tab w:val="left" w:pos="1144"/>
        </w:tabs>
        <w:spacing w:before="95"/>
        <w:jc w:val="both"/>
        <w:rPr>
          <w:rFonts w:ascii="Times New Roman" w:eastAsia="Times New Roman"/>
          <w:color w:val="000000" w:themeColor="text1"/>
        </w:rPr>
      </w:pPr>
      <w:r>
        <w:rPr>
          <w:color w:val="000000" w:themeColor="text1"/>
        </w:rPr>
        <w:t>国家验收</w:t>
      </w:r>
    </w:p>
    <w:p w:rsidR="00D01014" w:rsidRDefault="00D01014">
      <w:pPr>
        <w:pStyle w:val="a5"/>
        <w:spacing w:before="11"/>
        <w:rPr>
          <w:b/>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需要进行国家验收的，竣工验收是国家验收的一部分。竣工验收所采用的各项验收和评定标准应符合国家验收标准。发包人和承包人为竣工验收提供的各项竣工验收资料应符合国家验收</w:t>
      </w:r>
      <w:r>
        <w:rPr>
          <w:color w:val="000000" w:themeColor="text1"/>
        </w:rPr>
        <w:t>的要求。</w:t>
      </w:r>
    </w:p>
    <w:p w:rsidR="00D01014" w:rsidRDefault="00403D17">
      <w:pPr>
        <w:pStyle w:val="4"/>
        <w:numPr>
          <w:ilvl w:val="1"/>
          <w:numId w:val="4"/>
        </w:numPr>
        <w:tabs>
          <w:tab w:val="left" w:pos="1144"/>
        </w:tabs>
        <w:spacing w:before="95"/>
        <w:jc w:val="both"/>
        <w:rPr>
          <w:rFonts w:ascii="Times New Roman" w:eastAsia="Times New Roman"/>
          <w:color w:val="000000" w:themeColor="text1"/>
        </w:rPr>
      </w:pPr>
      <w:r>
        <w:rPr>
          <w:color w:val="000000" w:themeColor="text1"/>
        </w:rPr>
        <w:t>区段工程验收</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87"/>
        </w:tabs>
        <w:spacing w:line="364" w:lineRule="auto"/>
        <w:ind w:left="486" w:right="415" w:firstLine="480"/>
        <w:jc w:val="both"/>
        <w:rPr>
          <w:color w:val="000000" w:themeColor="text1"/>
          <w:sz w:val="24"/>
        </w:rPr>
      </w:pPr>
      <w:r>
        <w:rPr>
          <w:color w:val="000000" w:themeColor="text1"/>
          <w:sz w:val="24"/>
        </w:rPr>
        <w:t>发包人根据合同进度计划安排，在全部工程竣工前需要使用已经竣工的区段工程时，或承包人提出经发包人同意时，可进行区段工程验收。验收的程序可参照第</w:t>
      </w:r>
      <w:r>
        <w:rPr>
          <w:color w:val="000000" w:themeColor="text1"/>
          <w:sz w:val="24"/>
        </w:rPr>
        <w:t xml:space="preserve"> </w:t>
      </w:r>
      <w:r>
        <w:rPr>
          <w:rFonts w:ascii="Times New Roman" w:eastAsia="Times New Roman"/>
          <w:color w:val="000000" w:themeColor="text1"/>
          <w:sz w:val="24"/>
        </w:rPr>
        <w:t xml:space="preserve">18.2 </w:t>
      </w:r>
      <w:r>
        <w:rPr>
          <w:color w:val="000000" w:themeColor="text1"/>
          <w:sz w:val="24"/>
        </w:rPr>
        <w:t>款与第</w:t>
      </w:r>
      <w:r>
        <w:rPr>
          <w:color w:val="000000" w:themeColor="text1"/>
          <w:sz w:val="24"/>
        </w:rPr>
        <w:t xml:space="preserve"> </w:t>
      </w:r>
      <w:r>
        <w:rPr>
          <w:rFonts w:ascii="Times New Roman" w:eastAsia="Times New Roman"/>
          <w:color w:val="000000" w:themeColor="text1"/>
          <w:sz w:val="24"/>
        </w:rPr>
        <w:t xml:space="preserve">18.3 </w:t>
      </w:r>
      <w:r>
        <w:rPr>
          <w:color w:val="000000" w:themeColor="text1"/>
          <w:sz w:val="24"/>
        </w:rPr>
        <w:t>款的约定进行。验收合格后，由咨询人向承包人出具经发包人签认的区段工程验收证书。已签发区段工程接收证书的区段工程由发包人负责照管。区段工程的验收成果和结论作为全部工程竣工验收申请报告的附件。</w:t>
      </w:r>
    </w:p>
    <w:p w:rsidR="00D01014" w:rsidRDefault="00403D17">
      <w:pPr>
        <w:pStyle w:val="af"/>
        <w:numPr>
          <w:ilvl w:val="2"/>
          <w:numId w:val="4"/>
        </w:numPr>
        <w:tabs>
          <w:tab w:val="left" w:pos="1687"/>
        </w:tabs>
        <w:spacing w:before="96" w:line="364" w:lineRule="auto"/>
        <w:ind w:left="486" w:right="295" w:firstLine="480"/>
        <w:jc w:val="both"/>
        <w:rPr>
          <w:color w:val="000000" w:themeColor="text1"/>
          <w:sz w:val="24"/>
        </w:rPr>
      </w:pPr>
      <w:r>
        <w:rPr>
          <w:color w:val="000000" w:themeColor="text1"/>
          <w:sz w:val="24"/>
        </w:rPr>
        <w:t>发包人在全部工程竣工前，使用已接收的区段工程导致承包人费用增加的，</w:t>
      </w:r>
      <w:r>
        <w:rPr>
          <w:color w:val="000000" w:themeColor="text1"/>
          <w:sz w:val="24"/>
        </w:rPr>
        <w:t xml:space="preserve"> </w:t>
      </w:r>
      <w:r>
        <w:rPr>
          <w:color w:val="000000" w:themeColor="text1"/>
          <w:sz w:val="24"/>
        </w:rPr>
        <w:t>发包人应承担由此增加的费用和（或）工期延误，并支付承包人合理利润。</w:t>
      </w:r>
    </w:p>
    <w:p w:rsidR="00D01014" w:rsidRDefault="00403D17">
      <w:pPr>
        <w:pStyle w:val="4"/>
        <w:numPr>
          <w:ilvl w:val="1"/>
          <w:numId w:val="4"/>
        </w:numPr>
        <w:tabs>
          <w:tab w:val="left" w:pos="1144"/>
        </w:tabs>
        <w:spacing w:before="98"/>
        <w:jc w:val="both"/>
        <w:rPr>
          <w:rFonts w:ascii="Times New Roman" w:eastAsia="Times New Roman"/>
          <w:color w:val="000000" w:themeColor="text1"/>
        </w:rPr>
      </w:pPr>
      <w:r>
        <w:rPr>
          <w:color w:val="000000" w:themeColor="text1"/>
        </w:rPr>
        <w:t>施工期运行</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施工期运行是指合同工程尚未全部竣工，其中某项或某几项区段工程或工程设备安装已竣工，根据专用合同条款约定，需要投入施工期运行的，经发包人按第</w:t>
      </w:r>
    </w:p>
    <w:p w:rsidR="00D01014" w:rsidRDefault="00403D17">
      <w:pPr>
        <w:pStyle w:val="a5"/>
        <w:spacing w:before="2"/>
        <w:ind w:left="486"/>
        <w:rPr>
          <w:color w:val="000000" w:themeColor="text1"/>
        </w:rPr>
      </w:pPr>
      <w:r>
        <w:rPr>
          <w:rFonts w:ascii="Times New Roman" w:eastAsia="Times New Roman"/>
          <w:color w:val="000000" w:themeColor="text1"/>
        </w:rPr>
        <w:t xml:space="preserve">18.5 </w:t>
      </w:r>
      <w:r>
        <w:rPr>
          <w:color w:val="000000" w:themeColor="text1"/>
        </w:rPr>
        <w:t>款的约定验收合格，证明能确保安全后，才能在施工期投入运行。</w:t>
      </w:r>
    </w:p>
    <w:p w:rsidR="00D01014" w:rsidRDefault="00D01014">
      <w:pPr>
        <w:pStyle w:val="a5"/>
        <w:spacing w:before="10"/>
        <w:rPr>
          <w:color w:val="000000" w:themeColor="text1"/>
          <w:sz w:val="19"/>
        </w:rPr>
      </w:pPr>
    </w:p>
    <w:p w:rsidR="00D01014" w:rsidRDefault="00403D17">
      <w:pPr>
        <w:pStyle w:val="af"/>
        <w:numPr>
          <w:ilvl w:val="2"/>
          <w:numId w:val="4"/>
        </w:numPr>
        <w:tabs>
          <w:tab w:val="left" w:pos="1694"/>
        </w:tabs>
        <w:ind w:left="1693" w:hanging="728"/>
        <w:rPr>
          <w:color w:val="000000" w:themeColor="text1"/>
          <w:sz w:val="24"/>
        </w:rPr>
      </w:pPr>
      <w:r>
        <w:rPr>
          <w:color w:val="000000" w:themeColor="text1"/>
          <w:sz w:val="24"/>
        </w:rPr>
        <w:t>在施工期运行中发现工程或工程设备损坏或存在缺陷的，由承包人按第</w:t>
      </w:r>
    </w:p>
    <w:p w:rsidR="00D01014" w:rsidRDefault="00403D17">
      <w:pPr>
        <w:pStyle w:val="a5"/>
        <w:spacing w:before="161"/>
        <w:ind w:left="486"/>
        <w:rPr>
          <w:color w:val="000000" w:themeColor="text1"/>
        </w:rPr>
      </w:pPr>
      <w:r>
        <w:rPr>
          <w:rFonts w:ascii="Times New Roman" w:eastAsia="Times New Roman"/>
          <w:color w:val="000000" w:themeColor="text1"/>
        </w:rPr>
        <w:t xml:space="preserve">19.2 </w:t>
      </w:r>
      <w:r>
        <w:rPr>
          <w:color w:val="000000" w:themeColor="text1"/>
        </w:rPr>
        <w:t>款约定进行修复。</w:t>
      </w:r>
    </w:p>
    <w:p w:rsidR="00D01014" w:rsidRDefault="00D01014">
      <w:pPr>
        <w:pStyle w:val="a5"/>
        <w:spacing w:before="10"/>
        <w:rPr>
          <w:color w:val="000000" w:themeColor="text1"/>
          <w:sz w:val="19"/>
        </w:rPr>
      </w:pPr>
    </w:p>
    <w:p w:rsidR="00D01014" w:rsidRDefault="00403D17">
      <w:pPr>
        <w:pStyle w:val="4"/>
        <w:numPr>
          <w:ilvl w:val="1"/>
          <w:numId w:val="33"/>
        </w:numPr>
        <w:tabs>
          <w:tab w:val="left" w:pos="1144"/>
        </w:tabs>
        <w:rPr>
          <w:color w:val="000000" w:themeColor="text1"/>
        </w:rPr>
      </w:pPr>
      <w:r>
        <w:rPr>
          <w:color w:val="000000" w:themeColor="text1"/>
        </w:rPr>
        <w:t>竣工清场</w:t>
      </w:r>
    </w:p>
    <w:p w:rsidR="00D01014" w:rsidRDefault="00D01014">
      <w:pPr>
        <w:pStyle w:val="a5"/>
        <w:spacing w:before="11"/>
        <w:rPr>
          <w:b/>
          <w:color w:val="000000" w:themeColor="text1"/>
          <w:sz w:val="19"/>
        </w:rPr>
      </w:pPr>
    </w:p>
    <w:p w:rsidR="00D01014" w:rsidRDefault="00403D17">
      <w:pPr>
        <w:pStyle w:val="af"/>
        <w:numPr>
          <w:ilvl w:val="2"/>
          <w:numId w:val="33"/>
        </w:numPr>
        <w:tabs>
          <w:tab w:val="left" w:pos="1687"/>
        </w:tabs>
        <w:ind w:hanging="721"/>
        <w:rPr>
          <w:color w:val="000000" w:themeColor="text1"/>
        </w:rPr>
      </w:pPr>
      <w:r>
        <w:rPr>
          <w:color w:val="000000" w:themeColor="text1"/>
          <w:sz w:val="24"/>
        </w:rPr>
        <w:t>除专用合同条款另有约定外，工程接收证书颁发后，承包人应按以下要求</w:t>
      </w:r>
      <w:r>
        <w:rPr>
          <w:color w:val="000000" w:themeColor="text1"/>
        </w:rPr>
        <w:t>对施工场地进行清理，直至咨询人检验合格为止。竣工清场费用由承包人承担。</w:t>
      </w:r>
    </w:p>
    <w:p w:rsidR="00D01014" w:rsidRDefault="00D01014">
      <w:pPr>
        <w:pStyle w:val="a5"/>
        <w:spacing w:before="10"/>
        <w:rPr>
          <w:color w:val="000000" w:themeColor="text1"/>
          <w:sz w:val="19"/>
        </w:rPr>
      </w:pPr>
    </w:p>
    <w:p w:rsidR="00D01014" w:rsidRDefault="00403D17">
      <w:pPr>
        <w:pStyle w:val="af"/>
        <w:numPr>
          <w:ilvl w:val="0"/>
          <w:numId w:val="34"/>
        </w:numPr>
        <w:tabs>
          <w:tab w:val="left" w:pos="1568"/>
        </w:tabs>
        <w:ind w:hanging="602"/>
        <w:rPr>
          <w:color w:val="000000" w:themeColor="text1"/>
          <w:sz w:val="24"/>
        </w:rPr>
      </w:pPr>
      <w:r>
        <w:rPr>
          <w:color w:val="000000" w:themeColor="text1"/>
          <w:sz w:val="24"/>
        </w:rPr>
        <w:t>施工场地内残留的垃圾已全部清除出场；</w:t>
      </w:r>
    </w:p>
    <w:p w:rsidR="00D01014" w:rsidRDefault="00D01014">
      <w:pPr>
        <w:pStyle w:val="a5"/>
        <w:rPr>
          <w:color w:val="000000" w:themeColor="text1"/>
          <w:sz w:val="20"/>
        </w:rPr>
      </w:pPr>
    </w:p>
    <w:p w:rsidR="00D01014" w:rsidRDefault="00403D17">
      <w:pPr>
        <w:pStyle w:val="af"/>
        <w:numPr>
          <w:ilvl w:val="0"/>
          <w:numId w:val="34"/>
        </w:numPr>
        <w:tabs>
          <w:tab w:val="left" w:pos="1568"/>
        </w:tabs>
        <w:spacing w:before="1"/>
        <w:ind w:hanging="602"/>
        <w:rPr>
          <w:color w:val="000000" w:themeColor="text1"/>
          <w:sz w:val="24"/>
        </w:rPr>
      </w:pPr>
      <w:r>
        <w:rPr>
          <w:color w:val="000000" w:themeColor="text1"/>
          <w:sz w:val="24"/>
        </w:rPr>
        <w:t>临时工程已拆除，场地已按合同要求进行清理、平整或复原；</w:t>
      </w:r>
    </w:p>
    <w:p w:rsidR="00D01014" w:rsidRDefault="00D01014">
      <w:pPr>
        <w:pStyle w:val="a5"/>
        <w:spacing w:before="10"/>
        <w:rPr>
          <w:color w:val="000000" w:themeColor="text1"/>
          <w:sz w:val="19"/>
        </w:rPr>
      </w:pPr>
    </w:p>
    <w:p w:rsidR="00D01014" w:rsidRDefault="00403D17">
      <w:pPr>
        <w:pStyle w:val="af"/>
        <w:numPr>
          <w:ilvl w:val="0"/>
          <w:numId w:val="34"/>
        </w:numPr>
        <w:tabs>
          <w:tab w:val="left" w:pos="1568"/>
        </w:tabs>
        <w:spacing w:line="364" w:lineRule="auto"/>
        <w:ind w:left="486" w:right="295" w:firstLine="480"/>
        <w:rPr>
          <w:color w:val="000000" w:themeColor="text1"/>
          <w:sz w:val="24"/>
        </w:rPr>
      </w:pPr>
      <w:r>
        <w:rPr>
          <w:color w:val="000000" w:themeColor="text1"/>
          <w:sz w:val="24"/>
        </w:rPr>
        <w:t>按合同约定应撤离的承包人设备和剩余的材料，包括废弃的施工设备和材料，已按计划撤离施工场地；</w:t>
      </w:r>
    </w:p>
    <w:p w:rsidR="00D01014" w:rsidRDefault="00403D17">
      <w:pPr>
        <w:pStyle w:val="af"/>
        <w:numPr>
          <w:ilvl w:val="0"/>
          <w:numId w:val="34"/>
        </w:numPr>
        <w:tabs>
          <w:tab w:val="left" w:pos="1568"/>
        </w:tabs>
        <w:spacing w:before="95" w:line="364" w:lineRule="auto"/>
        <w:ind w:left="486" w:right="415" w:firstLine="480"/>
        <w:rPr>
          <w:color w:val="000000" w:themeColor="text1"/>
          <w:sz w:val="24"/>
        </w:rPr>
      </w:pPr>
      <w:r>
        <w:rPr>
          <w:color w:val="000000" w:themeColor="text1"/>
          <w:sz w:val="24"/>
        </w:rPr>
        <w:t>工程建筑物周边及其附近道路、河道的施工堆积物，已按咨询人指示全部清理；</w:t>
      </w:r>
    </w:p>
    <w:p w:rsidR="00D01014" w:rsidRDefault="00403D17">
      <w:pPr>
        <w:pStyle w:val="af"/>
        <w:numPr>
          <w:ilvl w:val="0"/>
          <w:numId w:val="34"/>
        </w:numPr>
        <w:tabs>
          <w:tab w:val="left" w:pos="1568"/>
        </w:tabs>
        <w:spacing w:before="95"/>
        <w:ind w:hanging="602"/>
        <w:rPr>
          <w:color w:val="000000" w:themeColor="text1"/>
          <w:sz w:val="24"/>
        </w:rPr>
      </w:pPr>
      <w:r>
        <w:rPr>
          <w:color w:val="000000" w:themeColor="text1"/>
          <w:sz w:val="24"/>
        </w:rPr>
        <w:t>咨询人指示的其他场地清理工作已全部完成。</w:t>
      </w:r>
    </w:p>
    <w:p w:rsidR="00D01014" w:rsidRDefault="00D01014">
      <w:pPr>
        <w:pStyle w:val="a5"/>
        <w:spacing w:before="10"/>
        <w:rPr>
          <w:color w:val="000000" w:themeColor="text1"/>
          <w:sz w:val="19"/>
        </w:rPr>
      </w:pPr>
    </w:p>
    <w:p w:rsidR="00D01014" w:rsidRDefault="00403D17">
      <w:pPr>
        <w:pStyle w:val="af"/>
        <w:numPr>
          <w:ilvl w:val="2"/>
          <w:numId w:val="33"/>
        </w:numPr>
        <w:tabs>
          <w:tab w:val="left" w:pos="1687"/>
        </w:tabs>
        <w:spacing w:before="1" w:line="364" w:lineRule="auto"/>
        <w:ind w:left="486" w:right="295" w:firstLine="480"/>
        <w:rPr>
          <w:color w:val="000000" w:themeColor="text1"/>
          <w:sz w:val="24"/>
        </w:rPr>
      </w:pPr>
      <w:r>
        <w:rPr>
          <w:color w:val="000000" w:themeColor="text1"/>
          <w:sz w:val="24"/>
        </w:rPr>
        <w:t>承包人未按咨询人的要求恢复临时占地，或者场地清理未达到合同约定的，</w:t>
      </w:r>
      <w:r>
        <w:rPr>
          <w:color w:val="000000" w:themeColor="text1"/>
          <w:sz w:val="24"/>
        </w:rPr>
        <w:t xml:space="preserve"> </w:t>
      </w:r>
      <w:r>
        <w:rPr>
          <w:color w:val="000000" w:themeColor="text1"/>
          <w:sz w:val="24"/>
        </w:rPr>
        <w:t>发包人有权委托其他人恢复或清理，所发生的金额从拟支付给承包人的款项中扣除。</w:t>
      </w:r>
    </w:p>
    <w:p w:rsidR="00D01014" w:rsidRDefault="00403D17">
      <w:pPr>
        <w:pStyle w:val="4"/>
        <w:numPr>
          <w:ilvl w:val="1"/>
          <w:numId w:val="33"/>
        </w:numPr>
        <w:tabs>
          <w:tab w:val="left" w:pos="1144"/>
        </w:tabs>
        <w:spacing w:before="94"/>
        <w:jc w:val="both"/>
        <w:rPr>
          <w:color w:val="000000" w:themeColor="text1"/>
        </w:rPr>
      </w:pPr>
      <w:r>
        <w:rPr>
          <w:color w:val="000000" w:themeColor="text1"/>
        </w:rPr>
        <w:t>施工队伍的撤离</w:t>
      </w:r>
    </w:p>
    <w:p w:rsidR="00D01014" w:rsidRDefault="00D01014">
      <w:pPr>
        <w:pStyle w:val="a5"/>
        <w:rPr>
          <w:b/>
          <w:color w:val="000000" w:themeColor="text1"/>
          <w:sz w:val="20"/>
        </w:rPr>
      </w:pPr>
    </w:p>
    <w:p w:rsidR="00D01014" w:rsidRDefault="00403D17">
      <w:pPr>
        <w:pStyle w:val="a5"/>
        <w:spacing w:before="1" w:line="364" w:lineRule="auto"/>
        <w:ind w:left="486" w:right="415" w:firstLine="480"/>
        <w:jc w:val="both"/>
        <w:rPr>
          <w:color w:val="000000" w:themeColor="text1"/>
        </w:rPr>
      </w:pPr>
      <w:r>
        <w:rPr>
          <w:color w:val="000000" w:themeColor="text1"/>
        </w:rPr>
        <w:t>工程接收证书颁发后的</w:t>
      </w:r>
      <w:r>
        <w:rPr>
          <w:color w:val="000000" w:themeColor="text1"/>
        </w:rPr>
        <w:t xml:space="preserve"> </w:t>
      </w:r>
      <w:r>
        <w:rPr>
          <w:rFonts w:ascii="Times New Roman" w:eastAsia="Times New Roman"/>
          <w:color w:val="000000" w:themeColor="text1"/>
        </w:rPr>
        <w:t xml:space="preserve">56 </w:t>
      </w:r>
      <w:r>
        <w:rPr>
          <w:color w:val="000000" w:themeColor="text1"/>
        </w:rPr>
        <w:t>天内，除了经咨询人同意需在缺陷责任期内继续工作和使用的人员、施工设备和临时工程外，其余的人员、施工设备和临时工程均应撤离施工场地或拆除。除专用合同条款另有约定外，缺陷责任期满时，承包人的人员和施工设备应全部撤离施工场地。</w:t>
      </w:r>
    </w:p>
    <w:p w:rsidR="00D01014" w:rsidRDefault="00403D17">
      <w:pPr>
        <w:pStyle w:val="4"/>
        <w:numPr>
          <w:ilvl w:val="1"/>
          <w:numId w:val="33"/>
        </w:numPr>
        <w:tabs>
          <w:tab w:val="left" w:pos="1144"/>
        </w:tabs>
        <w:spacing w:before="96"/>
        <w:jc w:val="both"/>
        <w:rPr>
          <w:color w:val="000000" w:themeColor="text1"/>
        </w:rPr>
      </w:pPr>
      <w:r>
        <w:rPr>
          <w:color w:val="000000" w:themeColor="text1"/>
        </w:rPr>
        <w:t>竣工后试验（</w:t>
      </w:r>
      <w:r>
        <w:rPr>
          <w:rFonts w:ascii="Times New Roman" w:eastAsia="Times New Roman"/>
          <w:color w:val="000000" w:themeColor="text1"/>
        </w:rPr>
        <w:t>A</w:t>
      </w:r>
      <w:r>
        <w:rPr>
          <w:color w:val="000000" w:themeColor="text1"/>
        </w:rPr>
        <w:t>）</w:t>
      </w:r>
    </w:p>
    <w:p w:rsidR="00D01014" w:rsidRDefault="00D01014">
      <w:pPr>
        <w:pStyle w:val="a5"/>
        <w:spacing w:before="10"/>
        <w:rPr>
          <w:b/>
          <w:color w:val="000000" w:themeColor="text1"/>
          <w:sz w:val="19"/>
        </w:rPr>
      </w:pPr>
    </w:p>
    <w:p w:rsidR="00D01014" w:rsidRDefault="00403D17">
      <w:pPr>
        <w:pStyle w:val="a5"/>
        <w:ind w:left="966"/>
        <w:rPr>
          <w:color w:val="000000" w:themeColor="text1"/>
        </w:rPr>
      </w:pPr>
      <w:r>
        <w:rPr>
          <w:color w:val="000000" w:themeColor="text1"/>
        </w:rPr>
        <w:t>除专用合同条款另有约定外，发包人应：</w:t>
      </w:r>
    </w:p>
    <w:p w:rsidR="00D01014" w:rsidRDefault="00D01014">
      <w:pPr>
        <w:pStyle w:val="a5"/>
        <w:spacing w:before="11"/>
        <w:rPr>
          <w:color w:val="000000" w:themeColor="text1"/>
          <w:sz w:val="19"/>
        </w:rPr>
      </w:pPr>
    </w:p>
    <w:p w:rsidR="00D01014" w:rsidRDefault="00403D17">
      <w:pPr>
        <w:pStyle w:val="af"/>
        <w:numPr>
          <w:ilvl w:val="0"/>
          <w:numId w:val="35"/>
        </w:numPr>
        <w:tabs>
          <w:tab w:val="left" w:pos="1568"/>
        </w:tabs>
        <w:spacing w:line="364" w:lineRule="auto"/>
        <w:ind w:right="415" w:firstLine="480"/>
        <w:rPr>
          <w:color w:val="000000" w:themeColor="text1"/>
          <w:sz w:val="24"/>
        </w:rPr>
      </w:pPr>
      <w:r>
        <w:rPr>
          <w:color w:val="000000" w:themeColor="text1"/>
          <w:sz w:val="24"/>
        </w:rPr>
        <w:t>为竣工后试验提供必要的电力、设备、燃料、仪器、劳力、材料，以及具有适当资质和经验的工作人员；</w:t>
      </w:r>
    </w:p>
    <w:p w:rsidR="00D01014" w:rsidRDefault="00403D17">
      <w:pPr>
        <w:pStyle w:val="af"/>
        <w:numPr>
          <w:ilvl w:val="0"/>
          <w:numId w:val="35"/>
        </w:numPr>
        <w:tabs>
          <w:tab w:val="left" w:pos="1568"/>
        </w:tabs>
        <w:spacing w:before="95" w:line="364" w:lineRule="auto"/>
        <w:ind w:right="415" w:firstLine="480"/>
        <w:rPr>
          <w:color w:val="000000" w:themeColor="text1"/>
          <w:sz w:val="24"/>
        </w:rPr>
      </w:pPr>
      <w:r>
        <w:rPr>
          <w:color w:val="000000" w:themeColor="text1"/>
          <w:sz w:val="24"/>
        </w:rPr>
        <w:t>根据承包商按照第</w:t>
      </w:r>
      <w:r>
        <w:rPr>
          <w:color w:val="000000" w:themeColor="text1"/>
          <w:sz w:val="24"/>
        </w:rPr>
        <w:t xml:space="preserve"> </w:t>
      </w:r>
      <w:r>
        <w:rPr>
          <w:rFonts w:ascii="Times New Roman" w:eastAsia="Times New Roman"/>
          <w:color w:val="000000" w:themeColor="text1"/>
          <w:sz w:val="24"/>
        </w:rPr>
        <w:t xml:space="preserve">5.6 </w:t>
      </w:r>
      <w:r>
        <w:rPr>
          <w:color w:val="000000" w:themeColor="text1"/>
          <w:sz w:val="24"/>
        </w:rPr>
        <w:t>款提供的手册，以及承包人给予的指导进行竣工后试验。</w:t>
      </w:r>
    </w:p>
    <w:p w:rsidR="00D01014" w:rsidRDefault="00403D17">
      <w:pPr>
        <w:pStyle w:val="a5"/>
        <w:spacing w:before="95" w:line="364" w:lineRule="auto"/>
        <w:ind w:left="486" w:right="415" w:firstLine="480"/>
        <w:rPr>
          <w:color w:val="000000" w:themeColor="text1"/>
        </w:rPr>
      </w:pPr>
      <w:r>
        <w:rPr>
          <w:color w:val="000000" w:themeColor="text1"/>
        </w:rPr>
        <w:t>发包人应提前</w:t>
      </w:r>
      <w:r>
        <w:rPr>
          <w:color w:val="000000" w:themeColor="text1"/>
        </w:rPr>
        <w:t xml:space="preserve"> </w:t>
      </w:r>
      <w:r>
        <w:rPr>
          <w:rFonts w:ascii="Times New Roman" w:eastAsia="Times New Roman"/>
          <w:color w:val="000000" w:themeColor="text1"/>
        </w:rPr>
        <w:t xml:space="preserve">21 </w:t>
      </w:r>
      <w:r>
        <w:rPr>
          <w:color w:val="000000" w:themeColor="text1"/>
        </w:rPr>
        <w:t>天将竣工后试验的日期通知承包人。如果承包人未能在该日期出席竣工后试验，发包人可自行进行，承包人应对检验数据予以认可。</w:t>
      </w:r>
    </w:p>
    <w:p w:rsidR="00D01014" w:rsidRDefault="00403D17">
      <w:pPr>
        <w:pStyle w:val="a5"/>
        <w:spacing w:before="97" w:line="364" w:lineRule="auto"/>
        <w:ind w:left="486" w:right="420" w:firstLine="480"/>
        <w:jc w:val="both"/>
        <w:rPr>
          <w:color w:val="000000" w:themeColor="text1"/>
        </w:rPr>
      </w:pPr>
      <w:r>
        <w:rPr>
          <w:color w:val="000000" w:themeColor="text1"/>
        </w:rPr>
        <w:t>因承包人原因造成某项竣工后试验未能通过的，承包人应按照合同的约定进行赔偿，或者承包人提出修复建议，按照发包人指示的合理期限内改正，并</w:t>
      </w:r>
      <w:r>
        <w:rPr>
          <w:color w:val="000000" w:themeColor="text1"/>
        </w:rPr>
        <w:lastRenderedPageBreak/>
        <w:t>承担合同约定的相应责任。</w:t>
      </w:r>
    </w:p>
    <w:p w:rsidR="00D01014" w:rsidRDefault="00403D17">
      <w:pPr>
        <w:pStyle w:val="4"/>
        <w:numPr>
          <w:ilvl w:val="1"/>
          <w:numId w:val="36"/>
        </w:numPr>
        <w:tabs>
          <w:tab w:val="left" w:pos="1144"/>
        </w:tabs>
        <w:spacing w:before="143"/>
        <w:rPr>
          <w:color w:val="000000" w:themeColor="text1"/>
        </w:rPr>
      </w:pPr>
      <w:r>
        <w:rPr>
          <w:color w:val="000000" w:themeColor="text1"/>
        </w:rPr>
        <w:t>竣工后试验（</w:t>
      </w:r>
      <w:r>
        <w:rPr>
          <w:rFonts w:ascii="Times New Roman" w:eastAsia="Times New Roman"/>
          <w:color w:val="000000" w:themeColor="text1"/>
        </w:rPr>
        <w:t>B</w:t>
      </w:r>
      <w:r>
        <w:rPr>
          <w:color w:val="000000" w:themeColor="text1"/>
        </w:rPr>
        <w:t>）</w:t>
      </w:r>
    </w:p>
    <w:p w:rsidR="00D01014" w:rsidRDefault="00D01014">
      <w:pPr>
        <w:pStyle w:val="a5"/>
        <w:spacing w:before="10"/>
        <w:rPr>
          <w:b/>
          <w:color w:val="000000" w:themeColor="text1"/>
          <w:sz w:val="19"/>
        </w:rPr>
      </w:pPr>
    </w:p>
    <w:p w:rsidR="00D01014" w:rsidRDefault="00403D17">
      <w:pPr>
        <w:pStyle w:val="a5"/>
        <w:ind w:left="966"/>
        <w:rPr>
          <w:color w:val="000000" w:themeColor="text1"/>
        </w:rPr>
      </w:pPr>
      <w:r>
        <w:rPr>
          <w:color w:val="000000" w:themeColor="text1"/>
        </w:rPr>
        <w:t>除专用合同条款另有约定外：</w:t>
      </w:r>
    </w:p>
    <w:p w:rsidR="00D01014" w:rsidRDefault="00D01014">
      <w:pPr>
        <w:pStyle w:val="a5"/>
        <w:rPr>
          <w:color w:val="000000" w:themeColor="text1"/>
          <w:sz w:val="20"/>
        </w:rPr>
      </w:pPr>
    </w:p>
    <w:p w:rsidR="00D01014" w:rsidRDefault="00403D17">
      <w:pPr>
        <w:pStyle w:val="af"/>
        <w:numPr>
          <w:ilvl w:val="2"/>
          <w:numId w:val="36"/>
        </w:numPr>
        <w:tabs>
          <w:tab w:val="left" w:pos="1568"/>
        </w:tabs>
        <w:spacing w:before="1"/>
        <w:ind w:hanging="602"/>
        <w:rPr>
          <w:color w:val="000000" w:themeColor="text1"/>
          <w:sz w:val="24"/>
        </w:rPr>
      </w:pPr>
      <w:r>
        <w:rPr>
          <w:color w:val="000000" w:themeColor="text1"/>
          <w:sz w:val="24"/>
        </w:rPr>
        <w:t>发包人为竣工后试验提供必要的电力、材料、燃料、发包人人员和工程设备；</w:t>
      </w:r>
    </w:p>
    <w:p w:rsidR="00D01014" w:rsidRDefault="00D01014">
      <w:pPr>
        <w:pStyle w:val="a5"/>
        <w:spacing w:before="10"/>
        <w:rPr>
          <w:color w:val="000000" w:themeColor="text1"/>
          <w:sz w:val="19"/>
        </w:rPr>
      </w:pPr>
    </w:p>
    <w:p w:rsidR="00D01014" w:rsidRDefault="00403D17">
      <w:pPr>
        <w:pStyle w:val="af"/>
        <w:numPr>
          <w:ilvl w:val="2"/>
          <w:numId w:val="36"/>
        </w:numPr>
        <w:tabs>
          <w:tab w:val="left" w:pos="1568"/>
        </w:tabs>
        <w:spacing w:line="364" w:lineRule="auto"/>
        <w:ind w:left="486" w:right="415" w:firstLine="480"/>
        <w:rPr>
          <w:color w:val="000000" w:themeColor="text1"/>
          <w:sz w:val="24"/>
        </w:rPr>
      </w:pPr>
      <w:r>
        <w:rPr>
          <w:color w:val="000000" w:themeColor="text1"/>
          <w:sz w:val="24"/>
        </w:rPr>
        <w:t>承包人应提供竣工后试验所需要的所有其他设备、仪器，以及有资格和经验的工作人员；</w:t>
      </w:r>
    </w:p>
    <w:p w:rsidR="00D01014" w:rsidRDefault="00403D17">
      <w:pPr>
        <w:pStyle w:val="af"/>
        <w:numPr>
          <w:ilvl w:val="2"/>
          <w:numId w:val="36"/>
        </w:numPr>
        <w:tabs>
          <w:tab w:val="left" w:pos="1568"/>
        </w:tabs>
        <w:spacing w:before="95" w:line="364" w:lineRule="auto"/>
        <w:ind w:left="486" w:right="415" w:firstLine="480"/>
        <w:jc w:val="both"/>
        <w:rPr>
          <w:color w:val="000000" w:themeColor="text1"/>
          <w:sz w:val="24"/>
        </w:rPr>
      </w:pPr>
      <w:r>
        <w:rPr>
          <w:color w:val="000000" w:themeColor="text1"/>
          <w:sz w:val="24"/>
        </w:rPr>
        <w:t>承包人应在发包人在场的情况下，进行竣工后试验。发包人应提前</w:t>
      </w:r>
      <w:r>
        <w:rPr>
          <w:color w:val="000000" w:themeColor="text1"/>
          <w:sz w:val="24"/>
        </w:rPr>
        <w:t xml:space="preserve"> </w:t>
      </w:r>
      <w:r>
        <w:rPr>
          <w:rFonts w:ascii="Times New Roman" w:eastAsia="Times New Roman"/>
          <w:color w:val="000000" w:themeColor="text1"/>
          <w:sz w:val="24"/>
        </w:rPr>
        <w:t xml:space="preserve">21 </w:t>
      </w:r>
      <w:r>
        <w:rPr>
          <w:color w:val="000000" w:themeColor="text1"/>
          <w:sz w:val="24"/>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rsidR="00D01014" w:rsidRDefault="00D01014">
      <w:pPr>
        <w:pStyle w:val="a5"/>
        <w:spacing w:before="3"/>
        <w:rPr>
          <w:color w:val="000000" w:themeColor="text1"/>
          <w:sz w:val="23"/>
        </w:rPr>
      </w:pPr>
    </w:p>
    <w:p w:rsidR="00D01014" w:rsidRDefault="00403D17">
      <w:pPr>
        <w:pStyle w:val="4"/>
        <w:numPr>
          <w:ilvl w:val="0"/>
          <w:numId w:val="4"/>
        </w:numPr>
        <w:tabs>
          <w:tab w:val="left" w:pos="907"/>
        </w:tabs>
        <w:ind w:left="906" w:hanging="421"/>
        <w:jc w:val="left"/>
        <w:rPr>
          <w:rFonts w:ascii="Times New Roman" w:eastAsia="Times New Roman"/>
          <w:color w:val="000000" w:themeColor="text1"/>
        </w:rPr>
      </w:pPr>
      <w:bookmarkStart w:id="26" w:name="_Toc11930"/>
      <w:r>
        <w:rPr>
          <w:color w:val="000000" w:themeColor="text1"/>
        </w:rPr>
        <w:t>缺陷责任与保修责任</w:t>
      </w:r>
      <w:bookmarkEnd w:id="26"/>
    </w:p>
    <w:p w:rsidR="00D01014" w:rsidRDefault="00D01014">
      <w:pPr>
        <w:pStyle w:val="a5"/>
        <w:spacing w:before="7"/>
        <w:rPr>
          <w:b/>
          <w:color w:val="000000" w:themeColor="text1"/>
          <w:sz w:val="35"/>
        </w:rPr>
      </w:pPr>
    </w:p>
    <w:p w:rsidR="00D01014" w:rsidRDefault="00403D17">
      <w:pPr>
        <w:pStyle w:val="af"/>
        <w:numPr>
          <w:ilvl w:val="1"/>
          <w:numId w:val="4"/>
        </w:numPr>
        <w:tabs>
          <w:tab w:val="left" w:pos="1144"/>
        </w:tabs>
        <w:rPr>
          <w:rFonts w:ascii="Times New Roman" w:eastAsia="Times New Roman"/>
          <w:b/>
          <w:color w:val="000000" w:themeColor="text1"/>
          <w:sz w:val="24"/>
        </w:rPr>
      </w:pPr>
      <w:r>
        <w:rPr>
          <w:b/>
          <w:color w:val="000000" w:themeColor="text1"/>
          <w:sz w:val="24"/>
        </w:rPr>
        <w:t>缺陷责任期的起算时间</w:t>
      </w:r>
    </w:p>
    <w:p w:rsidR="00D01014" w:rsidRDefault="00D01014">
      <w:pPr>
        <w:pStyle w:val="a5"/>
        <w:spacing w:before="11"/>
        <w:rPr>
          <w:b/>
          <w:color w:val="000000" w:themeColor="text1"/>
          <w:sz w:val="19"/>
        </w:rPr>
      </w:pPr>
    </w:p>
    <w:p w:rsidR="00D01014" w:rsidRDefault="00403D17">
      <w:pPr>
        <w:pStyle w:val="a5"/>
        <w:spacing w:line="364" w:lineRule="auto"/>
        <w:ind w:left="486" w:right="420" w:firstLine="480"/>
        <w:jc w:val="both"/>
        <w:rPr>
          <w:color w:val="000000" w:themeColor="text1"/>
        </w:rPr>
      </w:pPr>
      <w:r>
        <w:rPr>
          <w:color w:val="000000" w:themeColor="text1"/>
        </w:rPr>
        <w:t>缺陷责任期自工程竣工验收通过之日起计算，具体期限在专用合同条款中约定。在全部工程竣工验收前，已经发包人提前验收的区段工程或进入施工期运行的工程，</w:t>
      </w:r>
      <w:r>
        <w:rPr>
          <w:color w:val="000000" w:themeColor="text1"/>
        </w:rPr>
        <w:t xml:space="preserve"> </w:t>
      </w:r>
      <w:r>
        <w:rPr>
          <w:color w:val="000000" w:themeColor="text1"/>
        </w:rPr>
        <w:t>其缺陷责任期的起算日期相应提前到相应工程竣工日。</w:t>
      </w:r>
    </w:p>
    <w:p w:rsidR="00D01014" w:rsidRDefault="00403D17">
      <w:pPr>
        <w:pStyle w:val="4"/>
        <w:numPr>
          <w:ilvl w:val="1"/>
          <w:numId w:val="4"/>
        </w:numPr>
        <w:tabs>
          <w:tab w:val="left" w:pos="1144"/>
        </w:tabs>
        <w:spacing w:before="98"/>
        <w:rPr>
          <w:rFonts w:ascii="Times New Roman" w:eastAsia="Times New Roman"/>
          <w:color w:val="000000" w:themeColor="text1"/>
        </w:rPr>
      </w:pPr>
      <w:r>
        <w:rPr>
          <w:color w:val="000000" w:themeColor="text1"/>
        </w:rPr>
        <w:t>缺陷责任</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承包人应在缺陷责任期内对已交付使用的工程承担缺陷责任。</w:t>
      </w:r>
    </w:p>
    <w:p w:rsidR="00D01014" w:rsidRDefault="00D01014">
      <w:pPr>
        <w:pStyle w:val="a5"/>
        <w:spacing w:before="11"/>
        <w:rPr>
          <w:color w:val="000000" w:themeColor="text1"/>
          <w:sz w:val="19"/>
        </w:rPr>
      </w:pPr>
    </w:p>
    <w:p w:rsidR="00D01014" w:rsidRDefault="00403D17">
      <w:pPr>
        <w:pStyle w:val="af"/>
        <w:numPr>
          <w:ilvl w:val="2"/>
          <w:numId w:val="4"/>
        </w:numPr>
        <w:tabs>
          <w:tab w:val="left" w:pos="1687"/>
        </w:tabs>
        <w:spacing w:line="364" w:lineRule="auto"/>
        <w:ind w:left="486" w:right="295" w:firstLine="480"/>
        <w:rPr>
          <w:color w:val="000000" w:themeColor="text1"/>
          <w:sz w:val="24"/>
        </w:rPr>
      </w:pPr>
      <w:r>
        <w:rPr>
          <w:color w:val="000000" w:themeColor="text1"/>
          <w:sz w:val="24"/>
        </w:rPr>
        <w:t>缺陷责任期内，发包人对已接收使用的工程负责日常维护工作。发包人在使用过程中，发现已接收的工程存在新的缺陷或已修复的缺陷部位或部件又遭损坏的，</w:t>
      </w:r>
      <w:r>
        <w:rPr>
          <w:color w:val="000000" w:themeColor="text1"/>
          <w:sz w:val="24"/>
        </w:rPr>
        <w:t xml:space="preserve"> </w:t>
      </w:r>
      <w:r>
        <w:rPr>
          <w:color w:val="000000" w:themeColor="text1"/>
          <w:sz w:val="24"/>
        </w:rPr>
        <w:t>承包人应负责修复，直至检验合格为止。</w:t>
      </w:r>
    </w:p>
    <w:p w:rsidR="00D01014" w:rsidRDefault="00403D17">
      <w:pPr>
        <w:pStyle w:val="af"/>
        <w:numPr>
          <w:ilvl w:val="2"/>
          <w:numId w:val="4"/>
        </w:numPr>
        <w:tabs>
          <w:tab w:val="left" w:pos="1687"/>
        </w:tabs>
        <w:spacing w:before="96" w:line="364" w:lineRule="auto"/>
        <w:ind w:left="486" w:right="420" w:firstLine="480"/>
        <w:jc w:val="both"/>
        <w:rPr>
          <w:color w:val="000000" w:themeColor="text1"/>
          <w:sz w:val="24"/>
        </w:rPr>
      </w:pPr>
      <w:r>
        <w:rPr>
          <w:color w:val="000000" w:themeColor="text1"/>
          <w:sz w:val="24"/>
        </w:rPr>
        <w:t>咨询人和承包人应共同查清缺陷和（或）损坏的原因。经查明属承包人原因</w:t>
      </w:r>
      <w:r>
        <w:rPr>
          <w:color w:val="000000" w:themeColor="text1"/>
          <w:sz w:val="24"/>
        </w:rPr>
        <w:t>造成的，应由承包人承担修复和查验的费用。经查验属发包人原因造成的，发包人应承担修复和查验的费用，并支付承包人合理利润。</w:t>
      </w:r>
    </w:p>
    <w:p w:rsidR="00D01014" w:rsidRDefault="00403D17">
      <w:pPr>
        <w:pStyle w:val="af"/>
        <w:numPr>
          <w:ilvl w:val="2"/>
          <w:numId w:val="4"/>
        </w:numPr>
        <w:tabs>
          <w:tab w:val="left" w:pos="1687"/>
        </w:tabs>
        <w:spacing w:before="95" w:line="364" w:lineRule="auto"/>
        <w:ind w:left="486" w:right="420" w:firstLine="480"/>
        <w:jc w:val="both"/>
        <w:rPr>
          <w:color w:val="000000" w:themeColor="text1"/>
          <w:sz w:val="24"/>
        </w:rPr>
      </w:pPr>
      <w:r>
        <w:rPr>
          <w:color w:val="000000" w:themeColor="text1"/>
          <w:sz w:val="24"/>
        </w:rPr>
        <w:t>承包人不能在合理时间内修复缺陷的，发包人可自行修复或委托其他人修复，所需费用和利润的承担，按第</w:t>
      </w:r>
      <w:r>
        <w:rPr>
          <w:color w:val="000000" w:themeColor="text1"/>
          <w:sz w:val="24"/>
        </w:rPr>
        <w:t xml:space="preserve"> </w:t>
      </w:r>
      <w:r>
        <w:rPr>
          <w:rFonts w:ascii="Times New Roman" w:eastAsia="Times New Roman"/>
          <w:color w:val="000000" w:themeColor="text1"/>
          <w:sz w:val="24"/>
        </w:rPr>
        <w:t xml:space="preserve">19.2.3 </w:t>
      </w:r>
      <w:r>
        <w:rPr>
          <w:color w:val="000000" w:themeColor="text1"/>
          <w:sz w:val="24"/>
        </w:rPr>
        <w:t>项约定执行。</w:t>
      </w:r>
    </w:p>
    <w:p w:rsidR="00D01014" w:rsidRDefault="00403D17">
      <w:pPr>
        <w:pStyle w:val="4"/>
        <w:numPr>
          <w:ilvl w:val="1"/>
          <w:numId w:val="4"/>
        </w:numPr>
        <w:tabs>
          <w:tab w:val="left" w:pos="1144"/>
        </w:tabs>
        <w:spacing w:before="95"/>
        <w:jc w:val="both"/>
        <w:rPr>
          <w:rFonts w:ascii="Times New Roman" w:eastAsia="Times New Roman"/>
          <w:color w:val="000000" w:themeColor="text1"/>
        </w:rPr>
      </w:pPr>
      <w:r>
        <w:rPr>
          <w:color w:val="000000" w:themeColor="text1"/>
        </w:rPr>
        <w:t>缺陷责任期的延长</w:t>
      </w:r>
    </w:p>
    <w:p w:rsidR="00D01014" w:rsidRDefault="00D01014">
      <w:pPr>
        <w:pStyle w:val="a5"/>
        <w:rPr>
          <w:b/>
          <w:color w:val="000000" w:themeColor="text1"/>
          <w:sz w:val="20"/>
        </w:rPr>
      </w:pPr>
    </w:p>
    <w:p w:rsidR="00D01014" w:rsidRDefault="00403D17">
      <w:pPr>
        <w:pStyle w:val="a5"/>
        <w:ind w:left="966"/>
        <w:rPr>
          <w:color w:val="000000" w:themeColor="text1"/>
        </w:rPr>
      </w:pPr>
      <w:r>
        <w:rPr>
          <w:color w:val="000000" w:themeColor="text1"/>
        </w:rPr>
        <w:lastRenderedPageBreak/>
        <w:t>由于承包人原因造成某项缺陷或损坏使某项工程或工程设备不能按原定目标使用而需要再次检查、检验和修复的，发包人有权要求承包人相应延长缺陷责任期，但缺陷责任期最长不超过</w:t>
      </w:r>
      <w:r>
        <w:rPr>
          <w:color w:val="000000" w:themeColor="text1"/>
        </w:rPr>
        <w:t xml:space="preserve"> </w:t>
      </w:r>
      <w:r>
        <w:rPr>
          <w:rFonts w:ascii="Times New Roman" w:eastAsia="Times New Roman"/>
          <w:color w:val="000000" w:themeColor="text1"/>
        </w:rPr>
        <w:t xml:space="preserve">2 </w:t>
      </w:r>
      <w:r>
        <w:rPr>
          <w:color w:val="000000" w:themeColor="text1"/>
        </w:rPr>
        <w:t>年。</w:t>
      </w:r>
    </w:p>
    <w:p w:rsidR="00D01014" w:rsidRDefault="00403D17">
      <w:pPr>
        <w:pStyle w:val="4"/>
        <w:numPr>
          <w:ilvl w:val="1"/>
          <w:numId w:val="4"/>
        </w:numPr>
        <w:tabs>
          <w:tab w:val="left" w:pos="1144"/>
        </w:tabs>
        <w:spacing w:before="95"/>
        <w:jc w:val="both"/>
        <w:rPr>
          <w:rFonts w:ascii="Times New Roman" w:eastAsia="Times New Roman"/>
          <w:color w:val="000000" w:themeColor="text1"/>
        </w:rPr>
      </w:pPr>
      <w:r>
        <w:rPr>
          <w:color w:val="000000" w:themeColor="text1"/>
        </w:rPr>
        <w:t>进一步试验和试运行</w:t>
      </w:r>
    </w:p>
    <w:p w:rsidR="00D01014" w:rsidRDefault="00D01014">
      <w:pPr>
        <w:pStyle w:val="a5"/>
        <w:rPr>
          <w:b/>
          <w:color w:val="000000" w:themeColor="text1"/>
          <w:sz w:val="20"/>
        </w:rPr>
      </w:pPr>
    </w:p>
    <w:p w:rsidR="00D01014" w:rsidRDefault="00403D17">
      <w:pPr>
        <w:pStyle w:val="a5"/>
        <w:spacing w:line="364" w:lineRule="auto"/>
        <w:ind w:left="486" w:right="420" w:firstLine="480"/>
        <w:jc w:val="both"/>
        <w:rPr>
          <w:color w:val="000000" w:themeColor="text1"/>
        </w:rPr>
      </w:pPr>
      <w:r>
        <w:rPr>
          <w:color w:val="000000" w:themeColor="text1"/>
        </w:rPr>
        <w:t>任何一项缺陷或损坏修复后，经检查证明其影响了工程或工程设备的使用性能，</w:t>
      </w:r>
      <w:r>
        <w:rPr>
          <w:color w:val="000000" w:themeColor="text1"/>
        </w:rPr>
        <w:t xml:space="preserve"> </w:t>
      </w:r>
      <w:r>
        <w:rPr>
          <w:color w:val="000000" w:themeColor="text1"/>
        </w:rPr>
        <w:t>承包人应重新进行合同约定的试验和试运行，试验和试运行的全部费用应由责任方承担。</w:t>
      </w:r>
    </w:p>
    <w:p w:rsidR="00D01014" w:rsidRDefault="00403D17">
      <w:pPr>
        <w:pStyle w:val="4"/>
        <w:numPr>
          <w:ilvl w:val="1"/>
          <w:numId w:val="4"/>
        </w:numPr>
        <w:tabs>
          <w:tab w:val="left" w:pos="1144"/>
        </w:tabs>
        <w:spacing w:before="95"/>
        <w:jc w:val="both"/>
        <w:rPr>
          <w:rFonts w:ascii="Times New Roman" w:eastAsia="Times New Roman"/>
          <w:color w:val="000000" w:themeColor="text1"/>
        </w:rPr>
      </w:pPr>
      <w:r>
        <w:rPr>
          <w:color w:val="000000" w:themeColor="text1"/>
        </w:rPr>
        <w:t>承包人的进入权</w:t>
      </w:r>
    </w:p>
    <w:p w:rsidR="00D01014" w:rsidRDefault="00D01014">
      <w:pPr>
        <w:pStyle w:val="a5"/>
        <w:spacing w:before="11"/>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缺陷责任期内承包人为缺陷修复工作需要，有权进入工程现场，但应遵守发包人的保安和保密规定。</w:t>
      </w:r>
    </w:p>
    <w:p w:rsidR="00D01014" w:rsidRDefault="00403D17">
      <w:pPr>
        <w:pStyle w:val="4"/>
        <w:numPr>
          <w:ilvl w:val="1"/>
          <w:numId w:val="4"/>
        </w:numPr>
        <w:tabs>
          <w:tab w:val="left" w:pos="1144"/>
        </w:tabs>
        <w:spacing w:before="95"/>
        <w:rPr>
          <w:rFonts w:ascii="Times New Roman" w:eastAsia="Times New Roman"/>
          <w:color w:val="000000" w:themeColor="text1"/>
        </w:rPr>
      </w:pPr>
      <w:r>
        <w:rPr>
          <w:color w:val="000000" w:themeColor="text1"/>
        </w:rPr>
        <w:t>缺陷责任期终止证书</w:t>
      </w:r>
    </w:p>
    <w:p w:rsidR="00D01014" w:rsidRDefault="00D01014">
      <w:pPr>
        <w:pStyle w:val="a5"/>
        <w:spacing w:before="10"/>
        <w:rPr>
          <w:b/>
          <w:color w:val="000000" w:themeColor="text1"/>
          <w:sz w:val="19"/>
        </w:rPr>
      </w:pPr>
    </w:p>
    <w:p w:rsidR="00D01014" w:rsidRDefault="00403D17">
      <w:pPr>
        <w:pStyle w:val="a5"/>
        <w:spacing w:line="364" w:lineRule="auto"/>
        <w:ind w:left="486" w:right="295" w:firstLine="480"/>
        <w:rPr>
          <w:color w:val="000000" w:themeColor="text1"/>
        </w:rPr>
      </w:pPr>
      <w:r>
        <w:rPr>
          <w:color w:val="000000" w:themeColor="text1"/>
        </w:rPr>
        <w:t>在第</w:t>
      </w:r>
      <w:r>
        <w:rPr>
          <w:color w:val="000000" w:themeColor="text1"/>
        </w:rPr>
        <w:t xml:space="preserve"> </w:t>
      </w:r>
      <w:r>
        <w:rPr>
          <w:rFonts w:ascii="Times New Roman" w:eastAsia="Times New Roman"/>
          <w:color w:val="000000" w:themeColor="text1"/>
        </w:rPr>
        <w:t xml:space="preserve">1.1.4.5 </w:t>
      </w:r>
      <w:r>
        <w:rPr>
          <w:color w:val="000000" w:themeColor="text1"/>
        </w:rPr>
        <w:t>目约定的缺陷责任期，包括根据第</w:t>
      </w:r>
      <w:r>
        <w:rPr>
          <w:color w:val="000000" w:themeColor="text1"/>
        </w:rPr>
        <w:t xml:space="preserve"> </w:t>
      </w:r>
      <w:r>
        <w:rPr>
          <w:rFonts w:ascii="Times New Roman" w:eastAsia="Times New Roman"/>
          <w:color w:val="000000" w:themeColor="text1"/>
        </w:rPr>
        <w:t xml:space="preserve">19.3 </w:t>
      </w:r>
      <w:r>
        <w:rPr>
          <w:color w:val="000000" w:themeColor="text1"/>
        </w:rPr>
        <w:t>款延长的期限终止后</w:t>
      </w:r>
      <w:r>
        <w:rPr>
          <w:color w:val="000000" w:themeColor="text1"/>
        </w:rPr>
        <w:t xml:space="preserve"> </w:t>
      </w:r>
      <w:r>
        <w:rPr>
          <w:rFonts w:ascii="Times New Roman" w:eastAsia="Times New Roman"/>
          <w:color w:val="000000" w:themeColor="text1"/>
        </w:rPr>
        <w:t xml:space="preserve">14 </w:t>
      </w:r>
      <w:r>
        <w:rPr>
          <w:color w:val="000000" w:themeColor="text1"/>
        </w:rPr>
        <w:t>天内，</w:t>
      </w:r>
      <w:r>
        <w:rPr>
          <w:color w:val="000000" w:themeColor="text1"/>
        </w:rPr>
        <w:t xml:space="preserve"> </w:t>
      </w:r>
      <w:r>
        <w:rPr>
          <w:color w:val="000000" w:themeColor="text1"/>
        </w:rPr>
        <w:t>由咨询人向承包人出具经发包人签认的缺陷责任期终止证书，并退还剩余的质量保证金。</w:t>
      </w:r>
    </w:p>
    <w:p w:rsidR="00D01014" w:rsidRDefault="00403D17">
      <w:pPr>
        <w:pStyle w:val="4"/>
        <w:numPr>
          <w:ilvl w:val="1"/>
          <w:numId w:val="4"/>
        </w:numPr>
        <w:tabs>
          <w:tab w:val="left" w:pos="1144"/>
        </w:tabs>
        <w:spacing w:before="96"/>
        <w:rPr>
          <w:rFonts w:ascii="Times New Roman" w:eastAsia="Times New Roman"/>
          <w:color w:val="000000" w:themeColor="text1"/>
        </w:rPr>
      </w:pPr>
      <w:r>
        <w:rPr>
          <w:color w:val="000000" w:themeColor="text1"/>
        </w:rPr>
        <w:t>保修责任</w:t>
      </w:r>
    </w:p>
    <w:p w:rsidR="00D01014" w:rsidRDefault="00D01014">
      <w:pPr>
        <w:pStyle w:val="a5"/>
        <w:rPr>
          <w:b/>
          <w:color w:val="000000" w:themeColor="text1"/>
          <w:sz w:val="20"/>
        </w:rPr>
      </w:pPr>
    </w:p>
    <w:p w:rsidR="00D01014" w:rsidRDefault="00403D17">
      <w:pPr>
        <w:pStyle w:val="a5"/>
        <w:spacing w:line="364" w:lineRule="auto"/>
        <w:ind w:left="486" w:right="420" w:firstLine="480"/>
        <w:jc w:val="both"/>
        <w:rPr>
          <w:color w:val="000000" w:themeColor="text1"/>
        </w:rPr>
      </w:pPr>
      <w:r>
        <w:rPr>
          <w:color w:val="000000" w:themeColor="text1"/>
        </w:rPr>
        <w:t>合同当事人根据有关法律规定，在专用合同条款中约定工程质量保修范围、期限和责任。保修期自工程竣工验收通过之日起计算。在全部工程竣工验收前，已经发包人提前验收的区段工程，其保修期的起算日期相应提前。</w:t>
      </w:r>
    </w:p>
    <w:p w:rsidR="00D01014" w:rsidRDefault="00D01014">
      <w:pPr>
        <w:pStyle w:val="a5"/>
        <w:spacing w:before="2"/>
        <w:rPr>
          <w:color w:val="000000" w:themeColor="text1"/>
          <w:sz w:val="23"/>
        </w:rPr>
      </w:pPr>
    </w:p>
    <w:p w:rsidR="00D01014" w:rsidRDefault="00403D17">
      <w:pPr>
        <w:pStyle w:val="4"/>
        <w:numPr>
          <w:ilvl w:val="0"/>
          <w:numId w:val="4"/>
        </w:numPr>
        <w:tabs>
          <w:tab w:val="left" w:pos="907"/>
        </w:tabs>
        <w:ind w:left="906" w:hanging="421"/>
        <w:jc w:val="left"/>
        <w:rPr>
          <w:rFonts w:ascii="Times New Roman" w:eastAsia="Times New Roman"/>
          <w:color w:val="000000" w:themeColor="text1"/>
        </w:rPr>
      </w:pPr>
      <w:bookmarkStart w:id="27" w:name="_Toc7241"/>
      <w:r>
        <w:rPr>
          <w:color w:val="000000" w:themeColor="text1"/>
        </w:rPr>
        <w:t>保险</w:t>
      </w:r>
      <w:bookmarkEnd w:id="27"/>
    </w:p>
    <w:p w:rsidR="00D01014" w:rsidRDefault="00D01014">
      <w:pPr>
        <w:pStyle w:val="a5"/>
        <w:spacing w:before="7"/>
        <w:rPr>
          <w:b/>
          <w:color w:val="000000" w:themeColor="text1"/>
          <w:sz w:val="35"/>
        </w:rPr>
      </w:pPr>
    </w:p>
    <w:p w:rsidR="00D01014" w:rsidRDefault="00403D17">
      <w:pPr>
        <w:pStyle w:val="af"/>
        <w:numPr>
          <w:ilvl w:val="1"/>
          <w:numId w:val="4"/>
        </w:numPr>
        <w:tabs>
          <w:tab w:val="left" w:pos="1144"/>
        </w:tabs>
        <w:spacing w:before="1"/>
        <w:rPr>
          <w:rFonts w:ascii="Times New Roman" w:eastAsia="Times New Roman"/>
          <w:b/>
          <w:color w:val="000000" w:themeColor="text1"/>
          <w:sz w:val="24"/>
        </w:rPr>
      </w:pPr>
      <w:r>
        <w:rPr>
          <w:b/>
          <w:color w:val="000000" w:themeColor="text1"/>
          <w:sz w:val="24"/>
        </w:rPr>
        <w:t>设计和工程保险</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建筑工程一切险或安装工程一切险保险费用由发包人承担。</w:t>
      </w:r>
    </w:p>
    <w:p w:rsidR="00D01014" w:rsidRDefault="00403D17">
      <w:pPr>
        <w:pStyle w:val="af"/>
        <w:numPr>
          <w:ilvl w:val="2"/>
          <w:numId w:val="4"/>
        </w:numPr>
        <w:tabs>
          <w:tab w:val="left" w:pos="1687"/>
        </w:tabs>
        <w:spacing w:before="96" w:line="364" w:lineRule="auto"/>
        <w:ind w:left="486" w:right="420" w:firstLine="480"/>
        <w:jc w:val="both"/>
        <w:rPr>
          <w:color w:val="000000" w:themeColor="text1"/>
          <w:sz w:val="24"/>
        </w:rPr>
      </w:pPr>
      <w:r>
        <w:rPr>
          <w:color w:val="000000" w:themeColor="text1"/>
          <w:sz w:val="24"/>
        </w:rPr>
        <w:t>在缺陷责任期终止证书颁发前，承包人应按照专用合同条款的约定投保第三者责任险。</w:t>
      </w:r>
    </w:p>
    <w:p w:rsidR="00D01014" w:rsidRDefault="00D01014">
      <w:pPr>
        <w:spacing w:line="364" w:lineRule="auto"/>
        <w:jc w:val="both"/>
        <w:rPr>
          <w:color w:val="000000" w:themeColor="text1"/>
          <w:sz w:val="24"/>
        </w:rPr>
        <w:sectPr w:rsidR="00D01014">
          <w:pgSz w:w="11910" w:h="16840"/>
          <w:pgMar w:top="1134" w:right="1247" w:bottom="1134" w:left="1361" w:header="881" w:footer="998" w:gutter="0"/>
          <w:cols w:space="720"/>
        </w:sectPr>
      </w:pPr>
    </w:p>
    <w:p w:rsidR="00D01014" w:rsidRDefault="00403D17">
      <w:pPr>
        <w:pStyle w:val="4"/>
        <w:numPr>
          <w:ilvl w:val="1"/>
          <w:numId w:val="4"/>
        </w:numPr>
        <w:tabs>
          <w:tab w:val="left" w:pos="1144"/>
        </w:tabs>
        <w:spacing w:before="143"/>
        <w:rPr>
          <w:rFonts w:ascii="Times New Roman" w:eastAsia="Times New Roman"/>
          <w:color w:val="000000" w:themeColor="text1"/>
        </w:rPr>
      </w:pPr>
      <w:r>
        <w:rPr>
          <w:color w:val="000000" w:themeColor="text1"/>
        </w:rPr>
        <w:lastRenderedPageBreak/>
        <w:t>工伤保险</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承包人员工伤保险</w:t>
      </w:r>
    </w:p>
    <w:p w:rsidR="00D01014" w:rsidRDefault="00D01014">
      <w:pPr>
        <w:pStyle w:val="a5"/>
        <w:rPr>
          <w:color w:val="000000" w:themeColor="text1"/>
          <w:sz w:val="20"/>
        </w:rPr>
      </w:pPr>
    </w:p>
    <w:p w:rsidR="00D01014" w:rsidRDefault="00403D17">
      <w:pPr>
        <w:pStyle w:val="a5"/>
        <w:spacing w:before="1" w:line="364" w:lineRule="auto"/>
        <w:ind w:left="486" w:right="420" w:firstLine="480"/>
        <w:rPr>
          <w:color w:val="000000" w:themeColor="text1"/>
        </w:rPr>
      </w:pPr>
      <w:r>
        <w:rPr>
          <w:color w:val="000000" w:themeColor="text1"/>
        </w:rPr>
        <w:t>承包人应依照有关法律规定，为其履行合同所雇佣的全部人员投保工伤保险，缴纳工伤保险费，并要求其分包人也投保此项保险。</w:t>
      </w:r>
    </w:p>
    <w:p w:rsidR="00D01014" w:rsidRDefault="00403D17">
      <w:pPr>
        <w:pStyle w:val="af"/>
        <w:numPr>
          <w:ilvl w:val="2"/>
          <w:numId w:val="4"/>
        </w:numPr>
        <w:tabs>
          <w:tab w:val="left" w:pos="1687"/>
        </w:tabs>
        <w:spacing w:before="94"/>
        <w:ind w:left="1686" w:hanging="721"/>
        <w:rPr>
          <w:color w:val="000000" w:themeColor="text1"/>
          <w:sz w:val="24"/>
        </w:rPr>
      </w:pPr>
      <w:r>
        <w:rPr>
          <w:color w:val="000000" w:themeColor="text1"/>
          <w:sz w:val="24"/>
        </w:rPr>
        <w:t>发包人员工伤保险</w:t>
      </w:r>
    </w:p>
    <w:p w:rsidR="00D01014" w:rsidRDefault="00D01014">
      <w:pPr>
        <w:pStyle w:val="a5"/>
        <w:spacing w:before="11"/>
        <w:rPr>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发包人应依照有关法律规定，为其现场机构雇佣的全部人员投保工伤保险，缴纳工伤保险费，并要求其咨询人也进行此项保险。</w:t>
      </w:r>
    </w:p>
    <w:p w:rsidR="00D01014" w:rsidRDefault="00403D17">
      <w:pPr>
        <w:pStyle w:val="4"/>
        <w:numPr>
          <w:ilvl w:val="1"/>
          <w:numId w:val="4"/>
        </w:numPr>
        <w:tabs>
          <w:tab w:val="left" w:pos="1144"/>
        </w:tabs>
        <w:spacing w:before="95"/>
        <w:rPr>
          <w:rFonts w:ascii="Times New Roman" w:eastAsia="Times New Roman"/>
          <w:color w:val="000000" w:themeColor="text1"/>
        </w:rPr>
      </w:pPr>
      <w:r>
        <w:rPr>
          <w:color w:val="000000" w:themeColor="text1"/>
        </w:rPr>
        <w:t>人身意外伤害险</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before="1" w:line="364" w:lineRule="auto"/>
        <w:ind w:left="486" w:right="420" w:firstLine="480"/>
        <w:rPr>
          <w:color w:val="000000" w:themeColor="text1"/>
          <w:sz w:val="24"/>
        </w:rPr>
      </w:pPr>
      <w:r>
        <w:rPr>
          <w:color w:val="000000" w:themeColor="text1"/>
          <w:sz w:val="24"/>
        </w:rPr>
        <w:t>发包人应在整个施工期间为其现场机构雇用的全部人员，投保人身意外伤害险，缴纳保险费，并要求其咨询人也进行此项保险。</w:t>
      </w:r>
    </w:p>
    <w:p w:rsidR="00D01014" w:rsidRDefault="00403D17">
      <w:pPr>
        <w:pStyle w:val="af"/>
        <w:numPr>
          <w:ilvl w:val="2"/>
          <w:numId w:val="4"/>
        </w:numPr>
        <w:tabs>
          <w:tab w:val="left" w:pos="1687"/>
        </w:tabs>
        <w:spacing w:before="94" w:line="364" w:lineRule="auto"/>
        <w:ind w:left="486" w:right="420" w:firstLine="480"/>
        <w:rPr>
          <w:color w:val="000000" w:themeColor="text1"/>
          <w:sz w:val="24"/>
        </w:rPr>
      </w:pPr>
      <w:r>
        <w:rPr>
          <w:color w:val="000000" w:themeColor="text1"/>
          <w:sz w:val="24"/>
        </w:rPr>
        <w:t>承包人应在整个施工期间为其现场机构雇用的全部人员，投保人身意外伤害险，缴纳保险费，并要求其分包人也进行此项保险。</w:t>
      </w:r>
    </w:p>
    <w:p w:rsidR="00D01014" w:rsidRDefault="00403D17">
      <w:pPr>
        <w:pStyle w:val="4"/>
        <w:numPr>
          <w:ilvl w:val="1"/>
          <w:numId w:val="4"/>
        </w:numPr>
        <w:tabs>
          <w:tab w:val="left" w:pos="1144"/>
        </w:tabs>
        <w:spacing w:before="98"/>
        <w:rPr>
          <w:rFonts w:ascii="Times New Roman" w:eastAsia="Times New Roman"/>
          <w:color w:val="000000" w:themeColor="text1"/>
        </w:rPr>
      </w:pPr>
      <w:r>
        <w:rPr>
          <w:color w:val="000000" w:themeColor="text1"/>
        </w:rPr>
        <w:t>其他保险</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除专用合同条款另有约定外，承包人应为其施工设备、进场的材料和工程设备等办理保险。</w:t>
      </w:r>
    </w:p>
    <w:p w:rsidR="00D01014" w:rsidRDefault="00403D17">
      <w:pPr>
        <w:pStyle w:val="4"/>
        <w:numPr>
          <w:ilvl w:val="1"/>
          <w:numId w:val="4"/>
        </w:numPr>
        <w:tabs>
          <w:tab w:val="left" w:pos="1144"/>
        </w:tabs>
        <w:spacing w:before="95"/>
        <w:rPr>
          <w:rFonts w:ascii="Times New Roman" w:eastAsia="Times New Roman"/>
          <w:color w:val="000000" w:themeColor="text1"/>
        </w:rPr>
      </w:pPr>
      <w:r>
        <w:rPr>
          <w:color w:val="000000" w:themeColor="text1"/>
        </w:rPr>
        <w:t>对各项保险的一般要求</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保险凭证</w:t>
      </w:r>
    </w:p>
    <w:p w:rsidR="00D01014" w:rsidRDefault="00D01014">
      <w:pPr>
        <w:pStyle w:val="a5"/>
        <w:spacing w:before="10"/>
        <w:rPr>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承包人应在专用合同条款约定的期限内向发包人提交各项保险生效的证据和保险单副本，保险单必须与专用合同条款约定的条件保持一致。</w:t>
      </w:r>
    </w:p>
    <w:p w:rsidR="00D01014" w:rsidRDefault="00403D17">
      <w:pPr>
        <w:pStyle w:val="af"/>
        <w:numPr>
          <w:ilvl w:val="2"/>
          <w:numId w:val="4"/>
        </w:numPr>
        <w:tabs>
          <w:tab w:val="left" w:pos="1687"/>
        </w:tabs>
        <w:spacing w:before="95"/>
        <w:ind w:left="1686" w:hanging="721"/>
        <w:rPr>
          <w:color w:val="000000" w:themeColor="text1"/>
          <w:sz w:val="24"/>
        </w:rPr>
      </w:pPr>
      <w:r>
        <w:rPr>
          <w:color w:val="000000" w:themeColor="text1"/>
          <w:sz w:val="24"/>
        </w:rPr>
        <w:t>保险合同条款的变动</w:t>
      </w:r>
    </w:p>
    <w:p w:rsidR="00D01014" w:rsidRDefault="00D01014">
      <w:pPr>
        <w:pStyle w:val="a5"/>
        <w:rPr>
          <w:color w:val="000000" w:themeColor="text1"/>
          <w:sz w:val="20"/>
        </w:rPr>
      </w:pPr>
    </w:p>
    <w:p w:rsidR="00D01014" w:rsidRDefault="00403D17">
      <w:pPr>
        <w:pStyle w:val="a5"/>
        <w:spacing w:line="364" w:lineRule="auto"/>
        <w:ind w:left="486" w:right="420" w:firstLine="480"/>
        <w:rPr>
          <w:color w:val="000000" w:themeColor="text1"/>
        </w:rPr>
      </w:pPr>
      <w:r>
        <w:rPr>
          <w:color w:val="000000" w:themeColor="text1"/>
        </w:rPr>
        <w:t>承包人需要变动保险合同条款时，应事先征得发包人同意，并通知咨询人。保险人作出变动的，承包人应在收到保险人通知后立即通知发包人和咨询人。</w:t>
      </w:r>
    </w:p>
    <w:p w:rsidR="00D01014" w:rsidRDefault="00403D17">
      <w:pPr>
        <w:pStyle w:val="af"/>
        <w:numPr>
          <w:ilvl w:val="2"/>
          <w:numId w:val="4"/>
        </w:numPr>
        <w:tabs>
          <w:tab w:val="left" w:pos="1687"/>
        </w:tabs>
        <w:spacing w:before="95"/>
        <w:ind w:left="1686" w:hanging="721"/>
        <w:rPr>
          <w:color w:val="000000" w:themeColor="text1"/>
          <w:sz w:val="24"/>
        </w:rPr>
      </w:pPr>
      <w:r>
        <w:rPr>
          <w:color w:val="000000" w:themeColor="text1"/>
          <w:sz w:val="24"/>
        </w:rPr>
        <w:t>持续保险</w:t>
      </w:r>
    </w:p>
    <w:p w:rsidR="00D01014" w:rsidRDefault="00D01014">
      <w:pPr>
        <w:pStyle w:val="a5"/>
        <w:spacing w:before="11"/>
        <w:rPr>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承包人应与保险人保持联系，使保险人能够随时了解工程实施中的变动，并确保按保险合同条款要求持续保险。</w:t>
      </w:r>
    </w:p>
    <w:p w:rsidR="00D01014" w:rsidRDefault="00403D17">
      <w:pPr>
        <w:pStyle w:val="af"/>
        <w:numPr>
          <w:ilvl w:val="2"/>
          <w:numId w:val="4"/>
        </w:numPr>
        <w:tabs>
          <w:tab w:val="left" w:pos="1687"/>
        </w:tabs>
        <w:spacing w:before="95"/>
        <w:ind w:left="1686" w:hanging="721"/>
        <w:rPr>
          <w:color w:val="000000" w:themeColor="text1"/>
          <w:sz w:val="24"/>
        </w:rPr>
      </w:pPr>
      <w:r>
        <w:rPr>
          <w:color w:val="000000" w:themeColor="text1"/>
          <w:sz w:val="24"/>
        </w:rPr>
        <w:t>保险金不足的补偿</w:t>
      </w:r>
    </w:p>
    <w:p w:rsidR="00D01014" w:rsidRDefault="00D01014">
      <w:pPr>
        <w:rPr>
          <w:color w:val="000000" w:themeColor="text1"/>
          <w:sz w:val="24"/>
        </w:rPr>
        <w:sectPr w:rsidR="00D01014">
          <w:pgSz w:w="11910" w:h="16840"/>
          <w:pgMar w:top="1134" w:right="1247" w:bottom="1134" w:left="1361" w:header="881" w:footer="998" w:gutter="0"/>
          <w:cols w:space="720"/>
        </w:sectPr>
      </w:pPr>
    </w:p>
    <w:p w:rsidR="00D01014" w:rsidRDefault="00403D17">
      <w:pPr>
        <w:pStyle w:val="a5"/>
        <w:spacing w:before="143"/>
        <w:ind w:left="966"/>
        <w:rPr>
          <w:color w:val="000000" w:themeColor="text1"/>
        </w:rPr>
      </w:pPr>
      <w:r>
        <w:rPr>
          <w:color w:val="000000" w:themeColor="text1"/>
        </w:rPr>
        <w:lastRenderedPageBreak/>
        <w:t>保险金不足以补偿损失的，应由承包人和（或）发包人按合同约定负责补偿。</w:t>
      </w:r>
    </w:p>
    <w:p w:rsidR="00D01014" w:rsidRDefault="00D01014">
      <w:pPr>
        <w:pStyle w:val="a5"/>
        <w:spacing w:before="10"/>
        <w:rPr>
          <w:color w:val="000000" w:themeColor="text1"/>
          <w:sz w:val="19"/>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未按约定投保的补救</w:t>
      </w:r>
    </w:p>
    <w:p w:rsidR="00D01014" w:rsidRDefault="00D01014">
      <w:pPr>
        <w:pStyle w:val="a5"/>
        <w:rPr>
          <w:color w:val="000000" w:themeColor="text1"/>
          <w:sz w:val="20"/>
        </w:rPr>
      </w:pPr>
    </w:p>
    <w:p w:rsidR="00D01014" w:rsidRDefault="00403D17">
      <w:pPr>
        <w:pStyle w:val="af"/>
        <w:numPr>
          <w:ilvl w:val="0"/>
          <w:numId w:val="37"/>
        </w:numPr>
        <w:tabs>
          <w:tab w:val="left" w:pos="1568"/>
        </w:tabs>
        <w:spacing w:before="1" w:line="364" w:lineRule="auto"/>
        <w:ind w:right="415" w:firstLine="480"/>
        <w:rPr>
          <w:color w:val="000000" w:themeColor="text1"/>
          <w:sz w:val="24"/>
        </w:rPr>
      </w:pPr>
      <w:r>
        <w:rPr>
          <w:color w:val="000000" w:themeColor="text1"/>
          <w:sz w:val="24"/>
        </w:rPr>
        <w:t>由于负有投保义务的一方当事人未按合同约定办理保险，或未能使保险持续有效的，另一方当事人可代为办理，所需费用由对方当事</w:t>
      </w:r>
      <w:r>
        <w:rPr>
          <w:color w:val="000000" w:themeColor="text1"/>
          <w:sz w:val="24"/>
        </w:rPr>
        <w:t>人承担。</w:t>
      </w:r>
    </w:p>
    <w:p w:rsidR="00D01014" w:rsidRDefault="00403D17">
      <w:pPr>
        <w:pStyle w:val="af"/>
        <w:numPr>
          <w:ilvl w:val="0"/>
          <w:numId w:val="37"/>
        </w:numPr>
        <w:tabs>
          <w:tab w:val="left" w:pos="1568"/>
        </w:tabs>
        <w:spacing w:before="94" w:line="364" w:lineRule="auto"/>
        <w:ind w:right="415" w:firstLine="480"/>
        <w:jc w:val="both"/>
        <w:rPr>
          <w:color w:val="000000" w:themeColor="text1"/>
          <w:sz w:val="24"/>
        </w:rPr>
      </w:pPr>
      <w:r>
        <w:rPr>
          <w:color w:val="000000" w:themeColor="text1"/>
          <w:sz w:val="24"/>
        </w:rPr>
        <w:t>由于负有投保义务的一方当事人未按合同约定办理某项保险，导致受益人未能得到保险人的赔偿，原应从该项保险得到的保险金应由负有投保义务的一方当事人支付。</w:t>
      </w:r>
    </w:p>
    <w:p w:rsidR="00D01014" w:rsidRDefault="00403D17">
      <w:pPr>
        <w:pStyle w:val="af"/>
        <w:numPr>
          <w:ilvl w:val="2"/>
          <w:numId w:val="4"/>
        </w:numPr>
        <w:tabs>
          <w:tab w:val="left" w:pos="1687"/>
        </w:tabs>
        <w:spacing w:before="96"/>
        <w:ind w:left="1686" w:hanging="721"/>
        <w:rPr>
          <w:color w:val="000000" w:themeColor="text1"/>
          <w:sz w:val="24"/>
        </w:rPr>
      </w:pPr>
      <w:r>
        <w:rPr>
          <w:color w:val="000000" w:themeColor="text1"/>
          <w:sz w:val="24"/>
        </w:rPr>
        <w:t>报告义务</w:t>
      </w:r>
    </w:p>
    <w:p w:rsidR="00D01014" w:rsidRDefault="00D01014">
      <w:pPr>
        <w:pStyle w:val="a5"/>
        <w:spacing w:before="10"/>
        <w:rPr>
          <w:color w:val="000000" w:themeColor="text1"/>
          <w:sz w:val="19"/>
        </w:rPr>
      </w:pPr>
    </w:p>
    <w:p w:rsidR="00D01014" w:rsidRDefault="00403D17">
      <w:pPr>
        <w:pStyle w:val="a5"/>
        <w:spacing w:before="1"/>
        <w:ind w:left="966"/>
        <w:rPr>
          <w:color w:val="000000" w:themeColor="text1"/>
        </w:rPr>
      </w:pPr>
      <w:r>
        <w:rPr>
          <w:color w:val="000000" w:themeColor="text1"/>
        </w:rPr>
        <w:t>当保险事故发生时，投保人应按照保险单规定的条件和期限及时向保险人报告。</w:t>
      </w:r>
    </w:p>
    <w:p w:rsidR="00D01014" w:rsidRDefault="00D01014">
      <w:pPr>
        <w:pStyle w:val="a5"/>
        <w:spacing w:before="7"/>
        <w:rPr>
          <w:color w:val="000000" w:themeColor="text1"/>
          <w:sz w:val="35"/>
        </w:rPr>
      </w:pPr>
    </w:p>
    <w:p w:rsidR="00D01014" w:rsidRDefault="00403D17">
      <w:pPr>
        <w:pStyle w:val="4"/>
        <w:numPr>
          <w:ilvl w:val="0"/>
          <w:numId w:val="4"/>
        </w:numPr>
        <w:tabs>
          <w:tab w:val="left" w:pos="907"/>
        </w:tabs>
        <w:ind w:left="906" w:hanging="421"/>
        <w:jc w:val="both"/>
        <w:rPr>
          <w:rFonts w:ascii="Times New Roman" w:eastAsia="Times New Roman"/>
          <w:color w:val="000000" w:themeColor="text1"/>
        </w:rPr>
      </w:pPr>
      <w:bookmarkStart w:id="28" w:name="_Toc17349"/>
      <w:r>
        <w:rPr>
          <w:color w:val="000000" w:themeColor="text1"/>
        </w:rPr>
        <w:t>不可抗力</w:t>
      </w:r>
      <w:bookmarkEnd w:id="28"/>
    </w:p>
    <w:p w:rsidR="00D01014" w:rsidRDefault="00D01014">
      <w:pPr>
        <w:pStyle w:val="a5"/>
        <w:spacing w:before="7"/>
        <w:rPr>
          <w:b/>
          <w:color w:val="000000" w:themeColor="text1"/>
          <w:sz w:val="35"/>
        </w:rPr>
      </w:pPr>
    </w:p>
    <w:p w:rsidR="00D01014" w:rsidRDefault="00403D17">
      <w:pPr>
        <w:pStyle w:val="af"/>
        <w:numPr>
          <w:ilvl w:val="1"/>
          <w:numId w:val="4"/>
        </w:numPr>
        <w:tabs>
          <w:tab w:val="left" w:pos="1144"/>
        </w:tabs>
        <w:jc w:val="both"/>
        <w:rPr>
          <w:rFonts w:ascii="Times New Roman" w:eastAsia="Times New Roman"/>
          <w:b/>
          <w:color w:val="000000" w:themeColor="text1"/>
          <w:sz w:val="24"/>
        </w:rPr>
      </w:pPr>
      <w:r>
        <w:rPr>
          <w:b/>
          <w:color w:val="000000" w:themeColor="text1"/>
          <w:sz w:val="24"/>
        </w:rPr>
        <w:t>不可抗力的确认</w:t>
      </w:r>
    </w:p>
    <w:p w:rsidR="00D01014" w:rsidRDefault="00D01014">
      <w:pPr>
        <w:pStyle w:val="a5"/>
        <w:rPr>
          <w:b/>
          <w:color w:val="000000" w:themeColor="text1"/>
          <w:sz w:val="20"/>
        </w:rPr>
      </w:pPr>
    </w:p>
    <w:p w:rsidR="00D01014" w:rsidRDefault="00403D17">
      <w:pPr>
        <w:pStyle w:val="af"/>
        <w:numPr>
          <w:ilvl w:val="2"/>
          <w:numId w:val="4"/>
        </w:numPr>
        <w:tabs>
          <w:tab w:val="left" w:pos="1687"/>
        </w:tabs>
        <w:spacing w:line="364" w:lineRule="auto"/>
        <w:ind w:left="486" w:right="295" w:firstLine="480"/>
        <w:rPr>
          <w:color w:val="000000" w:themeColor="text1"/>
          <w:sz w:val="24"/>
        </w:rPr>
      </w:pPr>
      <w:r>
        <w:rPr>
          <w:color w:val="000000" w:themeColor="text1"/>
          <w:sz w:val="24"/>
        </w:rPr>
        <w:t>不可抗力是指承包人和发包人在订立合同时不可预见，在履行合同过程中不可避免发生并不能克服的自然灾害和社会性突发事件，如地震、海啸、瘟疫、水灾、骚乱、暴动、战争和专用合同条款约定的其他情形。</w:t>
      </w:r>
    </w:p>
    <w:p w:rsidR="00D01014" w:rsidRDefault="00403D17">
      <w:pPr>
        <w:pStyle w:val="af"/>
        <w:numPr>
          <w:ilvl w:val="2"/>
          <w:numId w:val="4"/>
        </w:numPr>
        <w:tabs>
          <w:tab w:val="left" w:pos="1687"/>
        </w:tabs>
        <w:spacing w:before="96" w:line="364" w:lineRule="auto"/>
        <w:ind w:left="486" w:right="420" w:firstLine="480"/>
        <w:jc w:val="both"/>
        <w:rPr>
          <w:color w:val="000000" w:themeColor="text1"/>
          <w:sz w:val="24"/>
        </w:rPr>
      </w:pPr>
      <w:r>
        <w:rPr>
          <w:color w:val="000000" w:themeColor="text1"/>
          <w:sz w:val="24"/>
        </w:rPr>
        <w:t>不可抗力发生后，发包人和承包人应及时认真统计所造成的损失，收集不可抗力造成损失的证据。合同双方对是否属于不可抗力或其损失的意见不一致的，由咨询人按第</w:t>
      </w:r>
      <w:r>
        <w:rPr>
          <w:color w:val="000000" w:themeColor="text1"/>
          <w:sz w:val="24"/>
        </w:rPr>
        <w:t xml:space="preserve"> </w:t>
      </w:r>
      <w:r>
        <w:rPr>
          <w:rFonts w:ascii="Times New Roman" w:eastAsia="Times New Roman"/>
          <w:color w:val="000000" w:themeColor="text1"/>
          <w:sz w:val="24"/>
        </w:rPr>
        <w:t xml:space="preserve">3.5 </w:t>
      </w:r>
      <w:r>
        <w:rPr>
          <w:color w:val="000000" w:themeColor="text1"/>
          <w:sz w:val="24"/>
        </w:rPr>
        <w:t>款商定或确定。发生争议时，按第</w:t>
      </w:r>
      <w:r>
        <w:rPr>
          <w:color w:val="000000" w:themeColor="text1"/>
          <w:sz w:val="24"/>
        </w:rPr>
        <w:t xml:space="preserve"> </w:t>
      </w:r>
      <w:r>
        <w:rPr>
          <w:rFonts w:ascii="Times New Roman" w:eastAsia="Times New Roman"/>
          <w:color w:val="000000" w:themeColor="text1"/>
          <w:sz w:val="24"/>
        </w:rPr>
        <w:t xml:space="preserve">24 </w:t>
      </w:r>
      <w:r>
        <w:rPr>
          <w:color w:val="000000" w:themeColor="text1"/>
          <w:sz w:val="24"/>
        </w:rPr>
        <w:t>条的约定执行。</w:t>
      </w:r>
    </w:p>
    <w:p w:rsidR="00D01014" w:rsidRDefault="00403D17">
      <w:pPr>
        <w:pStyle w:val="4"/>
        <w:numPr>
          <w:ilvl w:val="1"/>
          <w:numId w:val="4"/>
        </w:numPr>
        <w:tabs>
          <w:tab w:val="left" w:pos="1144"/>
        </w:tabs>
        <w:spacing w:before="95"/>
        <w:jc w:val="both"/>
        <w:rPr>
          <w:rFonts w:ascii="Times New Roman" w:eastAsia="Times New Roman"/>
          <w:color w:val="000000" w:themeColor="text1"/>
        </w:rPr>
      </w:pPr>
      <w:r>
        <w:rPr>
          <w:color w:val="000000" w:themeColor="text1"/>
        </w:rPr>
        <w:t>不可抗力的通知</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87"/>
        </w:tabs>
        <w:spacing w:line="364" w:lineRule="auto"/>
        <w:ind w:left="486" w:right="420" w:firstLine="480"/>
        <w:jc w:val="both"/>
        <w:rPr>
          <w:color w:val="000000" w:themeColor="text1"/>
          <w:sz w:val="24"/>
        </w:rPr>
      </w:pPr>
      <w:r>
        <w:rPr>
          <w:color w:val="000000" w:themeColor="text1"/>
          <w:sz w:val="24"/>
        </w:rPr>
        <w:t>合同一方当事人遇到不可抗力事件，使其履行合同义务受到阻碍时，应立即通知合同另一方当事人和咨询人，书面说明不可抗力和受阻碍的详细情况，并提供必要的证明。</w:t>
      </w:r>
    </w:p>
    <w:p w:rsidR="00D01014" w:rsidRDefault="00403D17">
      <w:pPr>
        <w:pStyle w:val="af"/>
        <w:numPr>
          <w:ilvl w:val="2"/>
          <w:numId w:val="4"/>
        </w:numPr>
        <w:tabs>
          <w:tab w:val="left" w:pos="1687"/>
        </w:tabs>
        <w:spacing w:before="95" w:line="364" w:lineRule="auto"/>
        <w:ind w:left="486" w:right="415" w:firstLine="480"/>
        <w:jc w:val="both"/>
        <w:rPr>
          <w:color w:val="000000" w:themeColor="text1"/>
          <w:sz w:val="24"/>
        </w:rPr>
      </w:pPr>
      <w:r>
        <w:rPr>
          <w:color w:val="000000" w:themeColor="text1"/>
          <w:sz w:val="24"/>
        </w:rPr>
        <w:t>如不可抗力持续发生，合同一方当事人应及时向合同另一方当事人和咨询人提交中间报告，说明不可抗力和履行合同受阻的情况，并于不可抗力事件结束后</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天内提交最终报告及有关资料。</w:t>
      </w:r>
    </w:p>
    <w:p w:rsidR="00D01014" w:rsidRDefault="00403D17">
      <w:pPr>
        <w:pStyle w:val="4"/>
        <w:numPr>
          <w:ilvl w:val="1"/>
          <w:numId w:val="4"/>
        </w:numPr>
        <w:tabs>
          <w:tab w:val="left" w:pos="1144"/>
        </w:tabs>
        <w:spacing w:before="96"/>
        <w:jc w:val="both"/>
        <w:rPr>
          <w:rFonts w:ascii="Times New Roman" w:eastAsia="Times New Roman"/>
          <w:color w:val="000000" w:themeColor="text1"/>
        </w:rPr>
      </w:pPr>
      <w:r>
        <w:rPr>
          <w:color w:val="000000" w:themeColor="text1"/>
        </w:rPr>
        <w:t>不可抗力后果及其处理</w:t>
      </w:r>
    </w:p>
    <w:p w:rsidR="00D01014" w:rsidRDefault="00D01014">
      <w:pPr>
        <w:pStyle w:val="a5"/>
        <w:rPr>
          <w:b/>
          <w:color w:val="000000" w:themeColor="text1"/>
          <w:sz w:val="20"/>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不可抗力造成损害的责任</w:t>
      </w:r>
    </w:p>
    <w:p w:rsidR="00D01014" w:rsidRDefault="00D01014">
      <w:pPr>
        <w:rPr>
          <w:color w:val="000000" w:themeColor="text1"/>
          <w:sz w:val="24"/>
        </w:rPr>
        <w:sectPr w:rsidR="00D01014">
          <w:footerReference w:type="default" r:id="rId17"/>
          <w:pgSz w:w="11910" w:h="16840"/>
          <w:pgMar w:top="1134" w:right="1247" w:bottom="1134" w:left="1361" w:header="881" w:footer="998" w:gutter="0"/>
          <w:pgNumType w:start="50"/>
          <w:cols w:space="720"/>
        </w:sectPr>
      </w:pPr>
    </w:p>
    <w:p w:rsidR="00D01014" w:rsidRDefault="00403D17">
      <w:pPr>
        <w:pStyle w:val="a5"/>
        <w:spacing w:before="143"/>
        <w:ind w:left="966"/>
        <w:rPr>
          <w:color w:val="000000" w:themeColor="text1"/>
        </w:rPr>
      </w:pPr>
      <w:r>
        <w:rPr>
          <w:color w:val="000000" w:themeColor="text1"/>
        </w:rPr>
        <w:lastRenderedPageBreak/>
        <w:t>除专用合同条款另有约定外，不可抗力导致的人员伤亡、财产损失、费用增加和</w:t>
      </w:r>
    </w:p>
    <w:p w:rsidR="00D01014" w:rsidRDefault="00403D17">
      <w:pPr>
        <w:pStyle w:val="a5"/>
        <w:spacing w:before="160"/>
        <w:ind w:left="486"/>
        <w:rPr>
          <w:color w:val="000000" w:themeColor="text1"/>
        </w:rPr>
      </w:pPr>
      <w:r>
        <w:rPr>
          <w:color w:val="000000" w:themeColor="text1"/>
        </w:rPr>
        <w:t>（或）工期延误等后果，由合同双方按以下原则承担：</w:t>
      </w:r>
    </w:p>
    <w:p w:rsidR="00D01014" w:rsidRDefault="00D01014">
      <w:pPr>
        <w:pStyle w:val="a5"/>
        <w:spacing w:before="11"/>
        <w:rPr>
          <w:color w:val="000000" w:themeColor="text1"/>
          <w:sz w:val="19"/>
        </w:rPr>
      </w:pPr>
    </w:p>
    <w:p w:rsidR="00D01014" w:rsidRDefault="00403D17">
      <w:pPr>
        <w:pStyle w:val="af"/>
        <w:numPr>
          <w:ilvl w:val="0"/>
          <w:numId w:val="38"/>
        </w:numPr>
        <w:tabs>
          <w:tab w:val="left" w:pos="1568"/>
        </w:tabs>
        <w:spacing w:line="364" w:lineRule="auto"/>
        <w:ind w:right="415" w:firstLine="480"/>
        <w:rPr>
          <w:color w:val="000000" w:themeColor="text1"/>
          <w:sz w:val="24"/>
        </w:rPr>
      </w:pPr>
      <w:r>
        <w:rPr>
          <w:color w:val="000000" w:themeColor="text1"/>
          <w:sz w:val="24"/>
        </w:rPr>
        <w:t>永久工程，包括已运至施工场地的材料和工程设备的损害，以及因工程损害造成的第三者人员伤亡和财产损失由发包人承担；</w:t>
      </w:r>
    </w:p>
    <w:p w:rsidR="00D01014" w:rsidRDefault="00403D17">
      <w:pPr>
        <w:pStyle w:val="af"/>
        <w:numPr>
          <w:ilvl w:val="0"/>
          <w:numId w:val="38"/>
        </w:numPr>
        <w:tabs>
          <w:tab w:val="left" w:pos="1568"/>
        </w:tabs>
        <w:spacing w:before="97"/>
        <w:ind w:left="1567" w:hanging="602"/>
        <w:rPr>
          <w:color w:val="000000" w:themeColor="text1"/>
          <w:sz w:val="24"/>
        </w:rPr>
      </w:pPr>
      <w:r>
        <w:rPr>
          <w:color w:val="000000" w:themeColor="text1"/>
          <w:sz w:val="24"/>
        </w:rPr>
        <w:t>承包人设备的损坏由承包人承担；</w:t>
      </w:r>
    </w:p>
    <w:p w:rsidR="00D01014" w:rsidRDefault="00D01014">
      <w:pPr>
        <w:pStyle w:val="a5"/>
        <w:spacing w:before="11"/>
        <w:rPr>
          <w:color w:val="000000" w:themeColor="text1"/>
          <w:sz w:val="19"/>
        </w:rPr>
      </w:pPr>
    </w:p>
    <w:p w:rsidR="00D01014" w:rsidRDefault="00403D17">
      <w:pPr>
        <w:pStyle w:val="af"/>
        <w:numPr>
          <w:ilvl w:val="0"/>
          <w:numId w:val="38"/>
        </w:numPr>
        <w:tabs>
          <w:tab w:val="left" w:pos="1568"/>
        </w:tabs>
        <w:ind w:left="1567" w:hanging="602"/>
        <w:rPr>
          <w:color w:val="000000" w:themeColor="text1"/>
          <w:sz w:val="24"/>
        </w:rPr>
      </w:pPr>
      <w:r>
        <w:rPr>
          <w:color w:val="000000" w:themeColor="text1"/>
          <w:sz w:val="24"/>
        </w:rPr>
        <w:t>发包人和承包人各自承担其人员伤亡和其他财产损失及其相关费用；</w:t>
      </w:r>
    </w:p>
    <w:p w:rsidR="00D01014" w:rsidRDefault="00D01014">
      <w:pPr>
        <w:pStyle w:val="a5"/>
        <w:spacing w:before="10"/>
        <w:rPr>
          <w:color w:val="000000" w:themeColor="text1"/>
          <w:sz w:val="19"/>
        </w:rPr>
      </w:pPr>
    </w:p>
    <w:p w:rsidR="00D01014" w:rsidRDefault="00403D17">
      <w:pPr>
        <w:pStyle w:val="af"/>
        <w:numPr>
          <w:ilvl w:val="0"/>
          <w:numId w:val="38"/>
        </w:numPr>
        <w:tabs>
          <w:tab w:val="left" w:pos="1568"/>
        </w:tabs>
        <w:spacing w:line="364" w:lineRule="auto"/>
        <w:ind w:right="295" w:firstLine="480"/>
        <w:rPr>
          <w:color w:val="000000" w:themeColor="text1"/>
          <w:sz w:val="24"/>
        </w:rPr>
      </w:pPr>
      <w:r>
        <w:rPr>
          <w:color w:val="000000" w:themeColor="text1"/>
          <w:sz w:val="24"/>
        </w:rPr>
        <w:t>承包人的停工损失由承包人承担，但停工期间应咨询人要求照管工程和清理、修复工程的金额由发包人承担；</w:t>
      </w:r>
    </w:p>
    <w:p w:rsidR="00D01014" w:rsidRDefault="00403D17">
      <w:pPr>
        <w:pStyle w:val="af"/>
        <w:numPr>
          <w:ilvl w:val="0"/>
          <w:numId w:val="38"/>
        </w:numPr>
        <w:tabs>
          <w:tab w:val="left" w:pos="1568"/>
        </w:tabs>
        <w:spacing w:before="95" w:line="364" w:lineRule="auto"/>
        <w:ind w:right="415" w:firstLine="480"/>
        <w:rPr>
          <w:color w:val="000000" w:themeColor="text1"/>
          <w:sz w:val="24"/>
        </w:rPr>
      </w:pPr>
      <w:r>
        <w:rPr>
          <w:color w:val="000000" w:themeColor="text1"/>
          <w:sz w:val="24"/>
        </w:rPr>
        <w:t>不能按期竣工的，应合理延长工期，承包人不需支付逾期竣工违约金。发包人要求赶工的，承包人应采取赶工措施，赶工费用由发包人承担。</w:t>
      </w:r>
    </w:p>
    <w:p w:rsidR="00D01014" w:rsidRDefault="00403D17">
      <w:pPr>
        <w:pStyle w:val="af"/>
        <w:numPr>
          <w:ilvl w:val="2"/>
          <w:numId w:val="4"/>
        </w:numPr>
        <w:tabs>
          <w:tab w:val="left" w:pos="1687"/>
        </w:tabs>
        <w:spacing w:before="95"/>
        <w:ind w:left="1686" w:hanging="721"/>
        <w:rPr>
          <w:color w:val="000000" w:themeColor="text1"/>
          <w:sz w:val="24"/>
        </w:rPr>
      </w:pPr>
      <w:r>
        <w:rPr>
          <w:color w:val="000000" w:themeColor="text1"/>
          <w:sz w:val="24"/>
        </w:rPr>
        <w:t>延迟履行期间发生的不可抗力</w:t>
      </w:r>
    </w:p>
    <w:p w:rsidR="00D01014" w:rsidRDefault="00D01014">
      <w:pPr>
        <w:pStyle w:val="a5"/>
        <w:spacing w:before="11"/>
        <w:rPr>
          <w:color w:val="000000" w:themeColor="text1"/>
          <w:sz w:val="19"/>
        </w:rPr>
      </w:pPr>
    </w:p>
    <w:p w:rsidR="00D01014" w:rsidRDefault="00403D17">
      <w:pPr>
        <w:pStyle w:val="a5"/>
        <w:ind w:left="966"/>
        <w:rPr>
          <w:color w:val="000000" w:themeColor="text1"/>
        </w:rPr>
      </w:pPr>
      <w:r>
        <w:rPr>
          <w:color w:val="000000" w:themeColor="text1"/>
        </w:rPr>
        <w:t>合同一方当事人延迟履行，在延迟履行期间发生不可抗力的，不免除其责任。</w:t>
      </w:r>
    </w:p>
    <w:p w:rsidR="00D01014" w:rsidRDefault="00D01014">
      <w:pPr>
        <w:pStyle w:val="a5"/>
        <w:rPr>
          <w:color w:val="000000" w:themeColor="text1"/>
          <w:sz w:val="20"/>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避免和减少不可抗力损失</w:t>
      </w:r>
    </w:p>
    <w:p w:rsidR="00D01014" w:rsidRDefault="00D01014">
      <w:pPr>
        <w:pStyle w:val="a5"/>
        <w:spacing w:before="10"/>
        <w:rPr>
          <w:color w:val="000000" w:themeColor="text1"/>
          <w:sz w:val="19"/>
        </w:rPr>
      </w:pPr>
    </w:p>
    <w:p w:rsidR="00D01014" w:rsidRDefault="00403D17">
      <w:pPr>
        <w:pStyle w:val="a5"/>
        <w:spacing w:before="1" w:line="364" w:lineRule="auto"/>
        <w:ind w:left="486" w:right="420" w:firstLine="480"/>
        <w:rPr>
          <w:color w:val="000000" w:themeColor="text1"/>
        </w:rPr>
      </w:pPr>
      <w:r>
        <w:rPr>
          <w:color w:val="000000" w:themeColor="text1"/>
        </w:rPr>
        <w:t>不可抗力发生后，发包人和承包人均应采取措施尽量避免和减少损失的扩大，任何一方没有采取有效措施导致损失扩大的，应对扩大的损失承担责任。</w:t>
      </w:r>
    </w:p>
    <w:p w:rsidR="00D01014" w:rsidRDefault="00403D17">
      <w:pPr>
        <w:pStyle w:val="af"/>
        <w:numPr>
          <w:ilvl w:val="2"/>
          <w:numId w:val="4"/>
        </w:numPr>
        <w:tabs>
          <w:tab w:val="left" w:pos="1687"/>
        </w:tabs>
        <w:spacing w:before="94"/>
        <w:ind w:left="1686" w:hanging="721"/>
        <w:rPr>
          <w:color w:val="000000" w:themeColor="text1"/>
          <w:sz w:val="24"/>
        </w:rPr>
      </w:pPr>
      <w:r>
        <w:rPr>
          <w:color w:val="000000" w:themeColor="text1"/>
          <w:sz w:val="24"/>
        </w:rPr>
        <w:t>因不可抗力解除合同</w:t>
      </w:r>
    </w:p>
    <w:p w:rsidR="00D01014" w:rsidRDefault="00D01014">
      <w:pPr>
        <w:pStyle w:val="a5"/>
        <w:spacing w:before="11"/>
        <w:rPr>
          <w:color w:val="000000" w:themeColor="text1"/>
          <w:sz w:val="19"/>
        </w:rPr>
      </w:pPr>
    </w:p>
    <w:p w:rsidR="00D01014" w:rsidRDefault="00403D17">
      <w:pPr>
        <w:pStyle w:val="a5"/>
        <w:spacing w:line="364" w:lineRule="auto"/>
        <w:ind w:left="486" w:right="417" w:firstLine="480"/>
        <w:jc w:val="both"/>
        <w:rPr>
          <w:color w:val="000000" w:themeColor="text1"/>
        </w:rPr>
      </w:pPr>
      <w:r>
        <w:rPr>
          <w:color w:val="000000" w:themeColor="text1"/>
        </w:rPr>
        <w:t>合同一方当事人因不可抗力不能履行合同的，应当及时通知对方解除合同。合同解除后，承包人应按照第</w:t>
      </w:r>
      <w:r>
        <w:rPr>
          <w:color w:val="000000" w:themeColor="text1"/>
        </w:rPr>
        <w:t xml:space="preserve"> </w:t>
      </w:r>
      <w:r>
        <w:rPr>
          <w:rFonts w:ascii="Times New Roman" w:eastAsia="Times New Roman"/>
          <w:color w:val="000000" w:themeColor="text1"/>
        </w:rPr>
        <w:t xml:space="preserve">22.2.4 </w:t>
      </w:r>
      <w:r>
        <w:rPr>
          <w:color w:val="000000" w:themeColor="text1"/>
        </w:rPr>
        <w:t>项约定撤离施工场地。已经订货的材料、设备由订货方负责退货或解除订货合同，不能退还的货款和因退货、解除订货合同发生的费用，</w:t>
      </w:r>
      <w:r>
        <w:rPr>
          <w:color w:val="000000" w:themeColor="text1"/>
        </w:rPr>
        <w:t xml:space="preserve"> </w:t>
      </w:r>
      <w:r>
        <w:rPr>
          <w:color w:val="000000" w:themeColor="text1"/>
        </w:rPr>
        <w:t>由发包人承担，因未及时退货造成的损失由责任方承担。合同解除后的付款，参照第</w:t>
      </w:r>
    </w:p>
    <w:p w:rsidR="00D01014" w:rsidRDefault="00403D17">
      <w:pPr>
        <w:pStyle w:val="a5"/>
        <w:spacing w:before="2"/>
        <w:ind w:left="486"/>
        <w:jc w:val="both"/>
        <w:rPr>
          <w:color w:val="000000" w:themeColor="text1"/>
        </w:rPr>
      </w:pPr>
      <w:r>
        <w:rPr>
          <w:rFonts w:ascii="Times New Roman" w:eastAsia="Times New Roman"/>
          <w:color w:val="000000" w:themeColor="text1"/>
        </w:rPr>
        <w:t xml:space="preserve">22.2.3 </w:t>
      </w:r>
      <w:r>
        <w:rPr>
          <w:color w:val="000000" w:themeColor="text1"/>
        </w:rPr>
        <w:t>项约定，由咨询人按第</w:t>
      </w:r>
      <w:r>
        <w:rPr>
          <w:color w:val="000000" w:themeColor="text1"/>
        </w:rPr>
        <w:t xml:space="preserve"> </w:t>
      </w:r>
      <w:r>
        <w:rPr>
          <w:rFonts w:ascii="Times New Roman" w:eastAsia="Times New Roman"/>
          <w:color w:val="000000" w:themeColor="text1"/>
        </w:rPr>
        <w:t xml:space="preserve">3.5 </w:t>
      </w:r>
      <w:r>
        <w:rPr>
          <w:color w:val="000000" w:themeColor="text1"/>
        </w:rPr>
        <w:t>款商定或确定。</w:t>
      </w:r>
    </w:p>
    <w:p w:rsidR="00D01014" w:rsidRDefault="00D01014">
      <w:pPr>
        <w:pStyle w:val="a5"/>
        <w:spacing w:before="11"/>
        <w:rPr>
          <w:color w:val="000000" w:themeColor="text1"/>
          <w:sz w:val="19"/>
        </w:rPr>
      </w:pPr>
    </w:p>
    <w:p w:rsidR="00D01014" w:rsidRDefault="00403D17">
      <w:pPr>
        <w:pStyle w:val="af"/>
        <w:numPr>
          <w:ilvl w:val="0"/>
          <w:numId w:val="4"/>
        </w:numPr>
        <w:tabs>
          <w:tab w:val="left" w:pos="1024"/>
        </w:tabs>
        <w:ind w:left="1024" w:hanging="420"/>
        <w:jc w:val="both"/>
        <w:outlineLvl w:val="1"/>
        <w:rPr>
          <w:rFonts w:ascii="Times New Roman" w:eastAsia="Times New Roman"/>
          <w:color w:val="000000" w:themeColor="text1"/>
          <w:sz w:val="24"/>
        </w:rPr>
      </w:pPr>
      <w:bookmarkStart w:id="29" w:name="_Toc7781"/>
      <w:r>
        <w:rPr>
          <w:color w:val="000000" w:themeColor="text1"/>
          <w:sz w:val="24"/>
        </w:rPr>
        <w:t>违约</w:t>
      </w:r>
      <w:bookmarkEnd w:id="29"/>
    </w:p>
    <w:p w:rsidR="00D01014" w:rsidRDefault="00D01014">
      <w:pPr>
        <w:pStyle w:val="a5"/>
        <w:spacing w:before="11"/>
        <w:rPr>
          <w:color w:val="000000" w:themeColor="text1"/>
          <w:sz w:val="19"/>
        </w:rPr>
      </w:pPr>
    </w:p>
    <w:p w:rsidR="00D01014" w:rsidRDefault="00403D17">
      <w:pPr>
        <w:pStyle w:val="4"/>
        <w:numPr>
          <w:ilvl w:val="1"/>
          <w:numId w:val="4"/>
        </w:numPr>
        <w:tabs>
          <w:tab w:val="left" w:pos="1144"/>
        </w:tabs>
        <w:jc w:val="both"/>
        <w:rPr>
          <w:rFonts w:ascii="Times New Roman" w:eastAsia="Times New Roman"/>
          <w:color w:val="000000" w:themeColor="text1"/>
        </w:rPr>
      </w:pPr>
      <w:r>
        <w:rPr>
          <w:color w:val="000000" w:themeColor="text1"/>
        </w:rPr>
        <w:t>承包人违约</w:t>
      </w:r>
    </w:p>
    <w:p w:rsidR="00D01014" w:rsidRDefault="00D01014">
      <w:pPr>
        <w:pStyle w:val="a5"/>
        <w:rPr>
          <w:b/>
          <w:color w:val="000000" w:themeColor="text1"/>
          <w:sz w:val="20"/>
        </w:rPr>
      </w:pPr>
    </w:p>
    <w:p w:rsidR="00D01014" w:rsidRDefault="00403D17">
      <w:pPr>
        <w:pStyle w:val="af"/>
        <w:numPr>
          <w:ilvl w:val="2"/>
          <w:numId w:val="4"/>
        </w:numPr>
        <w:tabs>
          <w:tab w:val="left" w:pos="1687"/>
        </w:tabs>
        <w:ind w:left="1686" w:hanging="721"/>
        <w:rPr>
          <w:color w:val="000000" w:themeColor="text1"/>
          <w:sz w:val="24"/>
        </w:rPr>
      </w:pPr>
      <w:r>
        <w:rPr>
          <w:color w:val="000000" w:themeColor="text1"/>
          <w:sz w:val="24"/>
        </w:rPr>
        <w:t>承包人违约的情形</w:t>
      </w:r>
    </w:p>
    <w:p w:rsidR="00D01014" w:rsidRDefault="00D01014">
      <w:pPr>
        <w:pStyle w:val="a5"/>
        <w:spacing w:before="11"/>
        <w:rPr>
          <w:color w:val="000000" w:themeColor="text1"/>
          <w:sz w:val="19"/>
        </w:rPr>
      </w:pPr>
    </w:p>
    <w:p w:rsidR="00D01014" w:rsidRDefault="00403D17">
      <w:pPr>
        <w:pStyle w:val="a5"/>
        <w:ind w:left="966"/>
        <w:rPr>
          <w:color w:val="000000" w:themeColor="text1"/>
        </w:rPr>
      </w:pPr>
      <w:r>
        <w:rPr>
          <w:color w:val="000000" w:themeColor="text1"/>
        </w:rPr>
        <w:t>在履行合同过程中发生的下列情况之一的，属承包人违约：</w:t>
      </w:r>
    </w:p>
    <w:p w:rsidR="00D01014" w:rsidRDefault="00D01014">
      <w:pPr>
        <w:pStyle w:val="a5"/>
        <w:spacing w:before="10"/>
        <w:rPr>
          <w:color w:val="000000" w:themeColor="text1"/>
          <w:sz w:val="19"/>
        </w:rPr>
      </w:pPr>
    </w:p>
    <w:p w:rsidR="00D01014" w:rsidRDefault="00403D17">
      <w:pPr>
        <w:pStyle w:val="af"/>
        <w:numPr>
          <w:ilvl w:val="0"/>
          <w:numId w:val="39"/>
        </w:numPr>
        <w:tabs>
          <w:tab w:val="left" w:pos="1568"/>
        </w:tabs>
        <w:ind w:hanging="602"/>
        <w:rPr>
          <w:color w:val="000000" w:themeColor="text1"/>
          <w:sz w:val="24"/>
        </w:rPr>
      </w:pPr>
      <w:r>
        <w:rPr>
          <w:color w:val="000000" w:themeColor="text1"/>
          <w:sz w:val="24"/>
        </w:rPr>
        <w:t>承包人的设计、承包人文件、实施和竣工的工程不符合法律以及合同约定；</w:t>
      </w:r>
    </w:p>
    <w:p w:rsidR="00D01014" w:rsidRDefault="00403D17">
      <w:pPr>
        <w:pStyle w:val="af"/>
        <w:numPr>
          <w:ilvl w:val="0"/>
          <w:numId w:val="39"/>
        </w:numPr>
        <w:tabs>
          <w:tab w:val="left" w:pos="1568"/>
        </w:tabs>
        <w:spacing w:before="143" w:line="364" w:lineRule="auto"/>
        <w:ind w:left="486" w:right="417" w:firstLine="480"/>
        <w:rPr>
          <w:color w:val="000000" w:themeColor="text1"/>
          <w:sz w:val="24"/>
        </w:rPr>
      </w:pPr>
      <w:r>
        <w:rPr>
          <w:color w:val="000000" w:themeColor="text1"/>
          <w:sz w:val="24"/>
        </w:rPr>
        <w:t>承包人违反第</w:t>
      </w:r>
      <w:r>
        <w:rPr>
          <w:color w:val="000000" w:themeColor="text1"/>
          <w:sz w:val="24"/>
        </w:rPr>
        <w:t xml:space="preserve"> </w:t>
      </w:r>
      <w:r>
        <w:rPr>
          <w:rFonts w:ascii="Times New Roman" w:eastAsia="Times New Roman"/>
          <w:color w:val="000000" w:themeColor="text1"/>
          <w:sz w:val="24"/>
        </w:rPr>
        <w:t xml:space="preserve">1.8 </w:t>
      </w:r>
      <w:r>
        <w:rPr>
          <w:color w:val="000000" w:themeColor="text1"/>
          <w:sz w:val="24"/>
        </w:rPr>
        <w:t>款或第</w:t>
      </w:r>
      <w:r>
        <w:rPr>
          <w:color w:val="000000" w:themeColor="text1"/>
          <w:sz w:val="24"/>
        </w:rPr>
        <w:t xml:space="preserve"> </w:t>
      </w:r>
      <w:r>
        <w:rPr>
          <w:rFonts w:ascii="Times New Roman" w:eastAsia="Times New Roman"/>
          <w:color w:val="000000" w:themeColor="text1"/>
          <w:sz w:val="24"/>
        </w:rPr>
        <w:t xml:space="preserve">4.3 </w:t>
      </w:r>
      <w:r>
        <w:rPr>
          <w:color w:val="000000" w:themeColor="text1"/>
          <w:sz w:val="24"/>
        </w:rPr>
        <w:t>款的约定，私自将合同的全部或部分权利转让给其他人，或私自将合同的全部或部分义务转移给其他人；</w:t>
      </w:r>
    </w:p>
    <w:p w:rsidR="00D01014" w:rsidRDefault="00403D17">
      <w:pPr>
        <w:pStyle w:val="af"/>
        <w:numPr>
          <w:ilvl w:val="0"/>
          <w:numId w:val="39"/>
        </w:numPr>
        <w:tabs>
          <w:tab w:val="left" w:pos="1568"/>
        </w:tabs>
        <w:spacing w:before="95" w:line="364" w:lineRule="auto"/>
        <w:ind w:left="486" w:right="417" w:firstLine="480"/>
        <w:rPr>
          <w:color w:val="000000" w:themeColor="text1"/>
          <w:sz w:val="24"/>
        </w:rPr>
      </w:pPr>
      <w:r>
        <w:rPr>
          <w:color w:val="000000" w:themeColor="text1"/>
          <w:sz w:val="24"/>
        </w:rPr>
        <w:t>承包人违反第</w:t>
      </w:r>
      <w:r>
        <w:rPr>
          <w:color w:val="000000" w:themeColor="text1"/>
          <w:sz w:val="24"/>
        </w:rPr>
        <w:t xml:space="preserve"> </w:t>
      </w:r>
      <w:r>
        <w:rPr>
          <w:rFonts w:ascii="Times New Roman" w:eastAsia="Times New Roman"/>
          <w:color w:val="000000" w:themeColor="text1"/>
          <w:sz w:val="24"/>
        </w:rPr>
        <w:t xml:space="preserve">6.3 </w:t>
      </w:r>
      <w:r>
        <w:rPr>
          <w:color w:val="000000" w:themeColor="text1"/>
          <w:sz w:val="24"/>
        </w:rPr>
        <w:t>款或第</w:t>
      </w:r>
      <w:r>
        <w:rPr>
          <w:color w:val="000000" w:themeColor="text1"/>
          <w:sz w:val="24"/>
        </w:rPr>
        <w:t xml:space="preserve"> </w:t>
      </w:r>
      <w:r>
        <w:rPr>
          <w:rFonts w:ascii="Times New Roman" w:eastAsia="Times New Roman"/>
          <w:color w:val="000000" w:themeColor="text1"/>
          <w:sz w:val="24"/>
        </w:rPr>
        <w:t xml:space="preserve">7.4 </w:t>
      </w:r>
      <w:r>
        <w:rPr>
          <w:color w:val="000000" w:themeColor="text1"/>
          <w:sz w:val="24"/>
        </w:rPr>
        <w:t>款的约定，未经咨询人批准，私自将已按合同约定进入施工场地的施工设备、临时设施或材料撤离施工场地；</w:t>
      </w:r>
    </w:p>
    <w:p w:rsidR="00D01014" w:rsidRDefault="00403D17">
      <w:pPr>
        <w:pStyle w:val="af"/>
        <w:numPr>
          <w:ilvl w:val="0"/>
          <w:numId w:val="39"/>
        </w:numPr>
        <w:tabs>
          <w:tab w:val="left" w:pos="1568"/>
        </w:tabs>
        <w:spacing w:before="97" w:line="364" w:lineRule="auto"/>
        <w:ind w:left="486" w:right="415" w:firstLine="480"/>
        <w:rPr>
          <w:color w:val="000000" w:themeColor="text1"/>
          <w:sz w:val="24"/>
        </w:rPr>
      </w:pPr>
      <w:r>
        <w:rPr>
          <w:color w:val="000000" w:themeColor="text1"/>
          <w:sz w:val="24"/>
        </w:rPr>
        <w:t>承包人违反第</w:t>
      </w:r>
      <w:r>
        <w:rPr>
          <w:color w:val="000000" w:themeColor="text1"/>
          <w:sz w:val="24"/>
        </w:rPr>
        <w:t xml:space="preserve"> </w:t>
      </w:r>
      <w:r>
        <w:rPr>
          <w:rFonts w:ascii="Times New Roman" w:eastAsia="Times New Roman"/>
          <w:color w:val="000000" w:themeColor="text1"/>
          <w:sz w:val="24"/>
        </w:rPr>
        <w:t xml:space="preserve">6.5 </w:t>
      </w:r>
      <w:r>
        <w:rPr>
          <w:color w:val="000000" w:themeColor="text1"/>
          <w:sz w:val="24"/>
        </w:rPr>
        <w:t>款的约定使用了不合格材料或工程设备，工程质量达不到标准要求，又拒绝清除不合格工程；</w:t>
      </w:r>
    </w:p>
    <w:p w:rsidR="00D01014" w:rsidRDefault="00403D17">
      <w:pPr>
        <w:pStyle w:val="af"/>
        <w:numPr>
          <w:ilvl w:val="0"/>
          <w:numId w:val="39"/>
        </w:numPr>
        <w:tabs>
          <w:tab w:val="left" w:pos="1568"/>
        </w:tabs>
        <w:spacing w:before="95"/>
        <w:ind w:hanging="602"/>
        <w:rPr>
          <w:color w:val="000000" w:themeColor="text1"/>
          <w:sz w:val="24"/>
        </w:rPr>
      </w:pPr>
      <w:r>
        <w:rPr>
          <w:color w:val="000000" w:themeColor="text1"/>
          <w:sz w:val="24"/>
        </w:rPr>
        <w:t>承包人未能按合同进度计划及时完成合同约定的工作，造成工期延误；</w:t>
      </w:r>
    </w:p>
    <w:p w:rsidR="00D01014" w:rsidRDefault="00D01014">
      <w:pPr>
        <w:pStyle w:val="a5"/>
        <w:spacing w:before="10"/>
        <w:rPr>
          <w:color w:val="000000" w:themeColor="text1"/>
          <w:sz w:val="19"/>
        </w:rPr>
      </w:pPr>
    </w:p>
    <w:p w:rsidR="00D01014" w:rsidRDefault="00403D17">
      <w:pPr>
        <w:pStyle w:val="af"/>
        <w:numPr>
          <w:ilvl w:val="0"/>
          <w:numId w:val="39"/>
        </w:numPr>
        <w:tabs>
          <w:tab w:val="left" w:pos="1568"/>
        </w:tabs>
        <w:ind w:hanging="602"/>
        <w:rPr>
          <w:color w:val="000000" w:themeColor="text1"/>
          <w:sz w:val="24"/>
        </w:rPr>
      </w:pPr>
      <w:r>
        <w:rPr>
          <w:color w:val="000000" w:themeColor="text1"/>
          <w:sz w:val="24"/>
        </w:rPr>
        <w:t>由于承包人原因未能通过竣工试验或竣工后试验的；</w:t>
      </w:r>
    </w:p>
    <w:p w:rsidR="00D01014" w:rsidRDefault="00D01014">
      <w:pPr>
        <w:pStyle w:val="a5"/>
        <w:spacing w:before="11"/>
        <w:rPr>
          <w:color w:val="000000" w:themeColor="text1"/>
          <w:sz w:val="19"/>
        </w:rPr>
      </w:pPr>
    </w:p>
    <w:p w:rsidR="00D01014" w:rsidRDefault="00403D17">
      <w:pPr>
        <w:pStyle w:val="af"/>
        <w:numPr>
          <w:ilvl w:val="0"/>
          <w:numId w:val="39"/>
        </w:numPr>
        <w:tabs>
          <w:tab w:val="left" w:pos="1568"/>
        </w:tabs>
        <w:spacing w:line="364" w:lineRule="auto"/>
        <w:ind w:left="486" w:right="415" w:firstLine="480"/>
        <w:rPr>
          <w:color w:val="000000" w:themeColor="text1"/>
          <w:sz w:val="24"/>
        </w:rPr>
      </w:pPr>
      <w:r>
        <w:rPr>
          <w:color w:val="000000" w:themeColor="text1"/>
          <w:sz w:val="24"/>
        </w:rPr>
        <w:t>承包人在缺陷责任期内，未能对工程接收证书所列的缺陷清单的内容或缺陷责任期内发生的缺陷进行修复，而又拒绝按咨询人指示再进行修补；</w:t>
      </w:r>
    </w:p>
    <w:p w:rsidR="00D01014" w:rsidRDefault="00403D17">
      <w:pPr>
        <w:pStyle w:val="af"/>
        <w:numPr>
          <w:ilvl w:val="0"/>
          <w:numId w:val="39"/>
        </w:numPr>
        <w:tabs>
          <w:tab w:val="left" w:pos="1568"/>
        </w:tabs>
        <w:spacing w:before="95"/>
        <w:ind w:hanging="602"/>
        <w:rPr>
          <w:color w:val="000000" w:themeColor="text1"/>
          <w:sz w:val="24"/>
        </w:rPr>
      </w:pPr>
      <w:r>
        <w:rPr>
          <w:color w:val="000000" w:themeColor="text1"/>
          <w:sz w:val="24"/>
        </w:rPr>
        <w:t>承包人无法继续履行或明确表示不履行或实质上已停止履行合同；</w:t>
      </w:r>
    </w:p>
    <w:p w:rsidR="00D01014" w:rsidRDefault="00D01014">
      <w:pPr>
        <w:pStyle w:val="a5"/>
        <w:spacing w:before="10"/>
        <w:rPr>
          <w:color w:val="000000" w:themeColor="text1"/>
          <w:sz w:val="19"/>
        </w:rPr>
      </w:pPr>
    </w:p>
    <w:p w:rsidR="00D01014" w:rsidRDefault="00403D17">
      <w:pPr>
        <w:pStyle w:val="af"/>
        <w:numPr>
          <w:ilvl w:val="0"/>
          <w:numId w:val="39"/>
        </w:numPr>
        <w:tabs>
          <w:tab w:val="left" w:pos="1568"/>
        </w:tabs>
        <w:ind w:hanging="602"/>
        <w:rPr>
          <w:color w:val="000000" w:themeColor="text1"/>
          <w:sz w:val="24"/>
        </w:rPr>
      </w:pPr>
      <w:r>
        <w:rPr>
          <w:color w:val="000000" w:themeColor="text1"/>
          <w:sz w:val="24"/>
        </w:rPr>
        <w:t>承包人不按合同约定履行义务的其他情况。</w:t>
      </w:r>
    </w:p>
    <w:p w:rsidR="00D01014" w:rsidRDefault="00D01014">
      <w:pPr>
        <w:pStyle w:val="a5"/>
        <w:rPr>
          <w:color w:val="000000" w:themeColor="text1"/>
          <w:sz w:val="20"/>
        </w:rPr>
      </w:pPr>
    </w:p>
    <w:p w:rsidR="00D01014" w:rsidRDefault="00403D17">
      <w:pPr>
        <w:pStyle w:val="af"/>
        <w:numPr>
          <w:ilvl w:val="2"/>
          <w:numId w:val="4"/>
        </w:numPr>
        <w:tabs>
          <w:tab w:val="left" w:pos="1687"/>
        </w:tabs>
        <w:spacing w:before="1"/>
        <w:ind w:left="1686" w:hanging="721"/>
        <w:jc w:val="both"/>
        <w:rPr>
          <w:color w:val="000000" w:themeColor="text1"/>
          <w:sz w:val="24"/>
        </w:rPr>
      </w:pPr>
      <w:r>
        <w:rPr>
          <w:color w:val="000000" w:themeColor="text1"/>
          <w:sz w:val="24"/>
        </w:rPr>
        <w:t>对承包人违约的处理</w:t>
      </w:r>
    </w:p>
    <w:p w:rsidR="00D01014" w:rsidRDefault="00D01014">
      <w:pPr>
        <w:pStyle w:val="a5"/>
        <w:spacing w:before="10"/>
        <w:rPr>
          <w:color w:val="000000" w:themeColor="text1"/>
          <w:sz w:val="19"/>
        </w:rPr>
      </w:pPr>
    </w:p>
    <w:p w:rsidR="00D01014" w:rsidRDefault="00403D17">
      <w:pPr>
        <w:pStyle w:val="af"/>
        <w:numPr>
          <w:ilvl w:val="0"/>
          <w:numId w:val="40"/>
        </w:numPr>
        <w:tabs>
          <w:tab w:val="left" w:pos="1572"/>
        </w:tabs>
        <w:spacing w:line="364" w:lineRule="auto"/>
        <w:ind w:right="422" w:firstLine="480"/>
        <w:jc w:val="both"/>
        <w:rPr>
          <w:color w:val="000000" w:themeColor="text1"/>
          <w:sz w:val="24"/>
        </w:rPr>
      </w:pPr>
      <w:r>
        <w:rPr>
          <w:color w:val="000000" w:themeColor="text1"/>
          <w:sz w:val="24"/>
        </w:rPr>
        <w:t>承包人发生第</w:t>
      </w:r>
      <w:r>
        <w:rPr>
          <w:color w:val="000000" w:themeColor="text1"/>
          <w:sz w:val="24"/>
        </w:rPr>
        <w:t xml:space="preserve"> </w:t>
      </w:r>
      <w:r>
        <w:rPr>
          <w:rFonts w:ascii="Times New Roman" w:eastAsia="Times New Roman"/>
          <w:color w:val="000000" w:themeColor="text1"/>
          <w:sz w:val="24"/>
        </w:rPr>
        <w:t>22.1.1</w:t>
      </w:r>
      <w:r>
        <w:rPr>
          <w:color w:val="000000" w:themeColor="text1"/>
          <w:sz w:val="24"/>
        </w:rPr>
        <w:t>（</w:t>
      </w:r>
      <w:r>
        <w:rPr>
          <w:rFonts w:ascii="Times New Roman" w:eastAsia="Times New Roman"/>
          <w:color w:val="000000" w:themeColor="text1"/>
          <w:sz w:val="24"/>
        </w:rPr>
        <w:t>6</w:t>
      </w:r>
      <w:r>
        <w:rPr>
          <w:color w:val="000000" w:themeColor="text1"/>
          <w:sz w:val="24"/>
        </w:rPr>
        <w:t>）目约定的违约情况时，按照发包人要求中的未能通过竣工</w:t>
      </w:r>
      <w:r>
        <w:rPr>
          <w:rFonts w:ascii="Times New Roman" w:eastAsia="Times New Roman"/>
          <w:color w:val="000000" w:themeColor="text1"/>
          <w:sz w:val="24"/>
        </w:rPr>
        <w:t>/</w:t>
      </w:r>
      <w:r>
        <w:rPr>
          <w:color w:val="000000" w:themeColor="text1"/>
          <w:sz w:val="24"/>
        </w:rPr>
        <w:t>竣工后试验的损害进行赔偿。发生延期的，承包人应承担延期责任。</w:t>
      </w:r>
    </w:p>
    <w:p w:rsidR="00D01014" w:rsidRDefault="00403D17">
      <w:pPr>
        <w:pStyle w:val="af"/>
        <w:numPr>
          <w:ilvl w:val="0"/>
          <w:numId w:val="40"/>
        </w:numPr>
        <w:tabs>
          <w:tab w:val="left" w:pos="1572"/>
        </w:tabs>
        <w:spacing w:before="95" w:line="364" w:lineRule="auto"/>
        <w:ind w:right="422" w:firstLine="480"/>
        <w:jc w:val="both"/>
        <w:rPr>
          <w:color w:val="000000" w:themeColor="text1"/>
          <w:sz w:val="24"/>
        </w:rPr>
      </w:pPr>
      <w:r>
        <w:rPr>
          <w:color w:val="000000" w:themeColor="text1"/>
          <w:sz w:val="24"/>
        </w:rPr>
        <w:t>承包人发生第</w:t>
      </w:r>
      <w:r>
        <w:rPr>
          <w:color w:val="000000" w:themeColor="text1"/>
          <w:sz w:val="24"/>
        </w:rPr>
        <w:t xml:space="preserve"> </w:t>
      </w:r>
      <w:r>
        <w:rPr>
          <w:rFonts w:ascii="Times New Roman" w:eastAsia="Times New Roman"/>
          <w:color w:val="000000" w:themeColor="text1"/>
          <w:sz w:val="24"/>
        </w:rPr>
        <w:t>22.1.1</w:t>
      </w:r>
      <w:r>
        <w:rPr>
          <w:color w:val="000000" w:themeColor="text1"/>
          <w:sz w:val="24"/>
        </w:rPr>
        <w:t>（</w:t>
      </w:r>
      <w:r>
        <w:rPr>
          <w:rFonts w:ascii="Times New Roman" w:eastAsia="Times New Roman"/>
          <w:color w:val="000000" w:themeColor="text1"/>
          <w:sz w:val="24"/>
        </w:rPr>
        <w:t>8</w:t>
      </w:r>
      <w:r>
        <w:rPr>
          <w:color w:val="000000" w:themeColor="text1"/>
          <w:sz w:val="24"/>
        </w:rPr>
        <w:t>）目约定的违约情况时，发包人可通知承包人立即解除合同，并按第</w:t>
      </w:r>
      <w:r>
        <w:rPr>
          <w:color w:val="000000" w:themeColor="text1"/>
          <w:sz w:val="24"/>
        </w:rPr>
        <w:t xml:space="preserve"> </w:t>
      </w:r>
      <w:r>
        <w:rPr>
          <w:rFonts w:ascii="Times New Roman" w:eastAsia="Times New Roman"/>
          <w:color w:val="000000" w:themeColor="text1"/>
          <w:sz w:val="24"/>
        </w:rPr>
        <w:t xml:space="preserve">22.1.3 </w:t>
      </w:r>
      <w:r>
        <w:rPr>
          <w:color w:val="000000" w:themeColor="text1"/>
          <w:sz w:val="24"/>
        </w:rPr>
        <w:t>项、第</w:t>
      </w:r>
      <w:r>
        <w:rPr>
          <w:color w:val="000000" w:themeColor="text1"/>
          <w:sz w:val="24"/>
        </w:rPr>
        <w:t xml:space="preserve"> </w:t>
      </w:r>
      <w:r>
        <w:rPr>
          <w:rFonts w:ascii="Times New Roman" w:eastAsia="Times New Roman"/>
          <w:color w:val="000000" w:themeColor="text1"/>
          <w:sz w:val="24"/>
        </w:rPr>
        <w:t xml:space="preserve">22.1.4 </w:t>
      </w:r>
      <w:r>
        <w:rPr>
          <w:color w:val="000000" w:themeColor="text1"/>
          <w:sz w:val="24"/>
        </w:rPr>
        <w:t>项、第</w:t>
      </w:r>
      <w:r>
        <w:rPr>
          <w:color w:val="000000" w:themeColor="text1"/>
          <w:sz w:val="24"/>
        </w:rPr>
        <w:t xml:space="preserve"> </w:t>
      </w:r>
      <w:r>
        <w:rPr>
          <w:rFonts w:ascii="Times New Roman" w:eastAsia="Times New Roman"/>
          <w:color w:val="000000" w:themeColor="text1"/>
          <w:sz w:val="24"/>
        </w:rPr>
        <w:t xml:space="preserve">22.1.5 </w:t>
      </w:r>
      <w:r>
        <w:rPr>
          <w:color w:val="000000" w:themeColor="text1"/>
          <w:sz w:val="24"/>
        </w:rPr>
        <w:t>项约定处理。</w:t>
      </w:r>
    </w:p>
    <w:p w:rsidR="00D01014" w:rsidRDefault="00403D17">
      <w:pPr>
        <w:pStyle w:val="af"/>
        <w:numPr>
          <w:ilvl w:val="0"/>
          <w:numId w:val="40"/>
        </w:numPr>
        <w:tabs>
          <w:tab w:val="left" w:pos="1568"/>
        </w:tabs>
        <w:spacing w:before="95" w:line="364" w:lineRule="auto"/>
        <w:ind w:right="420" w:firstLine="480"/>
        <w:jc w:val="both"/>
        <w:rPr>
          <w:color w:val="000000" w:themeColor="text1"/>
          <w:sz w:val="24"/>
        </w:rPr>
      </w:pPr>
      <w:r>
        <w:rPr>
          <w:color w:val="000000" w:themeColor="text1"/>
          <w:sz w:val="24"/>
        </w:rPr>
        <w:t>承包人发生除第</w:t>
      </w:r>
      <w:r>
        <w:rPr>
          <w:color w:val="000000" w:themeColor="text1"/>
          <w:sz w:val="24"/>
        </w:rPr>
        <w:t xml:space="preserve"> </w:t>
      </w:r>
      <w:r>
        <w:rPr>
          <w:rFonts w:ascii="Times New Roman" w:eastAsia="Times New Roman"/>
          <w:color w:val="000000" w:themeColor="text1"/>
          <w:sz w:val="24"/>
        </w:rPr>
        <w:t>22.1.1</w:t>
      </w:r>
      <w:r>
        <w:rPr>
          <w:color w:val="000000" w:themeColor="text1"/>
          <w:sz w:val="24"/>
        </w:rPr>
        <w:t>（</w:t>
      </w:r>
      <w:r>
        <w:rPr>
          <w:rFonts w:ascii="Times New Roman" w:eastAsia="Times New Roman"/>
          <w:color w:val="000000" w:themeColor="text1"/>
          <w:sz w:val="24"/>
        </w:rPr>
        <w:t>6</w:t>
      </w:r>
      <w:r>
        <w:rPr>
          <w:color w:val="000000" w:themeColor="text1"/>
          <w:sz w:val="24"/>
        </w:rPr>
        <w:t>）目和第</w:t>
      </w:r>
      <w:r>
        <w:rPr>
          <w:color w:val="000000" w:themeColor="text1"/>
          <w:sz w:val="24"/>
        </w:rPr>
        <w:t xml:space="preserve"> </w:t>
      </w:r>
      <w:r>
        <w:rPr>
          <w:rFonts w:ascii="Times New Roman" w:eastAsia="Times New Roman"/>
          <w:color w:val="000000" w:themeColor="text1"/>
          <w:sz w:val="24"/>
        </w:rPr>
        <w:t>22.1.1</w:t>
      </w:r>
      <w:r>
        <w:rPr>
          <w:color w:val="000000" w:themeColor="text1"/>
          <w:sz w:val="24"/>
        </w:rPr>
        <w:t>（</w:t>
      </w:r>
      <w:r>
        <w:rPr>
          <w:rFonts w:ascii="Times New Roman" w:eastAsia="Times New Roman"/>
          <w:color w:val="000000" w:themeColor="text1"/>
          <w:sz w:val="24"/>
        </w:rPr>
        <w:t>8</w:t>
      </w:r>
      <w:r>
        <w:rPr>
          <w:color w:val="000000" w:themeColor="text1"/>
          <w:sz w:val="24"/>
        </w:rPr>
        <w:t>）目约定以外的其他违约情况时，咨询人可向承包人发出整改通知，要求其在指定的期限内</w:t>
      </w:r>
      <w:r>
        <w:rPr>
          <w:color w:val="000000" w:themeColor="text1"/>
          <w:sz w:val="24"/>
        </w:rPr>
        <w:t>纠</w:t>
      </w:r>
      <w:r>
        <w:rPr>
          <w:color w:val="000000" w:themeColor="text1"/>
          <w:sz w:val="24"/>
        </w:rPr>
        <w:lastRenderedPageBreak/>
        <w:t>正。除合同条款另有约定外，承包人应承担其违约所引起的费用增加和（或）工期延误。</w:t>
      </w:r>
    </w:p>
    <w:p w:rsidR="00D01014" w:rsidRDefault="00403D17">
      <w:pPr>
        <w:pStyle w:val="af"/>
        <w:numPr>
          <w:ilvl w:val="2"/>
          <w:numId w:val="4"/>
        </w:numPr>
        <w:tabs>
          <w:tab w:val="left" w:pos="1687"/>
        </w:tabs>
        <w:spacing w:before="95"/>
        <w:ind w:left="1686" w:hanging="721"/>
        <w:jc w:val="both"/>
        <w:rPr>
          <w:color w:val="000000" w:themeColor="text1"/>
          <w:sz w:val="24"/>
        </w:rPr>
      </w:pPr>
      <w:r>
        <w:rPr>
          <w:color w:val="000000" w:themeColor="text1"/>
          <w:sz w:val="24"/>
        </w:rPr>
        <w:t>因承包人违约解除合同</w:t>
      </w:r>
    </w:p>
    <w:p w:rsidR="00D01014" w:rsidRDefault="00D01014">
      <w:pPr>
        <w:pStyle w:val="a5"/>
        <w:spacing w:before="11"/>
        <w:rPr>
          <w:color w:val="000000" w:themeColor="text1"/>
          <w:sz w:val="19"/>
        </w:rPr>
      </w:pPr>
    </w:p>
    <w:p w:rsidR="00D01014" w:rsidRDefault="00403D17">
      <w:pPr>
        <w:pStyle w:val="a5"/>
        <w:ind w:left="966"/>
        <w:jc w:val="both"/>
        <w:rPr>
          <w:color w:val="000000" w:themeColor="text1"/>
        </w:rPr>
      </w:pPr>
      <w:r>
        <w:rPr>
          <w:color w:val="000000" w:themeColor="text1"/>
        </w:rPr>
        <w:t>咨询人发出整改通知</w:t>
      </w:r>
      <w:r>
        <w:rPr>
          <w:color w:val="000000" w:themeColor="text1"/>
        </w:rPr>
        <w:t xml:space="preserve"> </w:t>
      </w:r>
      <w:r>
        <w:rPr>
          <w:rFonts w:ascii="Times New Roman" w:eastAsia="Times New Roman"/>
          <w:color w:val="000000" w:themeColor="text1"/>
        </w:rPr>
        <w:t xml:space="preserve">28 </w:t>
      </w:r>
      <w:r>
        <w:rPr>
          <w:color w:val="000000" w:themeColor="text1"/>
        </w:rPr>
        <w:t>天后，承包人仍不纠正违约行为的，发包人有权解除合同</w:t>
      </w:r>
    </w:p>
    <w:p w:rsidR="00D01014" w:rsidRDefault="00403D17">
      <w:pPr>
        <w:pStyle w:val="a5"/>
        <w:spacing w:before="160" w:line="364" w:lineRule="auto"/>
        <w:ind w:left="486" w:right="415"/>
        <w:jc w:val="both"/>
        <w:rPr>
          <w:color w:val="000000" w:themeColor="text1"/>
        </w:rPr>
      </w:pPr>
      <w:r>
        <w:rPr>
          <w:color w:val="000000" w:themeColor="text1"/>
        </w:rPr>
        <w:t>并向承包人发出解除合同通知。承包人收到发包人解除合同通知后</w:t>
      </w:r>
      <w:r>
        <w:rPr>
          <w:color w:val="000000" w:themeColor="text1"/>
        </w:rPr>
        <w:t xml:space="preserve"> </w:t>
      </w:r>
      <w:r>
        <w:rPr>
          <w:rFonts w:ascii="Times New Roman" w:eastAsia="Times New Roman"/>
          <w:color w:val="000000" w:themeColor="text1"/>
        </w:rPr>
        <w:t xml:space="preserve">14 </w:t>
      </w:r>
      <w:r>
        <w:rPr>
          <w:color w:val="000000" w:themeColor="text1"/>
        </w:rPr>
        <w:t>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rsidR="00D01014" w:rsidRDefault="00403D17">
      <w:pPr>
        <w:pStyle w:val="af"/>
        <w:numPr>
          <w:ilvl w:val="2"/>
          <w:numId w:val="4"/>
        </w:numPr>
        <w:tabs>
          <w:tab w:val="left" w:pos="1687"/>
        </w:tabs>
        <w:spacing w:before="143"/>
        <w:ind w:left="1686" w:hanging="721"/>
        <w:jc w:val="both"/>
        <w:rPr>
          <w:color w:val="000000" w:themeColor="text1"/>
          <w:sz w:val="24"/>
        </w:rPr>
      </w:pPr>
      <w:r>
        <w:rPr>
          <w:color w:val="000000" w:themeColor="text1"/>
          <w:sz w:val="24"/>
        </w:rPr>
        <w:t>发包人发出合同解除通知后的估价、付款和结清</w:t>
      </w:r>
    </w:p>
    <w:p w:rsidR="00D01014" w:rsidRDefault="00D01014">
      <w:pPr>
        <w:pStyle w:val="a5"/>
        <w:spacing w:before="10"/>
        <w:rPr>
          <w:color w:val="000000" w:themeColor="text1"/>
          <w:sz w:val="19"/>
        </w:rPr>
      </w:pPr>
    </w:p>
    <w:p w:rsidR="00D01014" w:rsidRDefault="00403D17">
      <w:pPr>
        <w:pStyle w:val="af"/>
        <w:numPr>
          <w:ilvl w:val="0"/>
          <w:numId w:val="41"/>
        </w:numPr>
        <w:tabs>
          <w:tab w:val="left" w:pos="1572"/>
        </w:tabs>
        <w:spacing w:line="364" w:lineRule="auto"/>
        <w:ind w:right="417" w:firstLine="480"/>
        <w:jc w:val="both"/>
        <w:rPr>
          <w:color w:val="000000" w:themeColor="text1"/>
          <w:sz w:val="24"/>
        </w:rPr>
      </w:pPr>
      <w:r>
        <w:rPr>
          <w:color w:val="000000" w:themeColor="text1"/>
          <w:sz w:val="24"/>
        </w:rPr>
        <w:t>承包人收到发包人解除合同通知后</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天内，咨询人按第</w:t>
      </w:r>
      <w:r>
        <w:rPr>
          <w:color w:val="000000" w:themeColor="text1"/>
          <w:sz w:val="24"/>
        </w:rPr>
        <w:t xml:space="preserve"> </w:t>
      </w:r>
      <w:r>
        <w:rPr>
          <w:rFonts w:ascii="Times New Roman" w:eastAsia="Times New Roman"/>
          <w:color w:val="000000" w:themeColor="text1"/>
          <w:sz w:val="24"/>
        </w:rPr>
        <w:t xml:space="preserve">3.5 </w:t>
      </w:r>
      <w:r>
        <w:rPr>
          <w:color w:val="000000" w:themeColor="text1"/>
          <w:sz w:val="24"/>
        </w:rPr>
        <w:t>款商定或确定承包人实际完成工作的价值，包括发包人扣留承包人的材料、设备及临时设施和承包人已提供的设计、材料、施工设备、工程设备、</w:t>
      </w:r>
      <w:r>
        <w:rPr>
          <w:color w:val="000000" w:themeColor="text1"/>
          <w:sz w:val="24"/>
        </w:rPr>
        <w:t>临时工程等的价值。</w:t>
      </w:r>
    </w:p>
    <w:p w:rsidR="00D01014" w:rsidRDefault="00403D17">
      <w:pPr>
        <w:pStyle w:val="af"/>
        <w:numPr>
          <w:ilvl w:val="0"/>
          <w:numId w:val="41"/>
        </w:numPr>
        <w:tabs>
          <w:tab w:val="left" w:pos="1568"/>
        </w:tabs>
        <w:spacing w:before="98" w:line="364" w:lineRule="auto"/>
        <w:ind w:right="415" w:firstLine="480"/>
        <w:rPr>
          <w:color w:val="000000" w:themeColor="text1"/>
          <w:sz w:val="24"/>
        </w:rPr>
      </w:pPr>
      <w:r>
        <w:rPr>
          <w:color w:val="000000" w:themeColor="text1"/>
          <w:sz w:val="24"/>
        </w:rPr>
        <w:t>发包人发出解除合同通知后，发包人有权暂停对承包人的一切付款，查清各项付款和已扣款金额，包括承包人应支付的违约金。</w:t>
      </w:r>
    </w:p>
    <w:p w:rsidR="00D01014" w:rsidRDefault="00403D17">
      <w:pPr>
        <w:pStyle w:val="af"/>
        <w:numPr>
          <w:ilvl w:val="0"/>
          <w:numId w:val="41"/>
        </w:numPr>
        <w:tabs>
          <w:tab w:val="left" w:pos="1568"/>
        </w:tabs>
        <w:spacing w:before="95" w:line="364" w:lineRule="auto"/>
        <w:ind w:right="417" w:firstLine="480"/>
        <w:rPr>
          <w:color w:val="000000" w:themeColor="text1"/>
          <w:sz w:val="24"/>
        </w:rPr>
      </w:pPr>
      <w:r>
        <w:rPr>
          <w:color w:val="000000" w:themeColor="text1"/>
          <w:sz w:val="24"/>
        </w:rPr>
        <w:t>发包人发出解除合同通知后，发包人有权按第</w:t>
      </w:r>
      <w:r>
        <w:rPr>
          <w:color w:val="000000" w:themeColor="text1"/>
          <w:sz w:val="24"/>
        </w:rPr>
        <w:t xml:space="preserve"> </w:t>
      </w:r>
      <w:r>
        <w:rPr>
          <w:rFonts w:ascii="Times New Roman" w:eastAsia="Times New Roman"/>
          <w:color w:val="000000" w:themeColor="text1"/>
          <w:sz w:val="24"/>
        </w:rPr>
        <w:t xml:space="preserve">23.4 </w:t>
      </w:r>
      <w:r>
        <w:rPr>
          <w:color w:val="000000" w:themeColor="text1"/>
          <w:sz w:val="24"/>
        </w:rPr>
        <w:t>款的约定向承包人索赔由于解除合同给发包人造成的损失。</w:t>
      </w:r>
    </w:p>
    <w:p w:rsidR="00D01014" w:rsidRDefault="00403D17">
      <w:pPr>
        <w:pStyle w:val="af"/>
        <w:numPr>
          <w:ilvl w:val="0"/>
          <w:numId w:val="41"/>
        </w:numPr>
        <w:tabs>
          <w:tab w:val="left" w:pos="1568"/>
        </w:tabs>
        <w:spacing w:before="95" w:line="364" w:lineRule="auto"/>
        <w:ind w:right="415" w:firstLine="480"/>
        <w:rPr>
          <w:color w:val="000000" w:themeColor="text1"/>
          <w:sz w:val="24"/>
        </w:rPr>
      </w:pPr>
      <w:r>
        <w:rPr>
          <w:color w:val="000000" w:themeColor="text1"/>
          <w:sz w:val="24"/>
        </w:rPr>
        <w:t>合同双方确认合同价款后，发包人颁发最终结清付款证书，并结清全部合同款项。</w:t>
      </w:r>
    </w:p>
    <w:p w:rsidR="00D01014" w:rsidRDefault="00403D17">
      <w:pPr>
        <w:pStyle w:val="af"/>
        <w:numPr>
          <w:ilvl w:val="0"/>
          <w:numId w:val="41"/>
        </w:numPr>
        <w:tabs>
          <w:tab w:val="left" w:pos="1572"/>
        </w:tabs>
        <w:spacing w:before="95"/>
        <w:ind w:left="1571" w:hanging="606"/>
        <w:rPr>
          <w:rFonts w:ascii="Times New Roman" w:eastAsia="Times New Roman"/>
          <w:color w:val="000000" w:themeColor="text1"/>
          <w:sz w:val="24"/>
        </w:rPr>
      </w:pPr>
      <w:r>
        <w:rPr>
          <w:color w:val="000000" w:themeColor="text1"/>
          <w:sz w:val="24"/>
        </w:rPr>
        <w:t>发包人和承包人未能就解除合同后的结清达成一致而形成争议的，按第</w:t>
      </w:r>
      <w:r>
        <w:rPr>
          <w:color w:val="000000" w:themeColor="text1"/>
          <w:sz w:val="24"/>
        </w:rPr>
        <w:t xml:space="preserve"> </w:t>
      </w:r>
      <w:r>
        <w:rPr>
          <w:rFonts w:ascii="Times New Roman" w:eastAsia="Times New Roman"/>
          <w:color w:val="000000" w:themeColor="text1"/>
          <w:sz w:val="24"/>
        </w:rPr>
        <w:t>24</w:t>
      </w:r>
    </w:p>
    <w:p w:rsidR="00D01014" w:rsidRDefault="00403D17">
      <w:pPr>
        <w:pStyle w:val="a5"/>
        <w:spacing w:before="160"/>
        <w:ind w:left="486"/>
        <w:rPr>
          <w:color w:val="000000" w:themeColor="text1"/>
        </w:rPr>
      </w:pPr>
      <w:r>
        <w:rPr>
          <w:color w:val="000000" w:themeColor="text1"/>
        </w:rPr>
        <w:t>条的约定执行。</w:t>
      </w:r>
    </w:p>
    <w:p w:rsidR="00D01014" w:rsidRDefault="00D01014">
      <w:pPr>
        <w:pStyle w:val="a5"/>
        <w:spacing w:before="11"/>
        <w:rPr>
          <w:color w:val="000000" w:themeColor="text1"/>
          <w:sz w:val="19"/>
        </w:rPr>
      </w:pPr>
    </w:p>
    <w:p w:rsidR="00D01014" w:rsidRDefault="00403D17">
      <w:pPr>
        <w:pStyle w:val="af"/>
        <w:numPr>
          <w:ilvl w:val="2"/>
          <w:numId w:val="4"/>
        </w:numPr>
        <w:tabs>
          <w:tab w:val="left" w:pos="1687"/>
        </w:tabs>
        <w:ind w:left="1686" w:hanging="721"/>
        <w:jc w:val="both"/>
        <w:rPr>
          <w:color w:val="000000" w:themeColor="text1"/>
          <w:sz w:val="24"/>
        </w:rPr>
      </w:pPr>
      <w:r>
        <w:rPr>
          <w:color w:val="000000" w:themeColor="text1"/>
          <w:sz w:val="24"/>
        </w:rPr>
        <w:t>协议利益的转让</w:t>
      </w:r>
    </w:p>
    <w:p w:rsidR="00D01014" w:rsidRDefault="00D01014">
      <w:pPr>
        <w:pStyle w:val="a5"/>
        <w:spacing w:before="10"/>
        <w:rPr>
          <w:color w:val="000000" w:themeColor="text1"/>
          <w:sz w:val="19"/>
        </w:rPr>
      </w:pPr>
    </w:p>
    <w:p w:rsidR="00D01014" w:rsidRDefault="00403D17">
      <w:pPr>
        <w:pStyle w:val="a5"/>
        <w:spacing w:line="364" w:lineRule="auto"/>
        <w:ind w:left="486" w:right="415" w:firstLine="480"/>
        <w:jc w:val="both"/>
        <w:rPr>
          <w:color w:val="000000" w:themeColor="text1"/>
        </w:rPr>
      </w:pPr>
      <w:r>
        <w:rPr>
          <w:color w:val="000000" w:themeColor="text1"/>
        </w:rPr>
        <w:t>因承包人违约解除合同的，发包人有权要求承包人将其为实施合同而签订的材料和设备的订货协议或任何服务协议利益转让给发包人，并在承包人</w:t>
      </w:r>
      <w:r>
        <w:rPr>
          <w:color w:val="000000" w:themeColor="text1"/>
        </w:rPr>
        <w:lastRenderedPageBreak/>
        <w:t>收到解除合同通知后的</w:t>
      </w:r>
      <w:r>
        <w:rPr>
          <w:color w:val="000000" w:themeColor="text1"/>
        </w:rPr>
        <w:t xml:space="preserve"> </w:t>
      </w:r>
      <w:r>
        <w:rPr>
          <w:rFonts w:ascii="Times New Roman" w:eastAsia="Times New Roman"/>
          <w:color w:val="000000" w:themeColor="text1"/>
        </w:rPr>
        <w:t xml:space="preserve">14 </w:t>
      </w:r>
      <w:r>
        <w:rPr>
          <w:color w:val="000000" w:themeColor="text1"/>
        </w:rPr>
        <w:t>天内，依法办理转让手续。发包人有权使用承包人文件和由承包人或以其名义编制的其他设计文件。</w:t>
      </w:r>
    </w:p>
    <w:p w:rsidR="00D01014" w:rsidRDefault="00403D17">
      <w:pPr>
        <w:pStyle w:val="af"/>
        <w:numPr>
          <w:ilvl w:val="2"/>
          <w:numId w:val="4"/>
        </w:numPr>
        <w:tabs>
          <w:tab w:val="left" w:pos="1687"/>
        </w:tabs>
        <w:spacing w:before="99"/>
        <w:ind w:left="1686" w:hanging="721"/>
        <w:jc w:val="both"/>
        <w:rPr>
          <w:color w:val="000000" w:themeColor="text1"/>
          <w:sz w:val="24"/>
        </w:rPr>
      </w:pPr>
      <w:r>
        <w:rPr>
          <w:color w:val="000000" w:themeColor="text1"/>
          <w:sz w:val="24"/>
        </w:rPr>
        <w:t>紧急情况下无能力或不愿进行抢救</w:t>
      </w:r>
    </w:p>
    <w:p w:rsidR="00D01014" w:rsidRDefault="00D01014">
      <w:pPr>
        <w:pStyle w:val="a5"/>
        <w:spacing w:before="10"/>
        <w:rPr>
          <w:color w:val="000000" w:themeColor="text1"/>
          <w:sz w:val="19"/>
        </w:rPr>
      </w:pPr>
    </w:p>
    <w:p w:rsidR="00D01014" w:rsidRDefault="00403D17">
      <w:pPr>
        <w:pStyle w:val="a5"/>
        <w:spacing w:before="1" w:line="364" w:lineRule="auto"/>
        <w:ind w:left="486" w:right="420" w:firstLine="480"/>
        <w:jc w:val="both"/>
        <w:rPr>
          <w:color w:val="000000" w:themeColor="text1"/>
        </w:rPr>
      </w:pPr>
      <w:r>
        <w:rPr>
          <w:color w:val="000000" w:themeColor="text1"/>
        </w:rPr>
        <w:t>在工程实施期间或缺陷责任期内发生危及工程安全的事件，咨询人通知承包人进行抢救，承包人声明无能力或不愿立即执行的，发包人有权雇佣其他人员进行抢救。此类抢救按合同约定属于承包人义务的，由此发生的金额和（或）工期延误由承包人承担。</w:t>
      </w:r>
    </w:p>
    <w:p w:rsidR="00D01014" w:rsidRDefault="00403D17">
      <w:pPr>
        <w:pStyle w:val="4"/>
        <w:numPr>
          <w:ilvl w:val="1"/>
          <w:numId w:val="4"/>
        </w:numPr>
        <w:tabs>
          <w:tab w:val="left" w:pos="1144"/>
        </w:tabs>
        <w:spacing w:before="96"/>
        <w:jc w:val="both"/>
        <w:rPr>
          <w:rFonts w:ascii="Times New Roman" w:eastAsia="Times New Roman"/>
          <w:color w:val="000000" w:themeColor="text1"/>
        </w:rPr>
      </w:pPr>
      <w:r>
        <w:rPr>
          <w:color w:val="000000" w:themeColor="text1"/>
        </w:rPr>
        <w:t>发包人</w:t>
      </w:r>
      <w:r>
        <w:rPr>
          <w:color w:val="000000" w:themeColor="text1"/>
        </w:rPr>
        <w:t>违约</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ind w:left="1686" w:hanging="721"/>
        <w:jc w:val="both"/>
        <w:rPr>
          <w:color w:val="000000" w:themeColor="text1"/>
          <w:sz w:val="24"/>
        </w:rPr>
      </w:pPr>
      <w:r>
        <w:rPr>
          <w:color w:val="000000" w:themeColor="text1"/>
          <w:sz w:val="24"/>
        </w:rPr>
        <w:t>发包人违约的情形</w:t>
      </w:r>
    </w:p>
    <w:p w:rsidR="00D01014" w:rsidRDefault="00D01014">
      <w:pPr>
        <w:pStyle w:val="a5"/>
        <w:spacing w:before="11"/>
        <w:rPr>
          <w:color w:val="000000" w:themeColor="text1"/>
          <w:sz w:val="19"/>
        </w:rPr>
      </w:pPr>
    </w:p>
    <w:p w:rsidR="00D01014" w:rsidRDefault="00403D17">
      <w:pPr>
        <w:pStyle w:val="a5"/>
        <w:ind w:left="966"/>
        <w:rPr>
          <w:color w:val="000000" w:themeColor="text1"/>
        </w:rPr>
      </w:pPr>
      <w:r>
        <w:rPr>
          <w:color w:val="000000" w:themeColor="text1"/>
        </w:rPr>
        <w:t>在履行合同过程中发生下列情形之一的，属发包人违约：</w:t>
      </w:r>
    </w:p>
    <w:p w:rsidR="00D01014" w:rsidRDefault="00D01014">
      <w:pPr>
        <w:pStyle w:val="a5"/>
        <w:spacing w:before="10"/>
        <w:rPr>
          <w:color w:val="000000" w:themeColor="text1"/>
          <w:sz w:val="19"/>
        </w:rPr>
      </w:pPr>
    </w:p>
    <w:p w:rsidR="00D01014" w:rsidRDefault="00403D17">
      <w:pPr>
        <w:pStyle w:val="af"/>
        <w:numPr>
          <w:ilvl w:val="0"/>
          <w:numId w:val="42"/>
        </w:numPr>
        <w:tabs>
          <w:tab w:val="left" w:pos="1568"/>
        </w:tabs>
        <w:spacing w:before="1" w:line="364" w:lineRule="auto"/>
        <w:ind w:right="317" w:firstLine="480"/>
        <w:rPr>
          <w:color w:val="000000" w:themeColor="text1"/>
          <w:sz w:val="24"/>
        </w:rPr>
      </w:pPr>
      <w:r>
        <w:rPr>
          <w:color w:val="000000" w:themeColor="text1"/>
          <w:sz w:val="24"/>
        </w:rPr>
        <w:t>发包人未能按合同约定支付价款，或拖延、拒绝批准付款申请和支付凭证，</w:t>
      </w:r>
      <w:r>
        <w:rPr>
          <w:color w:val="000000" w:themeColor="text1"/>
          <w:sz w:val="24"/>
        </w:rPr>
        <w:t xml:space="preserve"> </w:t>
      </w:r>
      <w:r>
        <w:rPr>
          <w:color w:val="000000" w:themeColor="text1"/>
          <w:sz w:val="24"/>
        </w:rPr>
        <w:t>导致付款延误；</w:t>
      </w:r>
    </w:p>
    <w:p w:rsidR="00D01014" w:rsidRDefault="00403D17">
      <w:pPr>
        <w:pStyle w:val="af"/>
        <w:numPr>
          <w:ilvl w:val="0"/>
          <w:numId w:val="42"/>
        </w:numPr>
        <w:tabs>
          <w:tab w:val="left" w:pos="1568"/>
        </w:tabs>
        <w:spacing w:before="143"/>
        <w:ind w:left="1567" w:hanging="602"/>
        <w:rPr>
          <w:color w:val="000000" w:themeColor="text1"/>
          <w:sz w:val="24"/>
        </w:rPr>
      </w:pPr>
      <w:r>
        <w:rPr>
          <w:color w:val="000000" w:themeColor="text1"/>
          <w:sz w:val="24"/>
        </w:rPr>
        <w:t>发包人原因造成停工；</w:t>
      </w:r>
    </w:p>
    <w:p w:rsidR="00D01014" w:rsidRDefault="00D01014">
      <w:pPr>
        <w:pStyle w:val="a5"/>
        <w:spacing w:before="10"/>
        <w:rPr>
          <w:color w:val="000000" w:themeColor="text1"/>
          <w:sz w:val="19"/>
        </w:rPr>
      </w:pPr>
    </w:p>
    <w:p w:rsidR="00D01014" w:rsidRDefault="00403D17">
      <w:pPr>
        <w:pStyle w:val="af"/>
        <w:numPr>
          <w:ilvl w:val="0"/>
          <w:numId w:val="42"/>
        </w:numPr>
        <w:tabs>
          <w:tab w:val="left" w:pos="1568"/>
        </w:tabs>
        <w:ind w:left="1567" w:hanging="602"/>
        <w:rPr>
          <w:color w:val="000000" w:themeColor="text1"/>
          <w:sz w:val="24"/>
        </w:rPr>
      </w:pPr>
      <w:r>
        <w:rPr>
          <w:color w:val="000000" w:themeColor="text1"/>
          <w:sz w:val="24"/>
        </w:rPr>
        <w:t>咨询人无正当理由没有在约定期限内发出复工指示，导致承包人无法复工；</w:t>
      </w:r>
    </w:p>
    <w:p w:rsidR="00D01014" w:rsidRDefault="00D01014">
      <w:pPr>
        <w:pStyle w:val="a5"/>
        <w:rPr>
          <w:color w:val="000000" w:themeColor="text1"/>
          <w:sz w:val="20"/>
        </w:rPr>
      </w:pPr>
    </w:p>
    <w:p w:rsidR="00D01014" w:rsidRDefault="00403D17">
      <w:pPr>
        <w:pStyle w:val="af"/>
        <w:numPr>
          <w:ilvl w:val="0"/>
          <w:numId w:val="42"/>
        </w:numPr>
        <w:tabs>
          <w:tab w:val="left" w:pos="1568"/>
        </w:tabs>
        <w:spacing w:before="1"/>
        <w:ind w:left="1567" w:hanging="602"/>
        <w:rPr>
          <w:color w:val="000000" w:themeColor="text1"/>
          <w:sz w:val="24"/>
        </w:rPr>
      </w:pPr>
      <w:r>
        <w:rPr>
          <w:color w:val="000000" w:themeColor="text1"/>
          <w:sz w:val="24"/>
        </w:rPr>
        <w:t>发包人无法继续履行或明确表示不履行或实质上已停止履行合同；</w:t>
      </w:r>
    </w:p>
    <w:p w:rsidR="00D01014" w:rsidRDefault="00D01014">
      <w:pPr>
        <w:pStyle w:val="a5"/>
        <w:spacing w:before="10"/>
        <w:rPr>
          <w:color w:val="000000" w:themeColor="text1"/>
          <w:sz w:val="19"/>
        </w:rPr>
      </w:pPr>
    </w:p>
    <w:p w:rsidR="00D01014" w:rsidRDefault="00403D17">
      <w:pPr>
        <w:pStyle w:val="af"/>
        <w:numPr>
          <w:ilvl w:val="0"/>
          <w:numId w:val="42"/>
        </w:numPr>
        <w:tabs>
          <w:tab w:val="left" w:pos="1568"/>
        </w:tabs>
        <w:ind w:left="1567" w:hanging="602"/>
        <w:rPr>
          <w:color w:val="000000" w:themeColor="text1"/>
          <w:sz w:val="24"/>
        </w:rPr>
      </w:pPr>
      <w:r>
        <w:rPr>
          <w:color w:val="000000" w:themeColor="text1"/>
          <w:sz w:val="24"/>
        </w:rPr>
        <w:t>发包人不履行合同约定其他义务。</w:t>
      </w:r>
    </w:p>
    <w:p w:rsidR="00D01014" w:rsidRDefault="00D01014">
      <w:pPr>
        <w:pStyle w:val="a5"/>
        <w:spacing w:before="11"/>
        <w:rPr>
          <w:color w:val="000000" w:themeColor="text1"/>
          <w:sz w:val="19"/>
        </w:rPr>
      </w:pPr>
    </w:p>
    <w:p w:rsidR="00D01014" w:rsidRDefault="00403D17">
      <w:pPr>
        <w:pStyle w:val="af"/>
        <w:numPr>
          <w:ilvl w:val="2"/>
          <w:numId w:val="4"/>
        </w:numPr>
        <w:tabs>
          <w:tab w:val="left" w:pos="1687"/>
        </w:tabs>
        <w:ind w:left="1686" w:hanging="721"/>
        <w:jc w:val="both"/>
        <w:rPr>
          <w:color w:val="000000" w:themeColor="text1"/>
          <w:sz w:val="24"/>
        </w:rPr>
      </w:pPr>
      <w:r>
        <w:rPr>
          <w:color w:val="000000" w:themeColor="text1"/>
          <w:sz w:val="24"/>
        </w:rPr>
        <w:t>因发包人违约解除合同</w:t>
      </w:r>
    </w:p>
    <w:p w:rsidR="00D01014" w:rsidRDefault="00D01014">
      <w:pPr>
        <w:pStyle w:val="a5"/>
        <w:spacing w:before="10"/>
        <w:rPr>
          <w:color w:val="000000" w:themeColor="text1"/>
          <w:sz w:val="19"/>
        </w:rPr>
      </w:pPr>
    </w:p>
    <w:p w:rsidR="00D01014" w:rsidRDefault="00403D17">
      <w:pPr>
        <w:pStyle w:val="af"/>
        <w:numPr>
          <w:ilvl w:val="0"/>
          <w:numId w:val="43"/>
        </w:numPr>
        <w:tabs>
          <w:tab w:val="left" w:pos="1568"/>
        </w:tabs>
        <w:spacing w:before="1"/>
        <w:ind w:hanging="602"/>
        <w:rPr>
          <w:color w:val="000000" w:themeColor="text1"/>
          <w:sz w:val="24"/>
        </w:rPr>
      </w:pPr>
      <w:r>
        <w:rPr>
          <w:color w:val="000000" w:themeColor="text1"/>
          <w:sz w:val="24"/>
        </w:rPr>
        <w:t>发生第</w:t>
      </w:r>
      <w:r>
        <w:rPr>
          <w:color w:val="000000" w:themeColor="text1"/>
          <w:sz w:val="24"/>
        </w:rPr>
        <w:t xml:space="preserve"> </w:t>
      </w:r>
      <w:r>
        <w:rPr>
          <w:rFonts w:ascii="Times New Roman" w:eastAsia="Times New Roman"/>
          <w:color w:val="000000" w:themeColor="text1"/>
          <w:sz w:val="24"/>
        </w:rPr>
        <w:t>22.2.1</w:t>
      </w:r>
      <w:r>
        <w:rPr>
          <w:color w:val="000000" w:themeColor="text1"/>
          <w:sz w:val="24"/>
        </w:rPr>
        <w:t>（</w:t>
      </w:r>
      <w:r>
        <w:rPr>
          <w:rFonts w:ascii="Times New Roman" w:eastAsia="Times New Roman"/>
          <w:color w:val="000000" w:themeColor="text1"/>
          <w:sz w:val="24"/>
        </w:rPr>
        <w:t>4</w:t>
      </w:r>
      <w:r>
        <w:rPr>
          <w:color w:val="000000" w:themeColor="text1"/>
          <w:sz w:val="24"/>
        </w:rPr>
        <w:t>）目的违约情况时，承包人可书面通知发包人解除合同。</w:t>
      </w:r>
    </w:p>
    <w:p w:rsidR="00D01014" w:rsidRDefault="00D01014">
      <w:pPr>
        <w:pStyle w:val="a5"/>
        <w:spacing w:before="10"/>
        <w:rPr>
          <w:color w:val="000000" w:themeColor="text1"/>
          <w:sz w:val="19"/>
        </w:rPr>
      </w:pPr>
    </w:p>
    <w:p w:rsidR="00D01014" w:rsidRDefault="00403D17">
      <w:pPr>
        <w:pStyle w:val="af"/>
        <w:numPr>
          <w:ilvl w:val="0"/>
          <w:numId w:val="43"/>
        </w:numPr>
        <w:tabs>
          <w:tab w:val="left" w:pos="1568"/>
        </w:tabs>
        <w:spacing w:line="364" w:lineRule="auto"/>
        <w:ind w:left="486" w:right="417" w:firstLine="480"/>
        <w:jc w:val="both"/>
        <w:rPr>
          <w:color w:val="000000" w:themeColor="text1"/>
          <w:sz w:val="24"/>
        </w:rPr>
      </w:pPr>
      <w:r>
        <w:rPr>
          <w:color w:val="000000" w:themeColor="text1"/>
          <w:sz w:val="24"/>
        </w:rPr>
        <w:t>承包人按</w:t>
      </w:r>
      <w:r>
        <w:rPr>
          <w:color w:val="000000" w:themeColor="text1"/>
          <w:sz w:val="24"/>
        </w:rPr>
        <w:t xml:space="preserve"> </w:t>
      </w:r>
      <w:r>
        <w:rPr>
          <w:rFonts w:ascii="Times New Roman" w:eastAsia="Times New Roman"/>
          <w:color w:val="000000" w:themeColor="text1"/>
          <w:sz w:val="24"/>
        </w:rPr>
        <w:t xml:space="preserve">12.2.1 </w:t>
      </w:r>
      <w:r>
        <w:rPr>
          <w:color w:val="000000" w:themeColor="text1"/>
          <w:sz w:val="24"/>
        </w:rPr>
        <w:t>项约定暂停施工</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天后，发包人仍不纠正违约行为的，承包人可向发包人发出解除合同通知。但承包人的这一行为不免除发包人承担的违约责任，也不影响承包人根据合同约定享有的索赔权利。</w:t>
      </w:r>
    </w:p>
    <w:p w:rsidR="00D01014" w:rsidRDefault="00403D17">
      <w:pPr>
        <w:pStyle w:val="af"/>
        <w:numPr>
          <w:ilvl w:val="2"/>
          <w:numId w:val="4"/>
        </w:numPr>
        <w:tabs>
          <w:tab w:val="left" w:pos="1687"/>
        </w:tabs>
        <w:spacing w:before="96"/>
        <w:ind w:left="1686" w:hanging="721"/>
        <w:jc w:val="both"/>
        <w:rPr>
          <w:color w:val="000000" w:themeColor="text1"/>
          <w:sz w:val="24"/>
        </w:rPr>
      </w:pPr>
      <w:r>
        <w:rPr>
          <w:color w:val="000000" w:themeColor="text1"/>
          <w:sz w:val="24"/>
        </w:rPr>
        <w:t>解除合同后的付款</w:t>
      </w:r>
    </w:p>
    <w:p w:rsidR="00D01014" w:rsidRDefault="00D01014">
      <w:pPr>
        <w:pStyle w:val="a5"/>
        <w:rPr>
          <w:color w:val="000000" w:themeColor="text1"/>
          <w:sz w:val="20"/>
        </w:rPr>
      </w:pPr>
    </w:p>
    <w:p w:rsidR="00D01014" w:rsidRDefault="00403D17">
      <w:pPr>
        <w:pStyle w:val="a5"/>
        <w:spacing w:line="364" w:lineRule="auto"/>
        <w:ind w:left="486" w:right="175" w:firstLine="480"/>
        <w:rPr>
          <w:color w:val="000000" w:themeColor="text1"/>
        </w:rPr>
      </w:pPr>
      <w:r>
        <w:rPr>
          <w:color w:val="000000" w:themeColor="text1"/>
        </w:rPr>
        <w:t>因发包人违约解除合同的，发包人应在解除合同后</w:t>
      </w:r>
      <w:r>
        <w:rPr>
          <w:color w:val="000000" w:themeColor="text1"/>
        </w:rPr>
        <w:t xml:space="preserve"> </w:t>
      </w:r>
      <w:r>
        <w:rPr>
          <w:rFonts w:ascii="Times New Roman" w:eastAsia="Times New Roman"/>
          <w:color w:val="000000" w:themeColor="text1"/>
        </w:rPr>
        <w:t xml:space="preserve">28 </w:t>
      </w:r>
      <w:r>
        <w:rPr>
          <w:color w:val="000000" w:themeColor="text1"/>
        </w:rPr>
        <w:t>天内向承包人支付</w:t>
      </w:r>
      <w:r>
        <w:rPr>
          <w:color w:val="000000" w:themeColor="text1"/>
        </w:rPr>
        <w:lastRenderedPageBreak/>
        <w:t>下列款项，</w:t>
      </w:r>
      <w:r>
        <w:rPr>
          <w:color w:val="000000" w:themeColor="text1"/>
        </w:rPr>
        <w:t xml:space="preserve"> </w:t>
      </w:r>
      <w:r>
        <w:rPr>
          <w:color w:val="000000" w:themeColor="text1"/>
        </w:rPr>
        <w:t>承包人应在此期限内及时向发包人提交要求支付下列金额的有关资料和凭证：</w:t>
      </w:r>
    </w:p>
    <w:p w:rsidR="00D01014" w:rsidRDefault="00403D17">
      <w:pPr>
        <w:pStyle w:val="af"/>
        <w:numPr>
          <w:ilvl w:val="0"/>
          <w:numId w:val="44"/>
        </w:numPr>
        <w:tabs>
          <w:tab w:val="left" w:pos="1568"/>
        </w:tabs>
        <w:spacing w:before="95"/>
        <w:ind w:hanging="602"/>
        <w:rPr>
          <w:color w:val="000000" w:themeColor="text1"/>
          <w:sz w:val="24"/>
        </w:rPr>
      </w:pPr>
      <w:r>
        <w:rPr>
          <w:color w:val="000000" w:themeColor="text1"/>
          <w:sz w:val="24"/>
        </w:rPr>
        <w:t>承包人发出解除合同通知前所完成工作的价款；</w:t>
      </w:r>
    </w:p>
    <w:p w:rsidR="00D01014" w:rsidRDefault="00D01014">
      <w:pPr>
        <w:pStyle w:val="a5"/>
        <w:spacing w:before="10"/>
        <w:rPr>
          <w:color w:val="000000" w:themeColor="text1"/>
          <w:sz w:val="19"/>
        </w:rPr>
      </w:pPr>
    </w:p>
    <w:p w:rsidR="00D01014" w:rsidRDefault="00403D17">
      <w:pPr>
        <w:pStyle w:val="af"/>
        <w:numPr>
          <w:ilvl w:val="0"/>
          <w:numId w:val="44"/>
        </w:numPr>
        <w:tabs>
          <w:tab w:val="left" w:pos="1568"/>
        </w:tabs>
        <w:spacing w:line="364" w:lineRule="auto"/>
        <w:ind w:left="486" w:right="415" w:firstLine="480"/>
        <w:rPr>
          <w:color w:val="000000" w:themeColor="text1"/>
          <w:sz w:val="24"/>
        </w:rPr>
      </w:pPr>
      <w:r>
        <w:rPr>
          <w:color w:val="000000" w:themeColor="text1"/>
          <w:sz w:val="24"/>
        </w:rPr>
        <w:t>承包人为该工程施工订购并已付款的材料、工程设备和其他物品的金额。发包人付款后，该材料、工程设备和其他物品归发包人所有；</w:t>
      </w:r>
    </w:p>
    <w:p w:rsidR="00D01014" w:rsidRDefault="00403D17">
      <w:pPr>
        <w:pStyle w:val="af"/>
        <w:numPr>
          <w:ilvl w:val="0"/>
          <w:numId w:val="44"/>
        </w:numPr>
        <w:tabs>
          <w:tab w:val="left" w:pos="1568"/>
        </w:tabs>
        <w:spacing w:before="95"/>
        <w:ind w:hanging="602"/>
        <w:rPr>
          <w:color w:val="000000" w:themeColor="text1"/>
          <w:sz w:val="24"/>
        </w:rPr>
      </w:pPr>
      <w:r>
        <w:rPr>
          <w:color w:val="000000" w:themeColor="text1"/>
          <w:sz w:val="24"/>
        </w:rPr>
        <w:t>承包人为完成工程所发生的，而发包人未支付的金额；</w:t>
      </w:r>
    </w:p>
    <w:p w:rsidR="00D01014" w:rsidRDefault="00D01014">
      <w:pPr>
        <w:pStyle w:val="a5"/>
        <w:spacing w:before="11"/>
        <w:rPr>
          <w:color w:val="000000" w:themeColor="text1"/>
          <w:sz w:val="19"/>
        </w:rPr>
      </w:pPr>
    </w:p>
    <w:p w:rsidR="00D01014" w:rsidRDefault="00403D17">
      <w:pPr>
        <w:pStyle w:val="af"/>
        <w:numPr>
          <w:ilvl w:val="0"/>
          <w:numId w:val="44"/>
        </w:numPr>
        <w:tabs>
          <w:tab w:val="left" w:pos="1568"/>
        </w:tabs>
        <w:ind w:hanging="602"/>
        <w:rPr>
          <w:color w:val="000000" w:themeColor="text1"/>
          <w:sz w:val="24"/>
        </w:rPr>
      </w:pPr>
      <w:r>
        <w:rPr>
          <w:color w:val="000000" w:themeColor="text1"/>
          <w:sz w:val="24"/>
        </w:rPr>
        <w:t>承包人撤离施工场地以及遣散承包人人员的金额；</w:t>
      </w:r>
    </w:p>
    <w:p w:rsidR="00D01014" w:rsidRDefault="00D01014">
      <w:pPr>
        <w:pStyle w:val="a5"/>
        <w:spacing w:before="10"/>
        <w:rPr>
          <w:color w:val="000000" w:themeColor="text1"/>
          <w:sz w:val="19"/>
        </w:rPr>
      </w:pPr>
    </w:p>
    <w:p w:rsidR="00D01014" w:rsidRDefault="00403D17">
      <w:pPr>
        <w:pStyle w:val="af"/>
        <w:numPr>
          <w:ilvl w:val="0"/>
          <w:numId w:val="44"/>
        </w:numPr>
        <w:tabs>
          <w:tab w:val="left" w:pos="1568"/>
        </w:tabs>
        <w:spacing w:before="1"/>
        <w:ind w:hanging="602"/>
        <w:rPr>
          <w:color w:val="000000" w:themeColor="text1"/>
          <w:sz w:val="24"/>
        </w:rPr>
      </w:pPr>
      <w:r>
        <w:rPr>
          <w:color w:val="000000" w:themeColor="text1"/>
          <w:sz w:val="24"/>
        </w:rPr>
        <w:t>因解除合同造成的承包人损失；</w:t>
      </w:r>
    </w:p>
    <w:p w:rsidR="00D01014" w:rsidRDefault="00D01014">
      <w:pPr>
        <w:pStyle w:val="a5"/>
        <w:rPr>
          <w:color w:val="000000" w:themeColor="text1"/>
          <w:sz w:val="20"/>
        </w:rPr>
      </w:pPr>
    </w:p>
    <w:p w:rsidR="00D01014" w:rsidRDefault="00403D17">
      <w:pPr>
        <w:pStyle w:val="af"/>
        <w:numPr>
          <w:ilvl w:val="0"/>
          <w:numId w:val="44"/>
        </w:numPr>
        <w:tabs>
          <w:tab w:val="left" w:pos="1568"/>
        </w:tabs>
        <w:ind w:hanging="602"/>
        <w:rPr>
          <w:color w:val="000000" w:themeColor="text1"/>
          <w:sz w:val="24"/>
        </w:rPr>
      </w:pPr>
      <w:r>
        <w:rPr>
          <w:color w:val="000000" w:themeColor="text1"/>
          <w:sz w:val="24"/>
        </w:rPr>
        <w:t>按合同约定在承包人发出解除合同通知前应支付给承包人的其他金额。</w:t>
      </w:r>
    </w:p>
    <w:p w:rsidR="00D01014" w:rsidRDefault="00D01014">
      <w:pPr>
        <w:pStyle w:val="a5"/>
        <w:spacing w:before="10"/>
        <w:rPr>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发包人应按本项约定支付上述金额并退还质量保证金和履约担保，但有权要求承包人支付应偿还给发包人的各项金额。</w:t>
      </w:r>
    </w:p>
    <w:p w:rsidR="00D01014" w:rsidRDefault="00403D17">
      <w:pPr>
        <w:pStyle w:val="af"/>
        <w:numPr>
          <w:ilvl w:val="2"/>
          <w:numId w:val="4"/>
        </w:numPr>
        <w:tabs>
          <w:tab w:val="left" w:pos="1687"/>
        </w:tabs>
        <w:spacing w:before="95"/>
        <w:ind w:left="1686" w:hanging="721"/>
        <w:rPr>
          <w:color w:val="000000" w:themeColor="text1"/>
          <w:sz w:val="24"/>
        </w:rPr>
      </w:pPr>
      <w:r>
        <w:rPr>
          <w:color w:val="000000" w:themeColor="text1"/>
          <w:sz w:val="24"/>
        </w:rPr>
        <w:t>解除合同后的承包人撤离</w:t>
      </w:r>
    </w:p>
    <w:p w:rsidR="00D01014" w:rsidRDefault="00D01014">
      <w:pPr>
        <w:pStyle w:val="a5"/>
        <w:spacing w:before="11"/>
        <w:rPr>
          <w:color w:val="000000" w:themeColor="text1"/>
          <w:sz w:val="19"/>
        </w:rPr>
      </w:pPr>
    </w:p>
    <w:p w:rsidR="00D01014" w:rsidRDefault="00403D17">
      <w:pPr>
        <w:pStyle w:val="a5"/>
        <w:spacing w:line="364" w:lineRule="auto"/>
        <w:ind w:left="486" w:right="417" w:firstLine="480"/>
        <w:jc w:val="both"/>
        <w:rPr>
          <w:color w:val="000000" w:themeColor="text1"/>
        </w:rPr>
      </w:pPr>
      <w:r>
        <w:rPr>
          <w:color w:val="000000" w:themeColor="text1"/>
        </w:rPr>
        <w:t>因发包人违约而解除合同后，承包人应妥善处理正在施工的工程和已购材料、设备的保护和移交工作，并按发包人的要求将承包人设备和人员撤出施工场地。承包人撤出施工场地应遵守第</w:t>
      </w:r>
      <w:r>
        <w:rPr>
          <w:color w:val="000000" w:themeColor="text1"/>
        </w:rPr>
        <w:t xml:space="preserve"> </w:t>
      </w:r>
      <w:r>
        <w:rPr>
          <w:rFonts w:ascii="Times New Roman" w:eastAsia="Times New Roman"/>
          <w:color w:val="000000" w:themeColor="text1"/>
        </w:rPr>
        <w:t xml:space="preserve">18.7.1 </w:t>
      </w:r>
      <w:r>
        <w:rPr>
          <w:color w:val="000000" w:themeColor="text1"/>
        </w:rPr>
        <w:t>项的约定，发包人应为承包人撤出提供必要条件并办理移交手续。</w:t>
      </w:r>
    </w:p>
    <w:p w:rsidR="00D01014" w:rsidRDefault="00403D17">
      <w:pPr>
        <w:pStyle w:val="4"/>
        <w:numPr>
          <w:ilvl w:val="1"/>
          <w:numId w:val="4"/>
        </w:numPr>
        <w:tabs>
          <w:tab w:val="left" w:pos="1144"/>
        </w:tabs>
        <w:spacing w:before="143"/>
        <w:rPr>
          <w:rFonts w:ascii="Times New Roman" w:eastAsia="Times New Roman"/>
          <w:color w:val="000000" w:themeColor="text1"/>
        </w:rPr>
      </w:pPr>
      <w:r>
        <w:rPr>
          <w:color w:val="000000" w:themeColor="text1"/>
        </w:rPr>
        <w:t>第三人造成的违约</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在履行合同过程中，一方当事人因第三人的原因造成违约的，应当向对方当事人承担违约责任。一方当事人和第三人之间的纠纷，依照法律规定或者按照约定解决。</w:t>
      </w:r>
    </w:p>
    <w:p w:rsidR="00D01014" w:rsidRDefault="00D01014">
      <w:pPr>
        <w:pStyle w:val="a5"/>
        <w:spacing w:before="4"/>
        <w:rPr>
          <w:color w:val="000000" w:themeColor="text1"/>
          <w:sz w:val="23"/>
        </w:rPr>
      </w:pPr>
    </w:p>
    <w:p w:rsidR="00D01014" w:rsidRDefault="00403D17">
      <w:pPr>
        <w:pStyle w:val="4"/>
        <w:numPr>
          <w:ilvl w:val="0"/>
          <w:numId w:val="4"/>
        </w:numPr>
        <w:tabs>
          <w:tab w:val="left" w:pos="907"/>
        </w:tabs>
        <w:spacing w:before="1"/>
        <w:ind w:left="906" w:hanging="421"/>
        <w:jc w:val="left"/>
        <w:rPr>
          <w:rFonts w:ascii="Times New Roman" w:eastAsia="Times New Roman"/>
          <w:color w:val="000000" w:themeColor="text1"/>
        </w:rPr>
      </w:pPr>
      <w:bookmarkStart w:id="30" w:name="_Toc29494"/>
      <w:r>
        <w:rPr>
          <w:color w:val="000000" w:themeColor="text1"/>
        </w:rPr>
        <w:t>索赔</w:t>
      </w:r>
      <w:bookmarkEnd w:id="30"/>
    </w:p>
    <w:p w:rsidR="00D01014" w:rsidRDefault="00D01014">
      <w:pPr>
        <w:pStyle w:val="a5"/>
        <w:spacing w:before="7"/>
        <w:rPr>
          <w:b/>
          <w:color w:val="000000" w:themeColor="text1"/>
          <w:sz w:val="35"/>
        </w:rPr>
      </w:pPr>
    </w:p>
    <w:p w:rsidR="00D01014" w:rsidRDefault="00403D17">
      <w:pPr>
        <w:pStyle w:val="af"/>
        <w:numPr>
          <w:ilvl w:val="1"/>
          <w:numId w:val="4"/>
        </w:numPr>
        <w:tabs>
          <w:tab w:val="left" w:pos="1144"/>
        </w:tabs>
        <w:rPr>
          <w:rFonts w:ascii="Times New Roman" w:eastAsia="Times New Roman"/>
          <w:b/>
          <w:color w:val="000000" w:themeColor="text1"/>
          <w:sz w:val="24"/>
        </w:rPr>
      </w:pPr>
      <w:r>
        <w:rPr>
          <w:b/>
          <w:color w:val="000000" w:themeColor="text1"/>
          <w:sz w:val="24"/>
        </w:rPr>
        <w:t>承包人索赔的提出</w:t>
      </w:r>
    </w:p>
    <w:p w:rsidR="00D01014" w:rsidRDefault="00D01014">
      <w:pPr>
        <w:pStyle w:val="a5"/>
        <w:spacing w:before="10"/>
        <w:rPr>
          <w:b/>
          <w:color w:val="000000" w:themeColor="text1"/>
          <w:sz w:val="19"/>
        </w:rPr>
      </w:pPr>
    </w:p>
    <w:p w:rsidR="00D01014" w:rsidRDefault="00403D17">
      <w:pPr>
        <w:pStyle w:val="a5"/>
        <w:spacing w:line="364" w:lineRule="auto"/>
        <w:ind w:left="486" w:right="420" w:firstLine="480"/>
        <w:rPr>
          <w:color w:val="000000" w:themeColor="text1"/>
        </w:rPr>
      </w:pPr>
      <w:r>
        <w:rPr>
          <w:color w:val="000000" w:themeColor="text1"/>
        </w:rPr>
        <w:t>根据合同约定，承包人认为有权得到追加付款和（或）延长工期的，应按以下程序向发包人提出索赔：</w:t>
      </w:r>
    </w:p>
    <w:p w:rsidR="00D01014" w:rsidRDefault="00403D17">
      <w:pPr>
        <w:pStyle w:val="af"/>
        <w:numPr>
          <w:ilvl w:val="0"/>
          <w:numId w:val="45"/>
        </w:numPr>
        <w:tabs>
          <w:tab w:val="left" w:pos="1568"/>
        </w:tabs>
        <w:spacing w:before="95"/>
        <w:ind w:hanging="602"/>
        <w:rPr>
          <w:color w:val="000000" w:themeColor="text1"/>
          <w:sz w:val="24"/>
        </w:rPr>
      </w:pPr>
      <w:r>
        <w:rPr>
          <w:color w:val="000000" w:themeColor="text1"/>
          <w:sz w:val="24"/>
        </w:rPr>
        <w:lastRenderedPageBreak/>
        <w:t>承包人应在知道或应当知道索赔事件发生后</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天内，向咨询人递交索赔意</w:t>
      </w:r>
    </w:p>
    <w:p w:rsidR="00D01014" w:rsidRDefault="00403D17">
      <w:pPr>
        <w:pStyle w:val="a5"/>
        <w:spacing w:before="161" w:line="364" w:lineRule="auto"/>
        <w:ind w:left="486" w:right="415"/>
        <w:rPr>
          <w:color w:val="000000" w:themeColor="text1"/>
        </w:rPr>
      </w:pPr>
      <w:r>
        <w:rPr>
          <w:color w:val="000000" w:themeColor="text1"/>
        </w:rPr>
        <w:t>向通知书，并说明发生索赔事件的事由。承包人未在前述</w:t>
      </w:r>
      <w:r>
        <w:rPr>
          <w:color w:val="000000" w:themeColor="text1"/>
        </w:rPr>
        <w:t xml:space="preserve"> </w:t>
      </w:r>
      <w:r>
        <w:rPr>
          <w:rFonts w:ascii="Times New Roman" w:eastAsia="Times New Roman"/>
          <w:color w:val="000000" w:themeColor="text1"/>
        </w:rPr>
        <w:t xml:space="preserve">28 </w:t>
      </w:r>
      <w:r>
        <w:rPr>
          <w:color w:val="000000" w:themeColor="text1"/>
        </w:rPr>
        <w:t>天内发出索赔意向通知书的，工期不予顺延，且承包人无权获得追加付款；</w:t>
      </w:r>
    </w:p>
    <w:p w:rsidR="00D01014" w:rsidRDefault="00403D17">
      <w:pPr>
        <w:pStyle w:val="af"/>
        <w:numPr>
          <w:ilvl w:val="0"/>
          <w:numId w:val="45"/>
        </w:numPr>
        <w:tabs>
          <w:tab w:val="left" w:pos="1568"/>
        </w:tabs>
        <w:spacing w:before="95" w:line="364" w:lineRule="auto"/>
        <w:ind w:left="486" w:right="295" w:firstLine="480"/>
        <w:rPr>
          <w:color w:val="000000" w:themeColor="text1"/>
          <w:sz w:val="24"/>
        </w:rPr>
      </w:pPr>
      <w:r>
        <w:rPr>
          <w:color w:val="000000" w:themeColor="text1"/>
          <w:sz w:val="24"/>
        </w:rPr>
        <w:t>承包人应在发出索赔意向通知书后</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天内，向咨询人正式递交索赔通知书。索赔通知书应详细说明索赔理由以及要求追加的付款金额和（或）延长的工期，并附必要的记录和证明材料；</w:t>
      </w:r>
    </w:p>
    <w:p w:rsidR="00D01014" w:rsidRDefault="00403D17">
      <w:pPr>
        <w:pStyle w:val="af"/>
        <w:numPr>
          <w:ilvl w:val="0"/>
          <w:numId w:val="45"/>
        </w:numPr>
        <w:tabs>
          <w:tab w:val="left" w:pos="1568"/>
        </w:tabs>
        <w:spacing w:before="95" w:line="364" w:lineRule="auto"/>
        <w:ind w:left="486" w:right="295" w:firstLine="480"/>
        <w:rPr>
          <w:color w:val="000000" w:themeColor="text1"/>
          <w:sz w:val="24"/>
        </w:rPr>
      </w:pPr>
      <w:r>
        <w:rPr>
          <w:color w:val="000000" w:themeColor="text1"/>
          <w:sz w:val="24"/>
        </w:rPr>
        <w:t>索赔事件具有连续影响的，承包人应按合理时间间隔继续递交延续索赔通知，说明连续影响的实际情况和记录，列出累计的追加付款金额和（或）工期延长天数；</w:t>
      </w:r>
    </w:p>
    <w:p w:rsidR="00D01014" w:rsidRDefault="00403D17">
      <w:pPr>
        <w:pStyle w:val="af"/>
        <w:numPr>
          <w:ilvl w:val="0"/>
          <w:numId w:val="45"/>
        </w:numPr>
        <w:tabs>
          <w:tab w:val="left" w:pos="1568"/>
        </w:tabs>
        <w:spacing w:before="97" w:line="364" w:lineRule="auto"/>
        <w:ind w:left="486" w:right="295" w:firstLine="480"/>
        <w:rPr>
          <w:color w:val="000000" w:themeColor="text1"/>
          <w:sz w:val="24"/>
        </w:rPr>
      </w:pPr>
      <w:r>
        <w:rPr>
          <w:color w:val="000000" w:themeColor="text1"/>
          <w:sz w:val="24"/>
        </w:rPr>
        <w:t>在索赔事件影响结束后的</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天内，承包人应向咨询人递交最终索赔通知书，说明最终要求索赔的追加付款金额和延长的工期，并附必要的记录</w:t>
      </w:r>
      <w:r>
        <w:rPr>
          <w:color w:val="000000" w:themeColor="text1"/>
          <w:sz w:val="24"/>
        </w:rPr>
        <w:t>和证明材料。</w:t>
      </w:r>
    </w:p>
    <w:p w:rsidR="00D01014" w:rsidRDefault="00403D17">
      <w:pPr>
        <w:pStyle w:val="4"/>
        <w:numPr>
          <w:ilvl w:val="1"/>
          <w:numId w:val="4"/>
        </w:numPr>
        <w:tabs>
          <w:tab w:val="left" w:pos="1144"/>
        </w:tabs>
        <w:spacing w:before="95"/>
        <w:rPr>
          <w:rFonts w:ascii="Times New Roman" w:eastAsia="Times New Roman"/>
          <w:color w:val="000000" w:themeColor="text1"/>
        </w:rPr>
      </w:pPr>
      <w:r>
        <w:rPr>
          <w:color w:val="000000" w:themeColor="text1"/>
        </w:rPr>
        <w:t>承包人索赔处理程序</w:t>
      </w:r>
    </w:p>
    <w:p w:rsidR="00D01014" w:rsidRDefault="00D01014">
      <w:pPr>
        <w:pStyle w:val="a5"/>
        <w:spacing w:before="10"/>
        <w:rPr>
          <w:b/>
          <w:color w:val="000000" w:themeColor="text1"/>
          <w:sz w:val="19"/>
        </w:rPr>
      </w:pPr>
    </w:p>
    <w:p w:rsidR="00D01014" w:rsidRDefault="00403D17">
      <w:pPr>
        <w:pStyle w:val="af"/>
        <w:numPr>
          <w:ilvl w:val="0"/>
          <w:numId w:val="46"/>
        </w:numPr>
        <w:tabs>
          <w:tab w:val="left" w:pos="1568"/>
        </w:tabs>
        <w:spacing w:before="1" w:line="364" w:lineRule="auto"/>
        <w:ind w:leftChars="300" w:left="660" w:right="415" w:firstLineChars="183" w:firstLine="439"/>
        <w:rPr>
          <w:color w:val="000000" w:themeColor="text1"/>
          <w:sz w:val="24"/>
        </w:rPr>
      </w:pPr>
      <w:r>
        <w:rPr>
          <w:color w:val="000000" w:themeColor="text1"/>
          <w:sz w:val="24"/>
        </w:rPr>
        <w:t>咨询人收到承包人提交的索赔通知书后，应及时审查索赔通知书的内容、查验承包人的记录和证明材料，必要时咨询人可要求承包人提交全部原始记录副本。</w:t>
      </w:r>
    </w:p>
    <w:p w:rsidR="00D01014" w:rsidRDefault="00403D17">
      <w:pPr>
        <w:pStyle w:val="af"/>
        <w:numPr>
          <w:ilvl w:val="0"/>
          <w:numId w:val="46"/>
        </w:numPr>
        <w:tabs>
          <w:tab w:val="left" w:pos="1568"/>
        </w:tabs>
        <w:spacing w:before="1" w:line="364" w:lineRule="auto"/>
        <w:ind w:leftChars="300" w:left="660" w:right="415" w:firstLineChars="183" w:firstLine="439"/>
        <w:rPr>
          <w:color w:val="000000" w:themeColor="text1"/>
          <w:sz w:val="24"/>
        </w:rPr>
      </w:pPr>
      <w:r>
        <w:rPr>
          <w:color w:val="000000" w:themeColor="text1"/>
          <w:sz w:val="24"/>
        </w:rPr>
        <w:t>咨询人应按第</w:t>
      </w:r>
      <w:r>
        <w:rPr>
          <w:color w:val="000000" w:themeColor="text1"/>
          <w:sz w:val="24"/>
        </w:rPr>
        <w:t xml:space="preserve"> 3.5 </w:t>
      </w:r>
      <w:r>
        <w:rPr>
          <w:color w:val="000000" w:themeColor="text1"/>
          <w:sz w:val="24"/>
        </w:rPr>
        <w:t>款商定或确定追加的付款和（或）延长的工期，并在收到上述索赔通知书或有关索赔的进一步证明材料后的</w:t>
      </w:r>
      <w:r>
        <w:rPr>
          <w:color w:val="000000" w:themeColor="text1"/>
          <w:sz w:val="24"/>
        </w:rPr>
        <w:t xml:space="preserve"> 42 </w:t>
      </w:r>
      <w:r>
        <w:rPr>
          <w:color w:val="000000" w:themeColor="text1"/>
          <w:sz w:val="24"/>
        </w:rPr>
        <w:t>天内，将索赔处理结果答复承包人。咨询人应当在收到索赔通知书或有关索赔的进一步证明材料后的</w:t>
      </w:r>
      <w:r>
        <w:rPr>
          <w:color w:val="000000" w:themeColor="text1"/>
          <w:sz w:val="24"/>
        </w:rPr>
        <w:t xml:space="preserve"> 42 </w:t>
      </w:r>
      <w:r>
        <w:rPr>
          <w:color w:val="000000" w:themeColor="text1"/>
          <w:sz w:val="24"/>
        </w:rPr>
        <w:t>天内不予答复的，视为认可索赔。</w:t>
      </w:r>
    </w:p>
    <w:p w:rsidR="00D01014" w:rsidRDefault="00403D17">
      <w:pPr>
        <w:pStyle w:val="af"/>
        <w:numPr>
          <w:ilvl w:val="0"/>
          <w:numId w:val="46"/>
        </w:numPr>
        <w:tabs>
          <w:tab w:val="left" w:pos="1568"/>
        </w:tabs>
        <w:spacing w:before="1" w:line="364" w:lineRule="auto"/>
        <w:ind w:leftChars="300" w:left="660" w:right="415" w:firstLineChars="183" w:firstLine="439"/>
        <w:rPr>
          <w:color w:val="000000" w:themeColor="text1"/>
        </w:rPr>
      </w:pPr>
      <w:r>
        <w:rPr>
          <w:color w:val="000000" w:themeColor="text1"/>
          <w:sz w:val="24"/>
        </w:rPr>
        <w:t>承包人接受索赔处理结果的，发包人应在作出索赔处理结果答复后</w:t>
      </w:r>
      <w:r>
        <w:rPr>
          <w:color w:val="000000" w:themeColor="text1"/>
          <w:sz w:val="24"/>
        </w:rPr>
        <w:t xml:space="preserve"> 28 </w:t>
      </w:r>
      <w:r>
        <w:rPr>
          <w:color w:val="000000" w:themeColor="text1"/>
          <w:sz w:val="24"/>
        </w:rPr>
        <w:t>天内完成赔付。承包</w:t>
      </w:r>
      <w:r>
        <w:rPr>
          <w:color w:val="000000" w:themeColor="text1"/>
          <w:sz w:val="24"/>
        </w:rPr>
        <w:t>人不接受索赔处理结果的，按第</w:t>
      </w:r>
      <w:r>
        <w:rPr>
          <w:color w:val="000000" w:themeColor="text1"/>
          <w:sz w:val="24"/>
        </w:rPr>
        <w:t xml:space="preserve"> 24 </w:t>
      </w:r>
      <w:r>
        <w:rPr>
          <w:color w:val="000000" w:themeColor="text1"/>
          <w:sz w:val="24"/>
        </w:rPr>
        <w:t>条的约定执行。</w:t>
      </w:r>
      <w:r>
        <w:rPr>
          <w:rFonts w:hint="eastAsia"/>
          <w:color w:val="000000" w:themeColor="text1"/>
          <w:sz w:val="24"/>
          <w:lang w:val="en-US"/>
        </w:rPr>
        <w:t xml:space="preserve"> </w:t>
      </w:r>
      <w:r>
        <w:rPr>
          <w:rFonts w:hint="eastAsia"/>
          <w:color w:val="000000" w:themeColor="text1"/>
          <w:lang w:val="en-US"/>
        </w:rPr>
        <w:t xml:space="preserve">  </w:t>
      </w:r>
    </w:p>
    <w:p w:rsidR="00D01014" w:rsidRDefault="00403D17">
      <w:pPr>
        <w:pStyle w:val="4"/>
        <w:numPr>
          <w:ilvl w:val="1"/>
          <w:numId w:val="4"/>
        </w:numPr>
        <w:tabs>
          <w:tab w:val="left" w:pos="1144"/>
        </w:tabs>
        <w:spacing w:before="143"/>
        <w:rPr>
          <w:rFonts w:ascii="Times New Roman" w:eastAsia="Times New Roman"/>
          <w:color w:val="000000" w:themeColor="text1"/>
        </w:rPr>
      </w:pPr>
      <w:r>
        <w:rPr>
          <w:color w:val="000000" w:themeColor="text1"/>
        </w:rPr>
        <w:t>承包人提出索赔的期限</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line="364" w:lineRule="auto"/>
        <w:ind w:left="486" w:right="415" w:firstLine="480"/>
        <w:rPr>
          <w:color w:val="000000" w:themeColor="text1"/>
          <w:sz w:val="24"/>
        </w:rPr>
      </w:pPr>
      <w:r>
        <w:rPr>
          <w:color w:val="000000" w:themeColor="text1"/>
          <w:sz w:val="24"/>
        </w:rPr>
        <w:t>承包人按第</w:t>
      </w:r>
      <w:r>
        <w:rPr>
          <w:color w:val="000000" w:themeColor="text1"/>
          <w:sz w:val="24"/>
        </w:rPr>
        <w:t xml:space="preserve"> </w:t>
      </w:r>
      <w:r>
        <w:rPr>
          <w:rFonts w:ascii="Times New Roman" w:eastAsia="Times New Roman"/>
          <w:color w:val="000000" w:themeColor="text1"/>
          <w:sz w:val="24"/>
        </w:rPr>
        <w:t xml:space="preserve">17.5 </w:t>
      </w:r>
      <w:r>
        <w:rPr>
          <w:color w:val="000000" w:themeColor="text1"/>
          <w:sz w:val="24"/>
        </w:rPr>
        <w:t>款的约定接受了竣工付款证书后，应被认为已无权再提出在合同工程接收证书颁发前所发生的任何索赔。</w:t>
      </w:r>
    </w:p>
    <w:p w:rsidR="00D01014" w:rsidRDefault="00403D17">
      <w:pPr>
        <w:pStyle w:val="af"/>
        <w:numPr>
          <w:ilvl w:val="2"/>
          <w:numId w:val="4"/>
        </w:numPr>
        <w:tabs>
          <w:tab w:val="left" w:pos="1687"/>
        </w:tabs>
        <w:spacing w:before="98" w:line="364" w:lineRule="auto"/>
        <w:ind w:left="486" w:right="415" w:firstLine="480"/>
        <w:rPr>
          <w:color w:val="000000" w:themeColor="text1"/>
          <w:sz w:val="24"/>
        </w:rPr>
      </w:pPr>
      <w:r>
        <w:rPr>
          <w:color w:val="000000" w:themeColor="text1"/>
          <w:sz w:val="24"/>
        </w:rPr>
        <w:t>承包人按第</w:t>
      </w:r>
      <w:r>
        <w:rPr>
          <w:color w:val="000000" w:themeColor="text1"/>
          <w:sz w:val="24"/>
        </w:rPr>
        <w:t xml:space="preserve"> </w:t>
      </w:r>
      <w:r>
        <w:rPr>
          <w:rFonts w:ascii="Times New Roman" w:eastAsia="Times New Roman"/>
          <w:color w:val="000000" w:themeColor="text1"/>
          <w:sz w:val="24"/>
        </w:rPr>
        <w:t xml:space="preserve">17.6 </w:t>
      </w:r>
      <w:r>
        <w:rPr>
          <w:color w:val="000000" w:themeColor="text1"/>
          <w:sz w:val="24"/>
        </w:rPr>
        <w:t>款的约定提交的最终结清申请单中，只限于提</w:t>
      </w:r>
      <w:r>
        <w:rPr>
          <w:color w:val="000000" w:themeColor="text1"/>
          <w:sz w:val="24"/>
        </w:rPr>
        <w:lastRenderedPageBreak/>
        <w:t>出工程接收证书颁发后发生的索赔。提出索赔的期限自接受最终结清证书时终止。</w:t>
      </w:r>
    </w:p>
    <w:p w:rsidR="00D01014" w:rsidRDefault="00403D17">
      <w:pPr>
        <w:pStyle w:val="4"/>
        <w:numPr>
          <w:ilvl w:val="1"/>
          <w:numId w:val="4"/>
        </w:numPr>
        <w:tabs>
          <w:tab w:val="left" w:pos="1144"/>
        </w:tabs>
        <w:spacing w:before="94"/>
        <w:rPr>
          <w:rFonts w:ascii="Times New Roman" w:eastAsia="Times New Roman"/>
          <w:color w:val="000000" w:themeColor="text1"/>
        </w:rPr>
      </w:pPr>
      <w:r>
        <w:rPr>
          <w:color w:val="000000" w:themeColor="text1"/>
        </w:rPr>
        <w:t>发包人的索赔</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87"/>
        </w:tabs>
        <w:spacing w:line="364" w:lineRule="auto"/>
        <w:ind w:left="486" w:right="317" w:firstLine="480"/>
        <w:rPr>
          <w:color w:val="000000" w:themeColor="text1"/>
          <w:sz w:val="24"/>
        </w:rPr>
      </w:pPr>
      <w:r>
        <w:rPr>
          <w:color w:val="000000" w:themeColor="text1"/>
          <w:sz w:val="24"/>
        </w:rPr>
        <w:t>发包人应在知道或应当知道索赔事件发生后</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天内，向承包人发出索赔通知，并说明发包人有权扣减的付款和（或）延长缺陷责任期的细节和依据。发包人未在前述</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天内发出索赔通知的，丧失要求扣减付款和（或）延长缺陷责任期的权利。发包人提出索赔的期限和要求与第</w:t>
      </w:r>
      <w:r>
        <w:rPr>
          <w:color w:val="000000" w:themeColor="text1"/>
          <w:sz w:val="24"/>
        </w:rPr>
        <w:t xml:space="preserve"> </w:t>
      </w:r>
      <w:r>
        <w:rPr>
          <w:rFonts w:ascii="Times New Roman" w:eastAsia="Times New Roman"/>
          <w:color w:val="000000" w:themeColor="text1"/>
          <w:sz w:val="24"/>
        </w:rPr>
        <w:t xml:space="preserve">23.3 </w:t>
      </w:r>
      <w:r>
        <w:rPr>
          <w:color w:val="000000" w:themeColor="text1"/>
          <w:sz w:val="24"/>
        </w:rPr>
        <w:t>款的约定相同，要求延长缺陷责任期的通知应在缺陷责任期届满前发出。</w:t>
      </w:r>
    </w:p>
    <w:p w:rsidR="00D01014" w:rsidRDefault="00403D17">
      <w:pPr>
        <w:pStyle w:val="af"/>
        <w:numPr>
          <w:ilvl w:val="2"/>
          <w:numId w:val="4"/>
        </w:numPr>
        <w:tabs>
          <w:tab w:val="left" w:pos="1689"/>
        </w:tabs>
        <w:spacing w:before="97" w:line="364" w:lineRule="auto"/>
        <w:ind w:left="486" w:right="420" w:firstLine="480"/>
        <w:jc w:val="both"/>
        <w:rPr>
          <w:color w:val="000000" w:themeColor="text1"/>
          <w:sz w:val="24"/>
        </w:rPr>
      </w:pPr>
      <w:r>
        <w:rPr>
          <w:color w:val="000000" w:themeColor="text1"/>
          <w:sz w:val="24"/>
        </w:rPr>
        <w:t>发包人按第</w:t>
      </w:r>
      <w:r>
        <w:rPr>
          <w:color w:val="000000" w:themeColor="text1"/>
          <w:sz w:val="24"/>
        </w:rPr>
        <w:t xml:space="preserve"> </w:t>
      </w:r>
      <w:r>
        <w:rPr>
          <w:rFonts w:ascii="Times New Roman" w:eastAsia="Times New Roman"/>
          <w:color w:val="000000" w:themeColor="text1"/>
          <w:sz w:val="24"/>
        </w:rPr>
        <w:t xml:space="preserve">3.5 </w:t>
      </w:r>
      <w:r>
        <w:rPr>
          <w:color w:val="000000" w:themeColor="text1"/>
          <w:sz w:val="24"/>
        </w:rPr>
        <w:t>款商定或确定发包人从承包人处得到赔付的金额和（或）</w:t>
      </w:r>
      <w:r>
        <w:rPr>
          <w:color w:val="000000" w:themeColor="text1"/>
          <w:sz w:val="24"/>
        </w:rPr>
        <w:t xml:space="preserve"> </w:t>
      </w:r>
      <w:r>
        <w:rPr>
          <w:color w:val="000000" w:themeColor="text1"/>
          <w:sz w:val="24"/>
        </w:rPr>
        <w:t>缺陷责任期的延长期。承包人应付给发包人的金额可从拟支付给承包人的合同价款中扣除，或由承包人以其他方式支付给发包人。</w:t>
      </w:r>
    </w:p>
    <w:p w:rsidR="00D01014" w:rsidRDefault="00D01014">
      <w:pPr>
        <w:pStyle w:val="a5"/>
        <w:spacing w:before="2"/>
        <w:rPr>
          <w:color w:val="000000" w:themeColor="text1"/>
          <w:sz w:val="23"/>
        </w:rPr>
      </w:pPr>
    </w:p>
    <w:p w:rsidR="00D01014" w:rsidRDefault="00403D17">
      <w:pPr>
        <w:pStyle w:val="4"/>
        <w:numPr>
          <w:ilvl w:val="0"/>
          <w:numId w:val="4"/>
        </w:numPr>
        <w:tabs>
          <w:tab w:val="left" w:pos="907"/>
        </w:tabs>
        <w:ind w:left="906" w:hanging="421"/>
        <w:jc w:val="left"/>
        <w:rPr>
          <w:rFonts w:ascii="Times New Roman" w:eastAsia="Times New Roman"/>
          <w:color w:val="000000" w:themeColor="text1"/>
        </w:rPr>
      </w:pPr>
      <w:bookmarkStart w:id="31" w:name="_Toc32484"/>
      <w:r>
        <w:rPr>
          <w:color w:val="000000" w:themeColor="text1"/>
        </w:rPr>
        <w:t>争议的解决</w:t>
      </w:r>
      <w:bookmarkEnd w:id="31"/>
    </w:p>
    <w:p w:rsidR="00D01014" w:rsidRDefault="00D01014">
      <w:pPr>
        <w:pStyle w:val="a5"/>
        <w:spacing w:before="7"/>
        <w:rPr>
          <w:b/>
          <w:color w:val="000000" w:themeColor="text1"/>
          <w:sz w:val="35"/>
        </w:rPr>
      </w:pPr>
    </w:p>
    <w:p w:rsidR="00D01014" w:rsidRDefault="00403D17">
      <w:pPr>
        <w:pStyle w:val="af"/>
        <w:numPr>
          <w:ilvl w:val="1"/>
          <w:numId w:val="4"/>
        </w:numPr>
        <w:tabs>
          <w:tab w:val="left" w:pos="1144"/>
        </w:tabs>
        <w:rPr>
          <w:rFonts w:ascii="Times New Roman" w:eastAsia="Times New Roman"/>
          <w:b/>
          <w:color w:val="000000" w:themeColor="text1"/>
          <w:sz w:val="24"/>
        </w:rPr>
      </w:pPr>
      <w:r>
        <w:rPr>
          <w:b/>
          <w:color w:val="000000" w:themeColor="text1"/>
          <w:sz w:val="24"/>
        </w:rPr>
        <w:t>争议的解决方式</w:t>
      </w:r>
    </w:p>
    <w:p w:rsidR="00D01014" w:rsidRDefault="00D01014">
      <w:pPr>
        <w:pStyle w:val="a5"/>
        <w:rPr>
          <w:b/>
          <w:color w:val="000000" w:themeColor="text1"/>
          <w:sz w:val="20"/>
        </w:rPr>
      </w:pPr>
    </w:p>
    <w:p w:rsidR="00D01014" w:rsidRDefault="00403D17">
      <w:pPr>
        <w:pStyle w:val="a5"/>
        <w:spacing w:before="1" w:line="364" w:lineRule="auto"/>
        <w:ind w:left="486" w:right="420" w:firstLine="480"/>
        <w:jc w:val="both"/>
        <w:rPr>
          <w:color w:val="000000" w:themeColor="text1"/>
        </w:rPr>
      </w:pPr>
      <w:r>
        <w:rPr>
          <w:color w:val="000000" w:themeColor="text1"/>
        </w:rPr>
        <w:t>发包人和承包人在履行合同中发生争议的，可以友好协商解决或者提请争议评审组评审、调解机构调解。合同当事人友好协商解决不成、不愿提请争议评审或者不接受争议评审组意见的、或不愿调解或不接受调解意见的，可在专用合同条款中约定下列一种方式解决：</w:t>
      </w:r>
    </w:p>
    <w:p w:rsidR="00D01014" w:rsidRDefault="00403D17">
      <w:pPr>
        <w:pStyle w:val="af"/>
        <w:numPr>
          <w:ilvl w:val="0"/>
          <w:numId w:val="47"/>
        </w:numPr>
        <w:tabs>
          <w:tab w:val="left" w:pos="1568"/>
        </w:tabs>
        <w:spacing w:before="96"/>
        <w:ind w:hanging="602"/>
        <w:rPr>
          <w:color w:val="000000" w:themeColor="text1"/>
          <w:sz w:val="24"/>
        </w:rPr>
      </w:pPr>
      <w:r>
        <w:rPr>
          <w:color w:val="000000" w:themeColor="text1"/>
          <w:sz w:val="24"/>
        </w:rPr>
        <w:t>向约定的仲裁委员会申请仲裁；</w:t>
      </w:r>
    </w:p>
    <w:p w:rsidR="00D01014" w:rsidRDefault="00D01014">
      <w:pPr>
        <w:pStyle w:val="a5"/>
        <w:spacing w:before="10"/>
        <w:rPr>
          <w:color w:val="000000" w:themeColor="text1"/>
          <w:sz w:val="19"/>
        </w:rPr>
      </w:pPr>
    </w:p>
    <w:p w:rsidR="00D01014" w:rsidRDefault="00403D17">
      <w:pPr>
        <w:pStyle w:val="af"/>
        <w:numPr>
          <w:ilvl w:val="0"/>
          <w:numId w:val="47"/>
        </w:numPr>
        <w:tabs>
          <w:tab w:val="left" w:pos="1568"/>
        </w:tabs>
        <w:ind w:hanging="602"/>
        <w:rPr>
          <w:color w:val="000000" w:themeColor="text1"/>
          <w:sz w:val="24"/>
        </w:rPr>
      </w:pPr>
      <w:r>
        <w:rPr>
          <w:color w:val="000000" w:themeColor="text1"/>
          <w:sz w:val="24"/>
        </w:rPr>
        <w:t>向有管辖权的人民法院提起诉讼。</w:t>
      </w:r>
    </w:p>
    <w:p w:rsidR="00D01014" w:rsidRDefault="00D01014">
      <w:pPr>
        <w:pStyle w:val="a5"/>
        <w:spacing w:before="11"/>
        <w:rPr>
          <w:color w:val="000000" w:themeColor="text1"/>
          <w:sz w:val="19"/>
        </w:rPr>
      </w:pPr>
    </w:p>
    <w:p w:rsidR="00D01014" w:rsidRDefault="00403D17">
      <w:pPr>
        <w:pStyle w:val="4"/>
        <w:numPr>
          <w:ilvl w:val="1"/>
          <w:numId w:val="4"/>
        </w:numPr>
        <w:tabs>
          <w:tab w:val="left" w:pos="1144"/>
        </w:tabs>
        <w:rPr>
          <w:rFonts w:ascii="Times New Roman" w:eastAsia="Times New Roman"/>
          <w:color w:val="000000" w:themeColor="text1"/>
        </w:rPr>
      </w:pPr>
      <w:r>
        <w:rPr>
          <w:color w:val="000000" w:themeColor="text1"/>
        </w:rPr>
        <w:t>友好解决</w:t>
      </w:r>
    </w:p>
    <w:p w:rsidR="00D01014" w:rsidRDefault="00D01014">
      <w:pPr>
        <w:pStyle w:val="a5"/>
        <w:spacing w:before="10"/>
        <w:rPr>
          <w:b/>
          <w:color w:val="000000" w:themeColor="text1"/>
          <w:sz w:val="19"/>
        </w:rPr>
      </w:pPr>
    </w:p>
    <w:p w:rsidR="00D01014" w:rsidRDefault="00403D17">
      <w:pPr>
        <w:pStyle w:val="a5"/>
        <w:spacing w:before="1" w:line="364" w:lineRule="auto"/>
        <w:ind w:left="486" w:right="420" w:firstLine="480"/>
        <w:rPr>
          <w:color w:val="000000" w:themeColor="text1"/>
        </w:rPr>
      </w:pPr>
      <w:r>
        <w:rPr>
          <w:color w:val="000000" w:themeColor="text1"/>
        </w:rPr>
        <w:t>在提请争议评审、仲裁或者诉讼前，以及在争议评审、仲裁或诉讼过程中，发包人和承包人均可共同努力友好协商解决争议。</w:t>
      </w:r>
    </w:p>
    <w:p w:rsidR="00D01014" w:rsidRDefault="00403D17">
      <w:pPr>
        <w:pStyle w:val="4"/>
        <w:numPr>
          <w:ilvl w:val="1"/>
          <w:numId w:val="4"/>
        </w:numPr>
        <w:tabs>
          <w:tab w:val="left" w:pos="1144"/>
        </w:tabs>
        <w:spacing w:before="143"/>
        <w:rPr>
          <w:rFonts w:ascii="Times New Roman" w:eastAsia="Times New Roman"/>
          <w:color w:val="000000" w:themeColor="text1"/>
        </w:rPr>
      </w:pPr>
      <w:r>
        <w:rPr>
          <w:color w:val="000000" w:themeColor="text1"/>
        </w:rPr>
        <w:t>争议评审</w:t>
      </w:r>
    </w:p>
    <w:p w:rsidR="00D01014" w:rsidRDefault="00D01014">
      <w:pPr>
        <w:pStyle w:val="a5"/>
        <w:spacing w:before="10"/>
        <w:rPr>
          <w:b/>
          <w:color w:val="000000" w:themeColor="text1"/>
          <w:sz w:val="19"/>
        </w:rPr>
      </w:pPr>
    </w:p>
    <w:p w:rsidR="00D01014" w:rsidRDefault="00403D17">
      <w:pPr>
        <w:pStyle w:val="af"/>
        <w:numPr>
          <w:ilvl w:val="2"/>
          <w:numId w:val="4"/>
        </w:numPr>
        <w:tabs>
          <w:tab w:val="left" w:pos="1687"/>
        </w:tabs>
        <w:spacing w:line="364" w:lineRule="auto"/>
        <w:ind w:left="486" w:right="175" w:firstLine="480"/>
        <w:rPr>
          <w:color w:val="000000" w:themeColor="text1"/>
          <w:sz w:val="24"/>
        </w:rPr>
      </w:pPr>
      <w:r>
        <w:rPr>
          <w:color w:val="000000" w:themeColor="text1"/>
          <w:sz w:val="24"/>
        </w:rPr>
        <w:t>采用争议评审的，发包人和承包人应在开工日后的</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天内或在争议发生后，</w:t>
      </w:r>
      <w:r>
        <w:rPr>
          <w:color w:val="000000" w:themeColor="text1"/>
          <w:sz w:val="24"/>
        </w:rPr>
        <w:t xml:space="preserve"> </w:t>
      </w:r>
      <w:r>
        <w:rPr>
          <w:color w:val="000000" w:themeColor="text1"/>
          <w:sz w:val="24"/>
        </w:rPr>
        <w:t>协商成立争议评审组或提交争议评审机构组织争议评审组。争议</w:t>
      </w:r>
      <w:r>
        <w:rPr>
          <w:color w:val="000000" w:themeColor="text1"/>
          <w:sz w:val="24"/>
        </w:rPr>
        <w:lastRenderedPageBreak/>
        <w:t>评审组由有合同管理</w:t>
      </w:r>
      <w:r>
        <w:rPr>
          <w:color w:val="000000" w:themeColor="text1"/>
          <w:sz w:val="24"/>
        </w:rPr>
        <w:t xml:space="preserve"> </w:t>
      </w:r>
      <w:r>
        <w:rPr>
          <w:color w:val="000000" w:themeColor="text1"/>
          <w:sz w:val="24"/>
        </w:rPr>
        <w:t>和工程实践经验的专家组成。</w:t>
      </w:r>
    </w:p>
    <w:p w:rsidR="00D01014" w:rsidRDefault="00403D17">
      <w:pPr>
        <w:pStyle w:val="af"/>
        <w:numPr>
          <w:ilvl w:val="2"/>
          <w:numId w:val="4"/>
        </w:numPr>
        <w:tabs>
          <w:tab w:val="left" w:pos="1687"/>
        </w:tabs>
        <w:spacing w:before="98" w:line="364" w:lineRule="auto"/>
        <w:ind w:left="486" w:right="420" w:firstLine="480"/>
        <w:jc w:val="both"/>
        <w:rPr>
          <w:color w:val="000000" w:themeColor="text1"/>
          <w:sz w:val="24"/>
        </w:rPr>
      </w:pPr>
      <w:r>
        <w:rPr>
          <w:color w:val="000000" w:themeColor="text1"/>
          <w:sz w:val="24"/>
        </w:rPr>
        <w:t>合同双方的争议，应首先由申请人向争议评审组提交一份详细的评审申请报告，并附必要的文件、图纸和证明材料，申请人还应将上述报告的副本同时提交给被申请人和咨询人。</w:t>
      </w:r>
    </w:p>
    <w:p w:rsidR="00D01014" w:rsidRDefault="00403D17">
      <w:pPr>
        <w:pStyle w:val="af"/>
        <w:numPr>
          <w:ilvl w:val="2"/>
          <w:numId w:val="4"/>
        </w:numPr>
        <w:tabs>
          <w:tab w:val="left" w:pos="1687"/>
        </w:tabs>
        <w:spacing w:before="96" w:line="364" w:lineRule="auto"/>
        <w:ind w:left="486" w:right="415" w:firstLine="480"/>
        <w:jc w:val="both"/>
        <w:rPr>
          <w:color w:val="000000" w:themeColor="text1"/>
          <w:sz w:val="24"/>
        </w:rPr>
      </w:pPr>
      <w:r>
        <w:rPr>
          <w:color w:val="000000" w:themeColor="text1"/>
          <w:sz w:val="24"/>
        </w:rPr>
        <w:t>被申请人在收到申请人评审申请报告副本后的</w:t>
      </w:r>
      <w:r>
        <w:rPr>
          <w:color w:val="000000" w:themeColor="text1"/>
          <w:sz w:val="24"/>
        </w:rPr>
        <w:t xml:space="preserve"> </w:t>
      </w:r>
      <w:r>
        <w:rPr>
          <w:rFonts w:ascii="Times New Roman" w:eastAsia="Times New Roman"/>
          <w:color w:val="000000" w:themeColor="text1"/>
          <w:sz w:val="24"/>
        </w:rPr>
        <w:t xml:space="preserve">28 </w:t>
      </w:r>
      <w:r>
        <w:rPr>
          <w:color w:val="000000" w:themeColor="text1"/>
          <w:sz w:val="24"/>
        </w:rPr>
        <w:t>天内，向争议评审组提交一份答辩报告，并附证明材料。被申请人应将答辩报告的副本同时提交给申请人和咨询人。</w:t>
      </w:r>
    </w:p>
    <w:p w:rsidR="00D01014" w:rsidRDefault="00403D17">
      <w:pPr>
        <w:pStyle w:val="af"/>
        <w:numPr>
          <w:ilvl w:val="2"/>
          <w:numId w:val="4"/>
        </w:numPr>
        <w:tabs>
          <w:tab w:val="left" w:pos="1687"/>
        </w:tabs>
        <w:spacing w:before="95" w:line="364" w:lineRule="auto"/>
        <w:ind w:left="486" w:right="415" w:firstLine="480"/>
        <w:jc w:val="both"/>
        <w:rPr>
          <w:color w:val="000000" w:themeColor="text1"/>
          <w:sz w:val="24"/>
        </w:rPr>
      </w:pPr>
      <w:r>
        <w:rPr>
          <w:color w:val="000000" w:themeColor="text1"/>
          <w:sz w:val="24"/>
        </w:rPr>
        <w:t>除争议评审机构评审规则另有规定外，争议评审组在收到合同双方报告后的</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天内，邀请双方代表和有关人员举行调查会，向双方调查争议细节；必要时争议评审组可要求双方进一步提供补充材料。</w:t>
      </w:r>
    </w:p>
    <w:p w:rsidR="00D01014" w:rsidRDefault="00403D17">
      <w:pPr>
        <w:pStyle w:val="af"/>
        <w:numPr>
          <w:ilvl w:val="2"/>
          <w:numId w:val="4"/>
        </w:numPr>
        <w:tabs>
          <w:tab w:val="left" w:pos="1687"/>
        </w:tabs>
        <w:spacing w:before="95" w:line="364" w:lineRule="auto"/>
        <w:ind w:left="486" w:right="415" w:firstLine="480"/>
        <w:jc w:val="both"/>
        <w:rPr>
          <w:color w:val="000000" w:themeColor="text1"/>
          <w:sz w:val="24"/>
        </w:rPr>
      </w:pPr>
      <w:r>
        <w:rPr>
          <w:color w:val="000000" w:themeColor="text1"/>
          <w:sz w:val="24"/>
        </w:rPr>
        <w:t>除争议评审机构评审规则另有约定外，在调查会结束后的</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天内，争议评审组应在不受任何干扰的情况下进行独立、公正的评审，作出书面评审意见，并说明理由。在争议评审期间，争议双方暂按咨询人项目负责人的确定执行。</w:t>
      </w:r>
    </w:p>
    <w:p w:rsidR="00D01014" w:rsidRDefault="00403D17">
      <w:pPr>
        <w:pStyle w:val="af"/>
        <w:numPr>
          <w:ilvl w:val="2"/>
          <w:numId w:val="4"/>
        </w:numPr>
        <w:tabs>
          <w:tab w:val="left" w:pos="1687"/>
        </w:tabs>
        <w:spacing w:before="96" w:line="364" w:lineRule="auto"/>
        <w:ind w:left="486" w:right="420" w:firstLine="480"/>
        <w:jc w:val="both"/>
        <w:rPr>
          <w:color w:val="000000" w:themeColor="text1"/>
          <w:sz w:val="24"/>
        </w:rPr>
      </w:pPr>
      <w:r>
        <w:rPr>
          <w:color w:val="000000" w:themeColor="text1"/>
          <w:sz w:val="24"/>
        </w:rPr>
        <w:t>发包人和承包人接受评审意见的，由咨询人根据评审意见拟定执行协议，</w:t>
      </w:r>
      <w:r>
        <w:rPr>
          <w:color w:val="000000" w:themeColor="text1"/>
          <w:sz w:val="24"/>
        </w:rPr>
        <w:t xml:space="preserve"> </w:t>
      </w:r>
      <w:r>
        <w:rPr>
          <w:color w:val="000000" w:themeColor="text1"/>
          <w:sz w:val="24"/>
        </w:rPr>
        <w:t>经争议双方签字后作为合同的补充文件，并遵照执行。</w:t>
      </w:r>
    </w:p>
    <w:p w:rsidR="00D01014" w:rsidRDefault="00403D17">
      <w:pPr>
        <w:pStyle w:val="af"/>
        <w:numPr>
          <w:ilvl w:val="2"/>
          <w:numId w:val="4"/>
        </w:numPr>
        <w:tabs>
          <w:tab w:val="left" w:pos="1687"/>
        </w:tabs>
        <w:spacing w:before="95" w:line="364" w:lineRule="auto"/>
        <w:ind w:left="486" w:right="420" w:firstLine="480"/>
        <w:jc w:val="both"/>
        <w:rPr>
          <w:color w:val="000000" w:themeColor="text1"/>
          <w:sz w:val="24"/>
        </w:rPr>
      </w:pPr>
      <w:r>
        <w:rPr>
          <w:color w:val="000000" w:themeColor="text1"/>
          <w:sz w:val="24"/>
        </w:rPr>
        <w:t>发包人或承包人不接受评审意见，并要求提交仲裁或提起诉讼的，应在收到评审意见后的</w:t>
      </w:r>
      <w:r>
        <w:rPr>
          <w:color w:val="000000" w:themeColor="text1"/>
          <w:sz w:val="24"/>
        </w:rPr>
        <w:t xml:space="preserve"> </w:t>
      </w:r>
      <w:r>
        <w:rPr>
          <w:rFonts w:ascii="Times New Roman" w:eastAsia="Times New Roman"/>
          <w:color w:val="000000" w:themeColor="text1"/>
          <w:sz w:val="24"/>
        </w:rPr>
        <w:t xml:space="preserve">14 </w:t>
      </w:r>
      <w:r>
        <w:rPr>
          <w:color w:val="000000" w:themeColor="text1"/>
          <w:sz w:val="24"/>
        </w:rPr>
        <w:t>天内将仲裁或起诉意向书面通知另一方，并抄送咨询人，但在仲裁或诉讼结束前应暂按咨询人项目负责人的确定执行。</w:t>
      </w:r>
    </w:p>
    <w:p w:rsidR="00D01014" w:rsidRDefault="00403D17">
      <w:pPr>
        <w:pStyle w:val="af"/>
        <w:numPr>
          <w:ilvl w:val="2"/>
          <w:numId w:val="4"/>
        </w:numPr>
        <w:tabs>
          <w:tab w:val="left" w:pos="1687"/>
        </w:tabs>
        <w:spacing w:before="97"/>
        <w:ind w:left="1686" w:hanging="721"/>
        <w:jc w:val="both"/>
        <w:rPr>
          <w:color w:val="000000" w:themeColor="text1"/>
          <w:sz w:val="24"/>
        </w:rPr>
      </w:pPr>
      <w:r>
        <w:rPr>
          <w:color w:val="000000" w:themeColor="text1"/>
          <w:sz w:val="24"/>
        </w:rPr>
        <w:t>除专用合同条款或双方另有约定外，争议评审费用由双方平均承担。</w:t>
      </w:r>
    </w:p>
    <w:p w:rsidR="00D01014" w:rsidRDefault="00D01014">
      <w:pPr>
        <w:pStyle w:val="a5"/>
        <w:spacing w:before="11"/>
        <w:rPr>
          <w:color w:val="000000" w:themeColor="text1"/>
          <w:sz w:val="19"/>
        </w:rPr>
      </w:pPr>
    </w:p>
    <w:p w:rsidR="00D01014" w:rsidRDefault="00403D17">
      <w:pPr>
        <w:pStyle w:val="4"/>
        <w:numPr>
          <w:ilvl w:val="1"/>
          <w:numId w:val="4"/>
        </w:numPr>
        <w:tabs>
          <w:tab w:val="left" w:pos="1144"/>
        </w:tabs>
        <w:rPr>
          <w:rFonts w:ascii="Times New Roman" w:eastAsia="Times New Roman"/>
          <w:color w:val="000000" w:themeColor="text1"/>
        </w:rPr>
      </w:pPr>
      <w:r>
        <w:rPr>
          <w:color w:val="000000" w:themeColor="text1"/>
        </w:rPr>
        <w:t>调解</w:t>
      </w:r>
    </w:p>
    <w:p w:rsidR="00D01014" w:rsidRDefault="00D01014">
      <w:pPr>
        <w:pStyle w:val="a5"/>
        <w:spacing w:before="11"/>
        <w:rPr>
          <w:b/>
          <w:color w:val="000000" w:themeColor="text1"/>
          <w:sz w:val="19"/>
        </w:rPr>
      </w:pPr>
    </w:p>
    <w:p w:rsidR="00D01014" w:rsidRDefault="00403D17">
      <w:pPr>
        <w:pStyle w:val="af"/>
        <w:numPr>
          <w:ilvl w:val="2"/>
          <w:numId w:val="4"/>
        </w:numPr>
        <w:tabs>
          <w:tab w:val="left" w:pos="1687"/>
        </w:tabs>
        <w:spacing w:line="364" w:lineRule="auto"/>
        <w:ind w:left="486" w:right="295" w:firstLine="480"/>
        <w:jc w:val="both"/>
        <w:rPr>
          <w:color w:val="000000" w:themeColor="text1"/>
          <w:sz w:val="24"/>
        </w:rPr>
      </w:pPr>
      <w:r>
        <w:rPr>
          <w:color w:val="000000" w:themeColor="text1"/>
          <w:sz w:val="24"/>
        </w:rPr>
        <w:t>在提起诉讼、仲裁前，发包人和承包人可将争议提交专用合同条款约定的调解机构进行调解，经调解达成的调解协议或调解书对双方具有拘束力，应遵照执行。</w:t>
      </w:r>
    </w:p>
    <w:p w:rsidR="00D01014" w:rsidRDefault="00403D17">
      <w:pPr>
        <w:pStyle w:val="af"/>
        <w:numPr>
          <w:ilvl w:val="2"/>
          <w:numId w:val="4"/>
        </w:numPr>
        <w:tabs>
          <w:tab w:val="left" w:pos="1627"/>
        </w:tabs>
        <w:spacing w:before="95"/>
        <w:ind w:left="1626" w:hanging="661"/>
        <w:jc w:val="both"/>
        <w:rPr>
          <w:color w:val="000000" w:themeColor="text1"/>
          <w:sz w:val="24"/>
        </w:rPr>
      </w:pPr>
      <w:r>
        <w:rPr>
          <w:color w:val="000000" w:themeColor="text1"/>
          <w:sz w:val="24"/>
        </w:rPr>
        <w:t>除专用合同条款或双方另有约定外，调解费用由双方平均承担。</w:t>
      </w:r>
    </w:p>
    <w:p w:rsidR="00D01014" w:rsidRDefault="00403D17">
      <w:pPr>
        <w:rPr>
          <w:color w:val="000000" w:themeColor="text1"/>
        </w:rPr>
      </w:pPr>
      <w:r>
        <w:rPr>
          <w:color w:val="000000" w:themeColor="text1"/>
        </w:rPr>
        <w:br w:type="page"/>
      </w:r>
    </w:p>
    <w:p w:rsidR="00D01014" w:rsidRDefault="00D01014">
      <w:pPr>
        <w:pStyle w:val="a5"/>
        <w:rPr>
          <w:color w:val="000000" w:themeColor="text1"/>
          <w:sz w:val="22"/>
        </w:rPr>
      </w:pPr>
    </w:p>
    <w:p w:rsidR="00D01014" w:rsidRDefault="00403D17">
      <w:pPr>
        <w:pStyle w:val="1"/>
        <w:ind w:left="66"/>
        <w:jc w:val="center"/>
        <w:rPr>
          <w:rFonts w:ascii="宋体" w:eastAsia="宋体"/>
          <w:color w:val="000000" w:themeColor="text1"/>
        </w:rPr>
      </w:pPr>
      <w:bookmarkStart w:id="32" w:name="_Toc21741"/>
      <w:r>
        <w:rPr>
          <w:rFonts w:ascii="宋体" w:eastAsia="宋体" w:hint="eastAsia"/>
          <w:color w:val="000000" w:themeColor="text1"/>
        </w:rPr>
        <w:t>第三部分</w:t>
      </w:r>
      <w:r>
        <w:rPr>
          <w:rFonts w:ascii="宋体" w:eastAsia="宋体" w:hint="eastAsia"/>
          <w:color w:val="000000" w:themeColor="text1"/>
        </w:rPr>
        <w:t xml:space="preserve"> </w:t>
      </w:r>
      <w:r>
        <w:rPr>
          <w:rFonts w:ascii="宋体" w:eastAsia="宋体" w:hint="eastAsia"/>
          <w:color w:val="000000" w:themeColor="text1"/>
        </w:rPr>
        <w:t>专用合同条款</w:t>
      </w:r>
      <w:bookmarkEnd w:id="32"/>
    </w:p>
    <w:p w:rsidR="00D01014" w:rsidRDefault="00403D17">
      <w:pPr>
        <w:pStyle w:val="3"/>
        <w:spacing w:line="360" w:lineRule="auto"/>
        <w:ind w:firstLine="118"/>
        <w:rPr>
          <w:rFonts w:ascii="宋体" w:eastAsia="宋体" w:cs="宋体"/>
          <w:b/>
          <w:bCs/>
          <w:color w:val="000000" w:themeColor="text1"/>
          <w:sz w:val="24"/>
          <w:szCs w:val="24"/>
        </w:rPr>
      </w:pPr>
      <w:bookmarkStart w:id="33" w:name="_Toc36504897"/>
      <w:bookmarkStart w:id="34" w:name="_Toc7882"/>
      <w:bookmarkStart w:id="35" w:name="_Toc523"/>
      <w:bookmarkStart w:id="36" w:name="_Toc19601"/>
      <w:bookmarkStart w:id="37" w:name="_Toc36246714"/>
      <w:bookmarkStart w:id="38" w:name="_Toc497142729"/>
      <w:bookmarkStart w:id="39" w:name="_Toc414519117"/>
      <w:r>
        <w:rPr>
          <w:rFonts w:ascii="宋体" w:eastAsia="宋体" w:cs="宋体"/>
          <w:b/>
          <w:bCs/>
          <w:color w:val="000000" w:themeColor="text1"/>
          <w:sz w:val="24"/>
          <w:szCs w:val="24"/>
        </w:rPr>
        <w:t>1.</w:t>
      </w:r>
      <w:r>
        <w:rPr>
          <w:rFonts w:ascii="宋体" w:eastAsia="宋体" w:cs="宋体" w:hint="eastAsia"/>
          <w:b/>
          <w:bCs/>
          <w:color w:val="000000" w:themeColor="text1"/>
          <w:sz w:val="24"/>
          <w:szCs w:val="24"/>
        </w:rPr>
        <w:t>一般约定</w:t>
      </w:r>
      <w:bookmarkEnd w:id="33"/>
      <w:bookmarkEnd w:id="34"/>
      <w:bookmarkEnd w:id="35"/>
      <w:bookmarkEnd w:id="36"/>
      <w:bookmarkEnd w:id="37"/>
      <w:bookmarkEnd w:id="38"/>
      <w:bookmarkEnd w:id="39"/>
    </w:p>
    <w:p w:rsidR="00D01014" w:rsidRDefault="00403D17">
      <w:pPr>
        <w:pStyle w:val="4"/>
        <w:spacing w:line="360" w:lineRule="auto"/>
        <w:rPr>
          <w:color w:val="000000" w:themeColor="text1"/>
        </w:rPr>
      </w:pPr>
      <w:bookmarkStart w:id="40" w:name="_Toc3408"/>
      <w:bookmarkStart w:id="41" w:name="_Toc26331"/>
      <w:bookmarkStart w:id="42" w:name="_Toc414519118"/>
      <w:r>
        <w:rPr>
          <w:color w:val="000000" w:themeColor="text1"/>
        </w:rPr>
        <w:t xml:space="preserve">1.1 </w:t>
      </w:r>
      <w:r>
        <w:rPr>
          <w:rFonts w:hint="eastAsia"/>
          <w:color w:val="000000" w:themeColor="text1"/>
        </w:rPr>
        <w:t>词语定义</w:t>
      </w:r>
      <w:bookmarkEnd w:id="40"/>
      <w:bookmarkEnd w:id="41"/>
      <w:bookmarkEnd w:id="42"/>
    </w:p>
    <w:p w:rsidR="00D01014" w:rsidRDefault="00403D17">
      <w:pPr>
        <w:tabs>
          <w:tab w:val="left" w:pos="2212"/>
        </w:tabs>
        <w:adjustRightInd w:val="0"/>
        <w:snapToGrid w:val="0"/>
        <w:spacing w:line="360" w:lineRule="auto"/>
        <w:ind w:firstLineChars="200" w:firstLine="480"/>
        <w:rPr>
          <w:color w:val="000000" w:themeColor="text1"/>
          <w:sz w:val="24"/>
          <w:szCs w:val="24"/>
        </w:rPr>
      </w:pPr>
      <w:r>
        <w:rPr>
          <w:color w:val="000000" w:themeColor="text1"/>
          <w:sz w:val="24"/>
          <w:szCs w:val="24"/>
        </w:rPr>
        <w:t xml:space="preserve">1.1.1 </w:t>
      </w:r>
      <w:r>
        <w:rPr>
          <w:rFonts w:hint="eastAsia"/>
          <w:color w:val="000000" w:themeColor="text1"/>
          <w:sz w:val="24"/>
          <w:szCs w:val="24"/>
        </w:rPr>
        <w:t>合同</w:t>
      </w:r>
    </w:p>
    <w:p w:rsidR="00D01014" w:rsidRDefault="00403D17">
      <w:pPr>
        <w:tabs>
          <w:tab w:val="left" w:pos="2212"/>
        </w:tabs>
        <w:adjustRightInd w:val="0"/>
        <w:snapToGrid w:val="0"/>
        <w:spacing w:line="360" w:lineRule="auto"/>
        <w:ind w:firstLineChars="300" w:firstLine="720"/>
        <w:rPr>
          <w:color w:val="000000" w:themeColor="text1"/>
          <w:sz w:val="24"/>
          <w:szCs w:val="24"/>
        </w:rPr>
      </w:pPr>
      <w:r>
        <w:rPr>
          <w:color w:val="000000" w:themeColor="text1"/>
          <w:sz w:val="24"/>
          <w:szCs w:val="24"/>
        </w:rPr>
        <w:t xml:space="preserve">1.1.1.9 </w:t>
      </w:r>
      <w:r>
        <w:rPr>
          <w:rFonts w:hint="eastAsia"/>
          <w:color w:val="000000" w:themeColor="text1"/>
          <w:sz w:val="24"/>
          <w:szCs w:val="24"/>
        </w:rPr>
        <w:t>其他合同文件：</w:t>
      </w:r>
      <w:r>
        <w:rPr>
          <w:color w:val="000000" w:themeColor="text1"/>
          <w:sz w:val="24"/>
          <w:szCs w:val="24"/>
          <w:u w:val="single"/>
        </w:rPr>
        <w:t xml:space="preserve">  / </w:t>
      </w:r>
      <w:r>
        <w:rPr>
          <w:rFonts w:hint="eastAsia"/>
          <w:color w:val="000000" w:themeColor="text1"/>
          <w:sz w:val="24"/>
          <w:szCs w:val="24"/>
        </w:rPr>
        <w:t>。</w:t>
      </w:r>
    </w:p>
    <w:p w:rsidR="00D01014" w:rsidRDefault="00403D17">
      <w:pPr>
        <w:tabs>
          <w:tab w:val="left" w:pos="2212"/>
        </w:tabs>
        <w:adjustRightInd w:val="0"/>
        <w:snapToGrid w:val="0"/>
        <w:spacing w:line="360" w:lineRule="auto"/>
        <w:ind w:firstLineChars="200" w:firstLine="480"/>
        <w:rPr>
          <w:color w:val="000000" w:themeColor="text1"/>
          <w:sz w:val="24"/>
          <w:szCs w:val="24"/>
        </w:rPr>
      </w:pPr>
      <w:r>
        <w:rPr>
          <w:color w:val="000000" w:themeColor="text1"/>
          <w:sz w:val="24"/>
          <w:szCs w:val="24"/>
        </w:rPr>
        <w:t xml:space="preserve">1.1.2 </w:t>
      </w:r>
      <w:r>
        <w:rPr>
          <w:rFonts w:hint="eastAsia"/>
          <w:color w:val="000000" w:themeColor="text1"/>
          <w:sz w:val="24"/>
          <w:szCs w:val="24"/>
        </w:rPr>
        <w:t>合同当事人和人员</w:t>
      </w:r>
    </w:p>
    <w:p w:rsidR="00D01014" w:rsidRDefault="00403D17">
      <w:pPr>
        <w:tabs>
          <w:tab w:val="left" w:pos="2212"/>
        </w:tabs>
        <w:adjustRightInd w:val="0"/>
        <w:snapToGrid w:val="0"/>
        <w:spacing w:line="360" w:lineRule="auto"/>
        <w:ind w:firstLineChars="300" w:firstLine="720"/>
        <w:rPr>
          <w:color w:val="000000" w:themeColor="text1"/>
          <w:sz w:val="24"/>
          <w:szCs w:val="24"/>
        </w:rPr>
      </w:pPr>
      <w:r>
        <w:rPr>
          <w:color w:val="000000" w:themeColor="text1"/>
          <w:sz w:val="24"/>
          <w:szCs w:val="24"/>
        </w:rPr>
        <w:t xml:space="preserve">1.1.2.9 </w:t>
      </w:r>
      <w:r>
        <w:rPr>
          <w:rFonts w:hint="eastAsia"/>
          <w:color w:val="000000" w:themeColor="text1"/>
          <w:sz w:val="24"/>
          <w:szCs w:val="24"/>
        </w:rPr>
        <w:t>咨询人：</w:t>
      </w:r>
      <w:r>
        <w:rPr>
          <w:color w:val="000000" w:themeColor="text1"/>
          <w:sz w:val="24"/>
          <w:szCs w:val="24"/>
          <w:u w:val="single"/>
        </w:rPr>
        <w:t xml:space="preserve">              </w:t>
      </w:r>
      <w:r>
        <w:rPr>
          <w:color w:val="000000" w:themeColor="text1"/>
          <w:sz w:val="24"/>
          <w:szCs w:val="24"/>
        </w:rPr>
        <w:t xml:space="preserve"> </w:t>
      </w:r>
      <w:r>
        <w:rPr>
          <w:rFonts w:hint="eastAsia"/>
          <w:color w:val="000000" w:themeColor="text1"/>
          <w:sz w:val="24"/>
          <w:szCs w:val="24"/>
        </w:rPr>
        <w:t>。</w:t>
      </w:r>
    </w:p>
    <w:p w:rsidR="00D01014" w:rsidRDefault="00403D17">
      <w:pPr>
        <w:tabs>
          <w:tab w:val="left" w:pos="2212"/>
        </w:tabs>
        <w:adjustRightInd w:val="0"/>
        <w:snapToGrid w:val="0"/>
        <w:spacing w:line="360" w:lineRule="auto"/>
        <w:ind w:firstLineChars="300" w:firstLine="720"/>
        <w:rPr>
          <w:color w:val="000000" w:themeColor="text1"/>
          <w:sz w:val="24"/>
          <w:szCs w:val="24"/>
          <w:u w:val="single"/>
        </w:rPr>
      </w:pPr>
      <w:r>
        <w:rPr>
          <w:color w:val="000000" w:themeColor="text1"/>
          <w:sz w:val="24"/>
          <w:szCs w:val="24"/>
        </w:rPr>
        <w:t xml:space="preserve">1.1.2.10 </w:t>
      </w:r>
      <w:r>
        <w:rPr>
          <w:rFonts w:hint="eastAsia"/>
          <w:color w:val="000000" w:themeColor="text1"/>
          <w:sz w:val="24"/>
          <w:szCs w:val="24"/>
        </w:rPr>
        <w:t>咨询人项目负责人：</w:t>
      </w:r>
      <w:r>
        <w:rPr>
          <w:color w:val="000000" w:themeColor="text1"/>
          <w:sz w:val="24"/>
          <w:szCs w:val="24"/>
          <w:u w:val="single"/>
        </w:rPr>
        <w:t xml:space="preserve">          </w:t>
      </w:r>
      <w:r>
        <w:rPr>
          <w:color w:val="000000" w:themeColor="text1"/>
          <w:sz w:val="24"/>
          <w:szCs w:val="24"/>
        </w:rPr>
        <w:t xml:space="preserve"> </w:t>
      </w:r>
      <w:r>
        <w:rPr>
          <w:rFonts w:hint="eastAsia"/>
          <w:color w:val="000000" w:themeColor="text1"/>
          <w:sz w:val="24"/>
          <w:szCs w:val="24"/>
        </w:rPr>
        <w:t>。</w:t>
      </w:r>
    </w:p>
    <w:p w:rsidR="00D01014" w:rsidRDefault="00403D17">
      <w:pPr>
        <w:tabs>
          <w:tab w:val="left" w:pos="2212"/>
        </w:tabs>
        <w:adjustRightInd w:val="0"/>
        <w:snapToGrid w:val="0"/>
        <w:spacing w:line="360" w:lineRule="auto"/>
        <w:ind w:firstLineChars="200" w:firstLine="480"/>
        <w:rPr>
          <w:color w:val="000000" w:themeColor="text1"/>
          <w:sz w:val="24"/>
          <w:szCs w:val="24"/>
        </w:rPr>
      </w:pPr>
      <w:r>
        <w:rPr>
          <w:color w:val="000000" w:themeColor="text1"/>
          <w:sz w:val="24"/>
          <w:szCs w:val="24"/>
        </w:rPr>
        <w:t xml:space="preserve">1.1.3 </w:t>
      </w:r>
      <w:r>
        <w:rPr>
          <w:rFonts w:hint="eastAsia"/>
          <w:color w:val="000000" w:themeColor="text1"/>
          <w:sz w:val="24"/>
          <w:szCs w:val="24"/>
        </w:rPr>
        <w:t>工程和设备</w:t>
      </w:r>
    </w:p>
    <w:p w:rsidR="00D01014" w:rsidRDefault="00403D17">
      <w:pPr>
        <w:tabs>
          <w:tab w:val="left" w:pos="2212"/>
        </w:tabs>
        <w:adjustRightInd w:val="0"/>
        <w:snapToGrid w:val="0"/>
        <w:spacing w:line="360" w:lineRule="auto"/>
        <w:ind w:firstLineChars="300" w:firstLine="720"/>
        <w:rPr>
          <w:color w:val="000000" w:themeColor="text1"/>
          <w:sz w:val="24"/>
          <w:szCs w:val="24"/>
        </w:rPr>
      </w:pPr>
      <w:r>
        <w:rPr>
          <w:color w:val="000000" w:themeColor="text1"/>
          <w:sz w:val="24"/>
          <w:szCs w:val="24"/>
        </w:rPr>
        <w:t>1.1.3.4</w:t>
      </w:r>
      <w:r>
        <w:rPr>
          <w:rFonts w:hint="eastAsia"/>
          <w:color w:val="000000" w:themeColor="text1"/>
          <w:sz w:val="24"/>
          <w:szCs w:val="24"/>
        </w:rPr>
        <w:t>区段工程：</w:t>
      </w:r>
      <w:r>
        <w:rPr>
          <w:color w:val="000000" w:themeColor="text1"/>
          <w:sz w:val="24"/>
          <w:szCs w:val="24"/>
          <w:u w:val="single"/>
        </w:rPr>
        <w:t xml:space="preserve">  </w:t>
      </w:r>
      <w:r>
        <w:rPr>
          <w:rFonts w:hint="eastAsia"/>
          <w:color w:val="000000" w:themeColor="text1"/>
          <w:sz w:val="24"/>
          <w:szCs w:val="24"/>
          <w:u w:val="single"/>
        </w:rPr>
        <w:t>根据实际情况填写</w:t>
      </w:r>
      <w:r>
        <w:rPr>
          <w:color w:val="000000" w:themeColor="text1"/>
          <w:sz w:val="24"/>
          <w:szCs w:val="24"/>
          <w:u w:val="single"/>
        </w:rPr>
        <w:t xml:space="preserve">  </w:t>
      </w:r>
      <w:r>
        <w:rPr>
          <w:rFonts w:hint="eastAsia"/>
          <w:color w:val="000000" w:themeColor="text1"/>
          <w:sz w:val="24"/>
          <w:szCs w:val="24"/>
        </w:rPr>
        <w:t>。</w:t>
      </w:r>
    </w:p>
    <w:p w:rsidR="00D01014" w:rsidRDefault="00403D17">
      <w:pPr>
        <w:tabs>
          <w:tab w:val="left" w:pos="2212"/>
        </w:tabs>
        <w:adjustRightInd w:val="0"/>
        <w:snapToGrid w:val="0"/>
        <w:spacing w:line="360" w:lineRule="auto"/>
        <w:ind w:firstLineChars="300" w:firstLine="720"/>
        <w:rPr>
          <w:color w:val="000000" w:themeColor="text1"/>
          <w:sz w:val="24"/>
          <w:szCs w:val="24"/>
        </w:rPr>
      </w:pPr>
      <w:r>
        <w:rPr>
          <w:color w:val="000000" w:themeColor="text1"/>
          <w:sz w:val="24"/>
          <w:szCs w:val="24"/>
        </w:rPr>
        <w:t>1.1.3.10</w:t>
      </w:r>
      <w:r>
        <w:rPr>
          <w:rFonts w:hint="eastAsia"/>
          <w:color w:val="000000" w:themeColor="text1"/>
          <w:sz w:val="24"/>
          <w:szCs w:val="24"/>
        </w:rPr>
        <w:t>永久占地：</w:t>
      </w:r>
      <w:r>
        <w:rPr>
          <w:color w:val="000000" w:themeColor="text1"/>
          <w:sz w:val="24"/>
          <w:szCs w:val="24"/>
          <w:u w:val="single"/>
        </w:rPr>
        <w:t xml:space="preserve">  </w:t>
      </w:r>
      <w:r>
        <w:rPr>
          <w:rFonts w:hint="eastAsia"/>
          <w:color w:val="000000" w:themeColor="text1"/>
          <w:sz w:val="24"/>
          <w:szCs w:val="24"/>
          <w:u w:val="single"/>
        </w:rPr>
        <w:t>施工红线范围内的所有用地</w:t>
      </w:r>
      <w:r>
        <w:rPr>
          <w:color w:val="000000" w:themeColor="text1"/>
          <w:sz w:val="24"/>
          <w:szCs w:val="24"/>
          <w:u w:val="single"/>
        </w:rPr>
        <w:t xml:space="preserve">   </w:t>
      </w:r>
      <w:r>
        <w:rPr>
          <w:rFonts w:hint="eastAsia"/>
          <w:color w:val="000000" w:themeColor="text1"/>
          <w:sz w:val="24"/>
          <w:szCs w:val="24"/>
        </w:rPr>
        <w:t>。</w:t>
      </w:r>
    </w:p>
    <w:p w:rsidR="00D01014" w:rsidRDefault="00403D17">
      <w:pPr>
        <w:tabs>
          <w:tab w:val="left" w:pos="2212"/>
        </w:tabs>
        <w:adjustRightInd w:val="0"/>
        <w:snapToGrid w:val="0"/>
        <w:spacing w:line="360" w:lineRule="auto"/>
        <w:ind w:firstLineChars="300" w:firstLine="720"/>
        <w:rPr>
          <w:color w:val="000000" w:themeColor="text1"/>
          <w:sz w:val="24"/>
          <w:szCs w:val="24"/>
        </w:rPr>
      </w:pPr>
      <w:r>
        <w:rPr>
          <w:color w:val="000000" w:themeColor="text1"/>
          <w:sz w:val="24"/>
          <w:szCs w:val="24"/>
        </w:rPr>
        <w:t>1.1.3.11</w:t>
      </w:r>
      <w:r>
        <w:rPr>
          <w:rFonts w:hint="eastAsia"/>
          <w:color w:val="000000" w:themeColor="text1"/>
          <w:sz w:val="24"/>
          <w:szCs w:val="24"/>
        </w:rPr>
        <w:t>临时占地：</w:t>
      </w:r>
      <w:r>
        <w:rPr>
          <w:color w:val="000000" w:themeColor="text1"/>
          <w:sz w:val="24"/>
          <w:szCs w:val="24"/>
          <w:u w:val="single"/>
        </w:rPr>
        <w:t xml:space="preserve">  </w:t>
      </w:r>
      <w:r>
        <w:rPr>
          <w:rFonts w:hint="eastAsia"/>
          <w:color w:val="000000" w:themeColor="text1"/>
          <w:sz w:val="24"/>
          <w:szCs w:val="24"/>
          <w:u w:val="single"/>
        </w:rPr>
        <w:t>建设过程中的所有临设用地</w:t>
      </w:r>
      <w:r>
        <w:rPr>
          <w:color w:val="000000" w:themeColor="text1"/>
          <w:sz w:val="24"/>
          <w:szCs w:val="24"/>
          <w:u w:val="single"/>
        </w:rPr>
        <w:t xml:space="preserve">   </w:t>
      </w:r>
      <w:r>
        <w:rPr>
          <w:rFonts w:hint="eastAsia"/>
          <w:color w:val="000000" w:themeColor="text1"/>
          <w:sz w:val="24"/>
          <w:szCs w:val="24"/>
        </w:rPr>
        <w:t>。</w:t>
      </w:r>
    </w:p>
    <w:p w:rsidR="00D01014" w:rsidRDefault="00403D17">
      <w:pPr>
        <w:pStyle w:val="4"/>
        <w:spacing w:line="360" w:lineRule="auto"/>
        <w:rPr>
          <w:color w:val="000000" w:themeColor="text1"/>
        </w:rPr>
      </w:pPr>
      <w:bookmarkStart w:id="43" w:name="_Toc14152"/>
      <w:bookmarkStart w:id="44" w:name="_Toc414519119"/>
      <w:bookmarkStart w:id="45" w:name="_Toc15724"/>
      <w:r>
        <w:rPr>
          <w:color w:val="000000" w:themeColor="text1"/>
        </w:rPr>
        <w:t xml:space="preserve">1.2 </w:t>
      </w:r>
      <w:r>
        <w:rPr>
          <w:rFonts w:hint="eastAsia"/>
          <w:color w:val="000000" w:themeColor="text1"/>
        </w:rPr>
        <w:t>语言文字</w:t>
      </w:r>
      <w:bookmarkEnd w:id="43"/>
      <w:bookmarkEnd w:id="44"/>
      <w:bookmarkEnd w:id="45"/>
    </w:p>
    <w:p w:rsidR="00D01014" w:rsidRDefault="00403D17">
      <w:pPr>
        <w:tabs>
          <w:tab w:val="left" w:pos="2212"/>
        </w:tabs>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本合同除使用的语言文字为中文外，还使用</w:t>
      </w:r>
      <w:r>
        <w:rPr>
          <w:color w:val="000000" w:themeColor="text1"/>
          <w:sz w:val="24"/>
          <w:szCs w:val="24"/>
          <w:u w:val="single"/>
        </w:rPr>
        <w:t xml:space="preserve">    /    </w:t>
      </w:r>
      <w:r>
        <w:rPr>
          <w:rFonts w:hint="eastAsia"/>
          <w:color w:val="000000" w:themeColor="text1"/>
          <w:sz w:val="24"/>
          <w:szCs w:val="24"/>
        </w:rPr>
        <w:t>语言文字。</w:t>
      </w:r>
    </w:p>
    <w:p w:rsidR="00D01014" w:rsidRDefault="00403D17">
      <w:pPr>
        <w:pStyle w:val="4"/>
        <w:spacing w:line="360" w:lineRule="auto"/>
        <w:rPr>
          <w:color w:val="000000" w:themeColor="text1"/>
        </w:rPr>
      </w:pPr>
      <w:bookmarkStart w:id="46" w:name="_Toc414519120"/>
      <w:bookmarkStart w:id="47" w:name="_Toc5818"/>
      <w:bookmarkStart w:id="48" w:name="_Toc2131"/>
      <w:r>
        <w:rPr>
          <w:color w:val="000000" w:themeColor="text1"/>
        </w:rPr>
        <w:t>1.3</w:t>
      </w:r>
      <w:r>
        <w:rPr>
          <w:rFonts w:hint="eastAsia"/>
          <w:color w:val="000000" w:themeColor="text1"/>
        </w:rPr>
        <w:t>法律</w:t>
      </w:r>
      <w:bookmarkEnd w:id="46"/>
      <w:r>
        <w:rPr>
          <w:rFonts w:hint="eastAsia"/>
          <w:color w:val="000000" w:themeColor="text1"/>
        </w:rPr>
        <w:t>及规范性文件</w:t>
      </w:r>
      <w:bookmarkEnd w:id="47"/>
      <w:bookmarkEnd w:id="48"/>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1.3.1 </w:t>
      </w:r>
      <w:r>
        <w:rPr>
          <w:rFonts w:hint="eastAsia"/>
          <w:color w:val="000000" w:themeColor="text1"/>
          <w:sz w:val="24"/>
          <w:szCs w:val="24"/>
        </w:rPr>
        <w:t>适用于本合同的规范性文件：</w:t>
      </w:r>
      <w:r>
        <w:rPr>
          <w:rFonts w:hint="eastAsia"/>
          <w:color w:val="000000" w:themeColor="text1"/>
          <w:sz w:val="24"/>
          <w:szCs w:val="24"/>
          <w:u w:val="single"/>
        </w:rPr>
        <w:t>工程所在地的省、市、县现行的有关规范文件；建设行政主管部门有关规定</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1.3.2 </w:t>
      </w:r>
      <w:r>
        <w:rPr>
          <w:rFonts w:hint="eastAsia"/>
          <w:color w:val="000000" w:themeColor="text1"/>
          <w:sz w:val="24"/>
          <w:szCs w:val="24"/>
        </w:rPr>
        <w:t>适用于本合同的标准规范：</w:t>
      </w:r>
      <w:r>
        <w:rPr>
          <w:color w:val="000000" w:themeColor="text1"/>
          <w:sz w:val="24"/>
          <w:szCs w:val="24"/>
          <w:u w:val="single"/>
        </w:rPr>
        <w:t>/</w:t>
      </w:r>
      <w:r>
        <w:rPr>
          <w:rFonts w:hint="eastAsia"/>
          <w:color w:val="000000" w:themeColor="text1"/>
          <w:sz w:val="24"/>
          <w:szCs w:val="24"/>
        </w:rPr>
        <w:t>。</w:t>
      </w:r>
    </w:p>
    <w:p w:rsidR="00D01014" w:rsidRDefault="00403D17">
      <w:pPr>
        <w:pStyle w:val="4"/>
        <w:spacing w:line="360" w:lineRule="auto"/>
        <w:rPr>
          <w:color w:val="000000" w:themeColor="text1"/>
        </w:rPr>
      </w:pPr>
      <w:bookmarkStart w:id="49" w:name="_Toc487106368"/>
      <w:bookmarkStart w:id="50" w:name="_Toc30685"/>
      <w:bookmarkStart w:id="51" w:name="_Toc425609533"/>
      <w:bookmarkStart w:id="52" w:name="_Toc497142730"/>
      <w:bookmarkStart w:id="53" w:name="_Toc11695"/>
      <w:r>
        <w:rPr>
          <w:color w:val="000000" w:themeColor="text1"/>
        </w:rPr>
        <w:t xml:space="preserve">1.4 </w:t>
      </w:r>
      <w:r>
        <w:rPr>
          <w:rFonts w:hint="eastAsia"/>
          <w:color w:val="000000" w:themeColor="text1"/>
        </w:rPr>
        <w:t>合同文件的优先顺序</w:t>
      </w:r>
      <w:bookmarkEnd w:id="49"/>
      <w:bookmarkEnd w:id="50"/>
      <w:bookmarkEnd w:id="51"/>
      <w:bookmarkEnd w:id="52"/>
      <w:bookmarkEnd w:id="53"/>
    </w:p>
    <w:p w:rsidR="00D01014" w:rsidRDefault="00403D17">
      <w:pPr>
        <w:adjustRightInd w:val="0"/>
        <w:snapToGrid w:val="0"/>
        <w:spacing w:line="360" w:lineRule="auto"/>
        <w:ind w:firstLineChars="200" w:firstLine="480"/>
        <w:rPr>
          <w:color w:val="000000" w:themeColor="text1"/>
          <w:sz w:val="24"/>
          <w:szCs w:val="24"/>
          <w:u w:val="single"/>
        </w:rPr>
      </w:pPr>
      <w:bookmarkStart w:id="54" w:name="_Toc487106369"/>
      <w:bookmarkStart w:id="55" w:name="_Toc425609534"/>
      <w:r>
        <w:rPr>
          <w:rFonts w:hint="eastAsia"/>
          <w:color w:val="000000" w:themeColor="text1"/>
          <w:sz w:val="24"/>
          <w:szCs w:val="24"/>
        </w:rPr>
        <w:t>合同文件组成及优先顺序为：</w:t>
      </w:r>
    </w:p>
    <w:p w:rsidR="00D01014" w:rsidRDefault="00403D17">
      <w:pPr>
        <w:spacing w:line="360" w:lineRule="auto"/>
        <w:ind w:firstLineChars="200" w:firstLine="480"/>
        <w:rPr>
          <w:color w:val="000000" w:themeColor="text1"/>
          <w:sz w:val="24"/>
          <w:szCs w:val="24"/>
        </w:rPr>
      </w:pPr>
      <w:bookmarkStart w:id="56" w:name="_Toc20688"/>
      <w:bookmarkStart w:id="57" w:name="_Toc5588"/>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）合同履行中，发包人承包人有关工程的洽商、变更等书面协议或文件</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）本合同协议书、补充协议；</w:t>
      </w:r>
      <w:r>
        <w:rPr>
          <w:color w:val="000000" w:themeColor="text1"/>
          <w:sz w:val="24"/>
          <w:szCs w:val="24"/>
        </w:rPr>
        <w:t xml:space="preserve"> </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）本合同专用条款；</w:t>
      </w:r>
      <w:r>
        <w:rPr>
          <w:color w:val="000000" w:themeColor="text1"/>
          <w:sz w:val="24"/>
          <w:szCs w:val="24"/>
        </w:rPr>
        <w:t xml:space="preserve"> </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）本合同通用条款；</w:t>
      </w:r>
      <w:r>
        <w:rPr>
          <w:color w:val="000000" w:themeColor="text1"/>
          <w:sz w:val="24"/>
          <w:szCs w:val="24"/>
        </w:rPr>
        <w:t xml:space="preserve"> </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）中标通知书；</w:t>
      </w:r>
      <w:r>
        <w:rPr>
          <w:color w:val="000000" w:themeColor="text1"/>
          <w:sz w:val="24"/>
          <w:szCs w:val="24"/>
        </w:rPr>
        <w:t xml:space="preserve"> </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6</w:t>
      </w:r>
      <w:r>
        <w:rPr>
          <w:rFonts w:hint="eastAsia"/>
          <w:color w:val="000000" w:themeColor="text1"/>
          <w:sz w:val="24"/>
          <w:szCs w:val="24"/>
        </w:rPr>
        <w:t>）国家有关部门制定的现行标准、规范、规程、定额、方法；</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7</w:t>
      </w:r>
      <w:r>
        <w:rPr>
          <w:rFonts w:hint="eastAsia"/>
          <w:color w:val="000000" w:themeColor="text1"/>
          <w:sz w:val="24"/>
          <w:szCs w:val="24"/>
        </w:rPr>
        <w:t>）发包人要求；</w:t>
      </w:r>
      <w:r>
        <w:rPr>
          <w:color w:val="000000" w:themeColor="text1"/>
          <w:sz w:val="24"/>
          <w:szCs w:val="24"/>
        </w:rPr>
        <w:t xml:space="preserve"> </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8</w:t>
      </w:r>
      <w:r>
        <w:rPr>
          <w:rFonts w:hint="eastAsia"/>
          <w:color w:val="000000" w:themeColor="text1"/>
          <w:sz w:val="24"/>
          <w:szCs w:val="24"/>
        </w:rPr>
        <w:t>）设计文件、图纸；</w:t>
      </w:r>
      <w:r>
        <w:rPr>
          <w:color w:val="000000" w:themeColor="text1"/>
          <w:sz w:val="24"/>
          <w:szCs w:val="24"/>
        </w:rPr>
        <w:t xml:space="preserve"> </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lastRenderedPageBreak/>
        <w:t>（</w:t>
      </w:r>
      <w:r>
        <w:rPr>
          <w:color w:val="000000" w:themeColor="text1"/>
          <w:sz w:val="24"/>
          <w:szCs w:val="24"/>
        </w:rPr>
        <w:t>9</w:t>
      </w:r>
      <w:r>
        <w:rPr>
          <w:rFonts w:hint="eastAsia"/>
          <w:color w:val="000000" w:themeColor="text1"/>
          <w:sz w:val="24"/>
          <w:szCs w:val="24"/>
        </w:rPr>
        <w:t>）承包人实施计划；</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10</w:t>
      </w:r>
      <w:r>
        <w:rPr>
          <w:rFonts w:hint="eastAsia"/>
          <w:color w:val="000000" w:themeColor="text1"/>
          <w:sz w:val="24"/>
          <w:szCs w:val="24"/>
        </w:rPr>
        <w:t>）工程预算书（预算审核书）；</w:t>
      </w:r>
      <w:r>
        <w:rPr>
          <w:color w:val="000000" w:themeColor="text1"/>
          <w:sz w:val="24"/>
          <w:szCs w:val="24"/>
        </w:rPr>
        <w:t xml:space="preserve"> </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11</w:t>
      </w:r>
      <w:r>
        <w:rPr>
          <w:rFonts w:hint="eastAsia"/>
          <w:color w:val="000000" w:themeColor="text1"/>
          <w:sz w:val="24"/>
          <w:szCs w:val="24"/>
        </w:rPr>
        <w:t>）本项目招标文件及其附件（含招标文件补充答疑书）；</w:t>
      </w:r>
      <w:r>
        <w:rPr>
          <w:color w:val="000000" w:themeColor="text1"/>
          <w:sz w:val="24"/>
          <w:szCs w:val="24"/>
        </w:rPr>
        <w:t xml:space="preserve"> </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12</w:t>
      </w:r>
      <w:r>
        <w:rPr>
          <w:rFonts w:hint="eastAsia"/>
          <w:color w:val="000000" w:themeColor="text1"/>
          <w:sz w:val="24"/>
          <w:szCs w:val="24"/>
        </w:rPr>
        <w:t>）投标文件及其附件（含承包人在评标期间递交和确认并经发包人同意的对有关问题的补充资料和澄清文件等）。</w:t>
      </w:r>
    </w:p>
    <w:p w:rsidR="00D01014" w:rsidRDefault="00403D17">
      <w:pPr>
        <w:pStyle w:val="4"/>
        <w:spacing w:line="360" w:lineRule="auto"/>
        <w:rPr>
          <w:color w:val="000000" w:themeColor="text1"/>
        </w:rPr>
      </w:pPr>
      <w:r>
        <w:rPr>
          <w:color w:val="000000" w:themeColor="text1"/>
        </w:rPr>
        <w:t xml:space="preserve">1.6 </w:t>
      </w:r>
      <w:r>
        <w:rPr>
          <w:rFonts w:hint="eastAsia"/>
          <w:color w:val="000000" w:themeColor="text1"/>
        </w:rPr>
        <w:t>文件的提供和照管</w:t>
      </w:r>
      <w:bookmarkEnd w:id="54"/>
      <w:bookmarkEnd w:id="55"/>
      <w:bookmarkEnd w:id="56"/>
      <w:bookmarkEnd w:id="57"/>
    </w:p>
    <w:p w:rsidR="00D01014" w:rsidRDefault="00403D17">
      <w:pPr>
        <w:adjustRightInd w:val="0"/>
        <w:snapToGrid w:val="0"/>
        <w:spacing w:line="360" w:lineRule="auto"/>
        <w:ind w:firstLineChars="200" w:firstLine="480"/>
        <w:rPr>
          <w:color w:val="000000" w:themeColor="text1"/>
          <w:sz w:val="24"/>
          <w:szCs w:val="24"/>
        </w:rPr>
      </w:pPr>
      <w:bookmarkStart w:id="58" w:name="_Toc414519123"/>
      <w:r>
        <w:rPr>
          <w:color w:val="000000" w:themeColor="text1"/>
          <w:sz w:val="24"/>
          <w:szCs w:val="24"/>
        </w:rPr>
        <w:t xml:space="preserve">1.6.1 </w:t>
      </w:r>
      <w:r>
        <w:rPr>
          <w:rFonts w:hint="eastAsia"/>
          <w:color w:val="000000" w:themeColor="text1"/>
          <w:sz w:val="24"/>
          <w:szCs w:val="24"/>
        </w:rPr>
        <w:t>承包人文件</w:t>
      </w:r>
      <w:bookmarkEnd w:id="58"/>
      <w:r>
        <w:rPr>
          <w:rFonts w:hint="eastAsia"/>
          <w:color w:val="000000" w:themeColor="text1"/>
          <w:sz w:val="24"/>
          <w:szCs w:val="24"/>
        </w:rPr>
        <w:t>的提供</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承包人向咨询人提供的文件及数量：</w:t>
      </w:r>
      <w:r>
        <w:rPr>
          <w:rFonts w:hint="eastAsia"/>
          <w:color w:val="000000" w:themeColor="text1"/>
          <w:sz w:val="24"/>
          <w:szCs w:val="24"/>
          <w:u w:val="single"/>
        </w:rPr>
        <w:t>承包人应向咨询人提供</w:t>
      </w:r>
      <w:r>
        <w:rPr>
          <w:color w:val="000000" w:themeColor="text1"/>
          <w:sz w:val="24"/>
          <w:szCs w:val="24"/>
          <w:u w:val="single"/>
        </w:rPr>
        <w:t>3</w:t>
      </w:r>
      <w:r>
        <w:rPr>
          <w:rFonts w:hint="eastAsia"/>
          <w:color w:val="000000" w:themeColor="text1"/>
          <w:sz w:val="24"/>
          <w:szCs w:val="24"/>
          <w:u w:val="single"/>
        </w:rPr>
        <w:t>套所有按照规定由承包人提交经咨询人批准的图纸、规范及其他文件和复制件，连同一些不能照像复制成相同质量的资料的复制件在内。另外，如咨询人有书面要求，承包人亦应向咨询人项目负责人提供为发包人使用的相应图纸、规范、图集及其他文件</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提供时间为：</w:t>
      </w:r>
      <w:r>
        <w:rPr>
          <w:rFonts w:hint="eastAsia"/>
          <w:color w:val="000000" w:themeColor="text1"/>
          <w:sz w:val="24"/>
          <w:szCs w:val="24"/>
          <w:u w:val="single"/>
        </w:rPr>
        <w:t>属于施工前承包人应提交的设计文件，按发包人要求规定的时限完成提交。属于施工应提交的承包人文件，应在开工之前报送</w:t>
      </w:r>
      <w:r>
        <w:rPr>
          <w:rFonts w:hint="eastAsia"/>
          <w:color w:val="000000" w:themeColor="text1"/>
          <w:sz w:val="24"/>
          <w:szCs w:val="24"/>
        </w:rPr>
        <w:t>。</w:t>
      </w:r>
      <w:r>
        <w:rPr>
          <w:color w:val="000000" w:themeColor="text1"/>
          <w:sz w:val="24"/>
          <w:szCs w:val="24"/>
        </w:rPr>
        <w:t xml:space="preserve"> </w:t>
      </w:r>
    </w:p>
    <w:p w:rsidR="00D01014" w:rsidRDefault="00403D17">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其它要求：</w:t>
      </w:r>
      <w:r>
        <w:rPr>
          <w:rFonts w:hint="eastAsia"/>
          <w:color w:val="000000" w:themeColor="text1"/>
          <w:sz w:val="24"/>
          <w:szCs w:val="24"/>
          <w:u w:val="single"/>
        </w:rPr>
        <w:t>属于施工阶段承包人应提供的文件且文件应批准的，咨询人应当在收到承包人文件后</w:t>
      </w:r>
      <w:r>
        <w:rPr>
          <w:color w:val="000000" w:themeColor="text1"/>
          <w:sz w:val="24"/>
          <w:szCs w:val="24"/>
          <w:u w:val="single"/>
        </w:rPr>
        <w:t>14</w:t>
      </w:r>
      <w:r>
        <w:rPr>
          <w:rFonts w:hint="eastAsia"/>
          <w:color w:val="000000" w:themeColor="text1"/>
          <w:sz w:val="24"/>
          <w:szCs w:val="24"/>
          <w:u w:val="single"/>
        </w:rPr>
        <w:t>天内批复。需经发包人批准的，咨询人应当在收到承包人文件后</w:t>
      </w:r>
      <w:r>
        <w:rPr>
          <w:color w:val="000000" w:themeColor="text1"/>
          <w:sz w:val="24"/>
          <w:szCs w:val="24"/>
          <w:u w:val="single"/>
        </w:rPr>
        <w:t>7</w:t>
      </w:r>
      <w:r>
        <w:rPr>
          <w:rFonts w:hint="eastAsia"/>
          <w:color w:val="000000" w:themeColor="text1"/>
          <w:sz w:val="24"/>
          <w:szCs w:val="24"/>
          <w:u w:val="single"/>
        </w:rPr>
        <w:t>天内审核完毕并报发包人审批。发包人应及时给予审核确认</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1.6.2 </w:t>
      </w:r>
      <w:r>
        <w:rPr>
          <w:rFonts w:hint="eastAsia"/>
          <w:color w:val="000000" w:themeColor="text1"/>
          <w:sz w:val="24"/>
          <w:szCs w:val="24"/>
        </w:rPr>
        <w:t>发包人提供的文件</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发包人向承包人提供的前期资料及数量：</w:t>
      </w:r>
      <w:r>
        <w:rPr>
          <w:rFonts w:hint="eastAsia"/>
          <w:color w:val="000000" w:themeColor="text1"/>
          <w:sz w:val="24"/>
          <w:szCs w:val="24"/>
          <w:u w:val="single"/>
        </w:rPr>
        <w:t>可行性研究报告及批复</w:t>
      </w:r>
      <w:r>
        <w:rPr>
          <w:color w:val="000000" w:themeColor="text1"/>
          <w:sz w:val="24"/>
          <w:szCs w:val="24"/>
          <w:u w:val="single"/>
        </w:rPr>
        <w:t>3</w:t>
      </w:r>
      <w:r>
        <w:rPr>
          <w:rFonts w:hint="eastAsia"/>
          <w:color w:val="000000" w:themeColor="text1"/>
          <w:sz w:val="24"/>
          <w:szCs w:val="24"/>
          <w:u w:val="single"/>
        </w:rPr>
        <w:t>份</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提供时间为：</w:t>
      </w:r>
      <w:r>
        <w:rPr>
          <w:rFonts w:hint="eastAsia"/>
          <w:color w:val="000000" w:themeColor="text1"/>
          <w:sz w:val="24"/>
          <w:szCs w:val="24"/>
          <w:u w:val="single"/>
        </w:rPr>
        <w:t>签订合同后</w:t>
      </w:r>
      <w:r>
        <w:rPr>
          <w:color w:val="000000" w:themeColor="text1"/>
          <w:sz w:val="24"/>
          <w:szCs w:val="24"/>
          <w:u w:val="single"/>
        </w:rPr>
        <w:t>3</w:t>
      </w:r>
      <w:r>
        <w:rPr>
          <w:rFonts w:hint="eastAsia"/>
          <w:color w:val="000000" w:themeColor="text1"/>
          <w:sz w:val="24"/>
          <w:szCs w:val="24"/>
          <w:u w:val="single"/>
        </w:rPr>
        <w:t>日内</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其它要求：</w:t>
      </w:r>
      <w:r>
        <w:rPr>
          <w:rFonts w:hint="eastAsia"/>
          <w:color w:val="000000" w:themeColor="text1"/>
          <w:sz w:val="24"/>
          <w:szCs w:val="24"/>
          <w:u w:val="single"/>
        </w:rPr>
        <w:t>发包人对前期资料的保密要求：不得向与施工无关的第三者提供</w:t>
      </w:r>
      <w:r>
        <w:rPr>
          <w:rFonts w:hint="eastAsia"/>
          <w:color w:val="000000" w:themeColor="text1"/>
          <w:sz w:val="24"/>
          <w:szCs w:val="24"/>
        </w:rPr>
        <w:t>。</w:t>
      </w:r>
      <w:bookmarkStart w:id="59" w:name="_Toc487106371"/>
      <w:bookmarkStart w:id="60" w:name="_Toc340128279"/>
      <w:bookmarkStart w:id="61" w:name="_Toc314211786"/>
      <w:bookmarkStart w:id="62" w:name="_Toc427855953"/>
      <w:bookmarkStart w:id="63" w:name="_Toc497142731"/>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关于现场文件准备的约定：</w:t>
      </w:r>
      <w:r>
        <w:rPr>
          <w:rFonts w:hint="eastAsia"/>
          <w:color w:val="000000" w:themeColor="text1"/>
          <w:sz w:val="24"/>
          <w:szCs w:val="24"/>
          <w:u w:val="single"/>
          <w:lang w:val="en-US"/>
        </w:rPr>
        <w:t>承包</w:t>
      </w:r>
      <w:r>
        <w:rPr>
          <w:rFonts w:hint="eastAsia"/>
          <w:color w:val="000000" w:themeColor="text1"/>
          <w:sz w:val="24"/>
          <w:szCs w:val="24"/>
          <w:u w:val="single"/>
        </w:rPr>
        <w:t>人应当在现场准备</w:t>
      </w:r>
      <w:r>
        <w:rPr>
          <w:color w:val="000000" w:themeColor="text1"/>
          <w:sz w:val="24"/>
          <w:szCs w:val="24"/>
          <w:u w:val="single"/>
        </w:rPr>
        <w:t xml:space="preserve"> 1 </w:t>
      </w:r>
      <w:r>
        <w:rPr>
          <w:rFonts w:hint="eastAsia"/>
          <w:color w:val="000000" w:themeColor="text1"/>
          <w:sz w:val="24"/>
          <w:szCs w:val="24"/>
          <w:u w:val="single"/>
        </w:rPr>
        <w:t>套完整施工图纸，供发包人、监理人及有关人员进行工程检查时使用</w:t>
      </w:r>
      <w:r>
        <w:rPr>
          <w:rFonts w:hint="eastAsia"/>
          <w:color w:val="000000" w:themeColor="text1"/>
          <w:sz w:val="24"/>
          <w:szCs w:val="24"/>
        </w:rPr>
        <w:t>。</w:t>
      </w:r>
    </w:p>
    <w:bookmarkStart w:id="64" w:name="_Toc12200"/>
    <w:bookmarkStart w:id="65" w:name="_Toc2007"/>
    <w:p w:rsidR="00D01014" w:rsidRDefault="00D01014">
      <w:pPr>
        <w:pStyle w:val="4"/>
        <w:spacing w:line="360" w:lineRule="auto"/>
        <w:rPr>
          <w:color w:val="000000" w:themeColor="text1"/>
        </w:rPr>
      </w:pPr>
      <w:r>
        <w:rPr>
          <w:color w:val="000000" w:themeColor="text1"/>
        </w:rPr>
        <w:fldChar w:fldCharType="begin"/>
      </w:r>
      <w:r w:rsidR="00403D17">
        <w:rPr>
          <w:color w:val="000000" w:themeColor="text1"/>
        </w:rPr>
        <w:instrText xml:space="preserve"> REF _Ref4415170 \r \h  \* MERGEFORMAT </w:instrText>
      </w:r>
      <w:r>
        <w:rPr>
          <w:color w:val="000000" w:themeColor="text1"/>
        </w:rPr>
      </w:r>
      <w:r>
        <w:rPr>
          <w:color w:val="000000" w:themeColor="text1"/>
        </w:rPr>
        <w:fldChar w:fldCharType="separate"/>
      </w:r>
      <w:r w:rsidR="00403D17">
        <w:rPr>
          <w:color w:val="000000" w:themeColor="text1"/>
        </w:rPr>
        <w:t>1.7</w:t>
      </w:r>
      <w:r>
        <w:rPr>
          <w:color w:val="000000" w:themeColor="text1"/>
        </w:rPr>
        <w:fldChar w:fldCharType="end"/>
      </w:r>
      <w:fldSimple w:instr=" REF _Ref4415170 \h  \* MERGEFORMAT ">
        <w:r w:rsidR="00403D17">
          <w:rPr>
            <w:rFonts w:hint="eastAsia"/>
            <w:color w:val="000000" w:themeColor="text1"/>
          </w:rPr>
          <w:t>联络</w:t>
        </w:r>
      </w:fldSimple>
    </w:p>
    <w:p w:rsidR="00D01014" w:rsidRDefault="00D01014">
      <w:pPr>
        <w:adjustRightInd w:val="0"/>
        <w:snapToGrid w:val="0"/>
        <w:spacing w:line="360" w:lineRule="auto"/>
        <w:ind w:firstLineChars="200" w:firstLine="440"/>
        <w:rPr>
          <w:color w:val="000000" w:themeColor="text1"/>
          <w:sz w:val="24"/>
          <w:szCs w:val="24"/>
        </w:rPr>
      </w:pPr>
      <w:fldSimple w:instr=" REF _Ref531949897 \r \h  \* MERGEFORMAT ">
        <w:r w:rsidR="00403D17">
          <w:rPr>
            <w:color w:val="000000" w:themeColor="text1"/>
            <w:sz w:val="24"/>
            <w:szCs w:val="24"/>
          </w:rPr>
          <w:t>1.7.</w:t>
        </w:r>
      </w:fldSimple>
      <w:r w:rsidR="00403D17">
        <w:rPr>
          <w:color w:val="000000" w:themeColor="text1"/>
          <w:sz w:val="24"/>
          <w:szCs w:val="24"/>
        </w:rPr>
        <w:t xml:space="preserve">3 </w:t>
      </w:r>
      <w:r w:rsidR="00403D17">
        <w:rPr>
          <w:rFonts w:hint="eastAsia"/>
          <w:color w:val="000000" w:themeColor="text1"/>
          <w:sz w:val="24"/>
          <w:szCs w:val="24"/>
        </w:rPr>
        <w:t>发包人指定的送达方式（包括电子传输方式）：</w:t>
      </w:r>
      <w:r w:rsidR="00403D17">
        <w:rPr>
          <w:rFonts w:hint="eastAsia"/>
          <w:color w:val="000000" w:themeColor="text1"/>
          <w:sz w:val="24"/>
          <w:szCs w:val="24"/>
          <w:u w:val="single"/>
        </w:rPr>
        <w:t>待定</w:t>
      </w:r>
      <w:r w:rsidR="00403D17">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发包人的送达地址（包括电子邮箱）：</w:t>
      </w:r>
      <w:r>
        <w:rPr>
          <w:rFonts w:hint="eastAsia"/>
          <w:color w:val="000000" w:themeColor="text1"/>
          <w:sz w:val="24"/>
          <w:szCs w:val="24"/>
          <w:u w:val="single"/>
        </w:rPr>
        <w:t>待定</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承包人指定的送达方式（包括电子传输方式）：</w:t>
      </w:r>
      <w:r>
        <w:rPr>
          <w:rFonts w:hint="eastAsia"/>
          <w:color w:val="000000" w:themeColor="text1"/>
          <w:sz w:val="24"/>
          <w:szCs w:val="24"/>
          <w:u w:val="single"/>
        </w:rPr>
        <w:t>待定</w:t>
      </w:r>
      <w:r>
        <w:rPr>
          <w:rFonts w:hint="eastAsia"/>
          <w:color w:val="000000" w:themeColor="text1"/>
          <w:sz w:val="24"/>
          <w:szCs w:val="24"/>
        </w:rPr>
        <w:t>。</w:t>
      </w:r>
    </w:p>
    <w:p w:rsidR="00D01014" w:rsidRDefault="00403D17">
      <w:pPr>
        <w:adjustRightInd w:val="0"/>
        <w:snapToGrid w:val="0"/>
        <w:spacing w:line="360" w:lineRule="auto"/>
        <w:ind w:firstLineChars="200" w:firstLine="480"/>
        <w:rPr>
          <w:b/>
          <w:bCs/>
          <w:color w:val="000000" w:themeColor="text1"/>
          <w:sz w:val="24"/>
          <w:szCs w:val="24"/>
        </w:rPr>
      </w:pPr>
      <w:r>
        <w:rPr>
          <w:rFonts w:hint="eastAsia"/>
          <w:color w:val="000000" w:themeColor="text1"/>
          <w:sz w:val="24"/>
          <w:szCs w:val="24"/>
        </w:rPr>
        <w:t>承包人的送达地址（包括电子邮箱）：</w:t>
      </w:r>
      <w:r>
        <w:rPr>
          <w:rFonts w:hint="eastAsia"/>
          <w:color w:val="000000" w:themeColor="text1"/>
          <w:sz w:val="24"/>
          <w:szCs w:val="24"/>
          <w:u w:val="single"/>
        </w:rPr>
        <w:t>待定</w:t>
      </w:r>
      <w:r>
        <w:rPr>
          <w:rFonts w:hint="eastAsia"/>
          <w:color w:val="000000" w:themeColor="text1"/>
          <w:sz w:val="24"/>
          <w:szCs w:val="24"/>
        </w:rPr>
        <w:t>。</w:t>
      </w:r>
    </w:p>
    <w:p w:rsidR="00D01014" w:rsidRDefault="00403D17">
      <w:pPr>
        <w:pStyle w:val="4"/>
        <w:spacing w:line="360" w:lineRule="auto"/>
        <w:rPr>
          <w:color w:val="000000" w:themeColor="text1"/>
        </w:rPr>
      </w:pPr>
      <w:bookmarkStart w:id="66" w:name="_Toc30444"/>
      <w:bookmarkStart w:id="67" w:name="_Toc6806"/>
      <w:bookmarkEnd w:id="64"/>
      <w:bookmarkEnd w:id="65"/>
      <w:r>
        <w:rPr>
          <w:color w:val="000000" w:themeColor="text1"/>
        </w:rPr>
        <w:t xml:space="preserve">1.11 </w:t>
      </w:r>
      <w:r>
        <w:rPr>
          <w:rFonts w:hint="eastAsia"/>
          <w:color w:val="000000" w:themeColor="text1"/>
        </w:rPr>
        <w:t>知识产权</w:t>
      </w:r>
      <w:bookmarkEnd w:id="66"/>
      <w:bookmarkEnd w:id="67"/>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1.11.1 </w:t>
      </w:r>
      <w:r>
        <w:rPr>
          <w:rFonts w:hint="eastAsia"/>
          <w:color w:val="000000" w:themeColor="text1"/>
          <w:sz w:val="24"/>
          <w:szCs w:val="24"/>
        </w:rPr>
        <w:t>由发包人（或以发包人名义）编制的发包人要求和其他文件的著作权归属：</w:t>
      </w:r>
      <w:r>
        <w:rPr>
          <w:rFonts w:hint="eastAsia"/>
          <w:color w:val="000000" w:themeColor="text1"/>
          <w:sz w:val="24"/>
          <w:szCs w:val="24"/>
          <w:u w:val="single"/>
        </w:rPr>
        <w:t>发包人</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lastRenderedPageBreak/>
        <w:t>由承包人（或以承包人名义）为实施工程所编制的文件、承包人完成的设计工作成果和建造完成的</w:t>
      </w:r>
      <w:r>
        <w:rPr>
          <w:rFonts w:hint="eastAsia"/>
          <w:color w:val="000000" w:themeColor="text1"/>
          <w:sz w:val="24"/>
          <w:szCs w:val="24"/>
        </w:rPr>
        <w:t>建筑物的知识产权归属：</w:t>
      </w:r>
      <w:r>
        <w:rPr>
          <w:rFonts w:hint="eastAsia"/>
          <w:color w:val="000000" w:themeColor="text1"/>
          <w:sz w:val="24"/>
          <w:szCs w:val="24"/>
          <w:u w:val="single"/>
        </w:rPr>
        <w:t>发包人</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承包人在投标文件及施工中采用的专利、专有技术、技术秘密的使用费的承担方式</w:t>
      </w:r>
      <w:r>
        <w:rPr>
          <w:color w:val="000000" w:themeColor="text1"/>
          <w:sz w:val="24"/>
          <w:szCs w:val="24"/>
        </w:rPr>
        <w:t>:</w:t>
      </w:r>
      <w:r>
        <w:rPr>
          <w:rFonts w:hint="eastAsia"/>
          <w:color w:val="000000" w:themeColor="text1"/>
          <w:sz w:val="24"/>
          <w:szCs w:val="24"/>
          <w:u w:val="single"/>
        </w:rPr>
        <w:t>已含在合同总价中</w:t>
      </w:r>
      <w:r>
        <w:rPr>
          <w:rFonts w:hint="eastAsia"/>
          <w:color w:val="000000" w:themeColor="text1"/>
          <w:sz w:val="24"/>
          <w:szCs w:val="24"/>
        </w:rPr>
        <w:t>。</w:t>
      </w:r>
    </w:p>
    <w:p w:rsidR="00D01014" w:rsidRDefault="00403D17">
      <w:pPr>
        <w:pStyle w:val="4"/>
        <w:spacing w:line="360" w:lineRule="auto"/>
        <w:rPr>
          <w:color w:val="000000" w:themeColor="text1"/>
        </w:rPr>
      </w:pPr>
      <w:bookmarkStart w:id="68" w:name="_Toc25342"/>
      <w:bookmarkStart w:id="69" w:name="_Toc24157"/>
      <w:r>
        <w:rPr>
          <w:color w:val="000000" w:themeColor="text1"/>
        </w:rPr>
        <w:t xml:space="preserve">1.13 </w:t>
      </w:r>
      <w:r>
        <w:rPr>
          <w:rFonts w:hint="eastAsia"/>
          <w:color w:val="000000" w:themeColor="text1"/>
        </w:rPr>
        <w:t>发包人要求和提供资料中的错误</w:t>
      </w:r>
      <w:bookmarkEnd w:id="68"/>
      <w:bookmarkEnd w:id="69"/>
      <w:r>
        <w:rPr>
          <w:rFonts w:hint="eastAsia"/>
          <w:color w:val="000000" w:themeColor="text1"/>
        </w:rPr>
        <w:t>（执行通用条款</w:t>
      </w:r>
      <w:r>
        <w:rPr>
          <w:color w:val="000000" w:themeColor="text1"/>
        </w:rPr>
        <w:t>1.13</w:t>
      </w:r>
      <w:r>
        <w:rPr>
          <w:rFonts w:hint="eastAsia"/>
          <w:color w:val="000000" w:themeColor="text1"/>
        </w:rPr>
        <w:t>款</w:t>
      </w:r>
      <w:r>
        <w:rPr>
          <w:color w:val="000000" w:themeColor="text1"/>
        </w:rPr>
        <w:t>B</w:t>
      </w:r>
      <w:r>
        <w:rPr>
          <w:rFonts w:hint="eastAsia"/>
          <w:color w:val="000000" w:themeColor="text1"/>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1.13.2 </w:t>
      </w:r>
      <w:r>
        <w:rPr>
          <w:rFonts w:hint="eastAsia"/>
          <w:color w:val="000000" w:themeColor="text1"/>
          <w:sz w:val="24"/>
          <w:szCs w:val="24"/>
        </w:rPr>
        <w:t>关于发包人要求和提供资料中的错误的其它约定：</w:t>
      </w:r>
      <w:r>
        <w:rPr>
          <w:color w:val="000000" w:themeColor="text1"/>
          <w:sz w:val="24"/>
          <w:szCs w:val="24"/>
          <w:u w:val="single"/>
        </w:rPr>
        <w:t>/</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70" w:name="_Toc8970"/>
      <w:bookmarkStart w:id="71" w:name="_Toc36504898"/>
      <w:bookmarkStart w:id="72" w:name="_Toc2254"/>
      <w:bookmarkStart w:id="73" w:name="_Toc36246715"/>
      <w:r>
        <w:rPr>
          <w:rFonts w:ascii="宋体" w:eastAsia="宋体" w:cs="宋体"/>
          <w:b/>
          <w:bCs/>
          <w:color w:val="000000" w:themeColor="text1"/>
          <w:sz w:val="24"/>
          <w:szCs w:val="24"/>
        </w:rPr>
        <w:t>2</w:t>
      </w:r>
      <w:r>
        <w:rPr>
          <w:rFonts w:ascii="宋体" w:eastAsia="宋体" w:cs="宋体" w:hint="eastAsia"/>
          <w:b/>
          <w:bCs/>
          <w:color w:val="000000" w:themeColor="text1"/>
          <w:sz w:val="24"/>
          <w:szCs w:val="24"/>
        </w:rPr>
        <w:t>．发包人义务</w:t>
      </w:r>
      <w:bookmarkEnd w:id="59"/>
      <w:bookmarkEnd w:id="60"/>
      <w:bookmarkEnd w:id="61"/>
      <w:bookmarkEnd w:id="62"/>
      <w:bookmarkEnd w:id="63"/>
      <w:bookmarkEnd w:id="70"/>
      <w:bookmarkEnd w:id="71"/>
      <w:bookmarkEnd w:id="72"/>
      <w:bookmarkEnd w:id="73"/>
    </w:p>
    <w:p w:rsidR="00D01014" w:rsidRDefault="00403D17">
      <w:pPr>
        <w:pStyle w:val="4"/>
        <w:spacing w:line="360" w:lineRule="auto"/>
        <w:rPr>
          <w:color w:val="000000" w:themeColor="text1"/>
        </w:rPr>
      </w:pPr>
      <w:bookmarkStart w:id="74" w:name="_Toc5229"/>
      <w:bookmarkStart w:id="75" w:name="_Toc18003"/>
      <w:bookmarkStart w:id="76" w:name="_Toc340128281"/>
      <w:bookmarkStart w:id="77" w:name="_Toc487106373"/>
      <w:bookmarkStart w:id="78" w:name="_Toc427855954"/>
      <w:r>
        <w:rPr>
          <w:color w:val="000000" w:themeColor="text1"/>
        </w:rPr>
        <w:t xml:space="preserve">2.1 </w:t>
      </w:r>
      <w:r>
        <w:rPr>
          <w:rFonts w:hint="eastAsia"/>
          <w:color w:val="000000" w:themeColor="text1"/>
        </w:rPr>
        <w:t>遵守法律</w:t>
      </w:r>
      <w:bookmarkEnd w:id="74"/>
      <w:bookmarkEnd w:id="75"/>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发包人派驻的工程师</w:t>
      </w:r>
    </w:p>
    <w:p w:rsidR="00D01014" w:rsidRDefault="00403D17">
      <w:pPr>
        <w:adjustRightInd w:val="0"/>
        <w:snapToGrid w:val="0"/>
        <w:spacing w:line="360" w:lineRule="auto"/>
        <w:ind w:firstLineChars="200" w:firstLine="480"/>
        <w:rPr>
          <w:color w:val="000000" w:themeColor="text1"/>
          <w:sz w:val="24"/>
          <w:szCs w:val="24"/>
          <w:u w:val="single" w:color="000000"/>
        </w:rPr>
      </w:pPr>
      <w:r>
        <w:rPr>
          <w:rFonts w:hint="eastAsia"/>
          <w:color w:val="000000" w:themeColor="text1"/>
          <w:sz w:val="24"/>
          <w:szCs w:val="24"/>
        </w:rPr>
        <w:t>姓名：</w:t>
      </w:r>
      <w:r>
        <w:rPr>
          <w:color w:val="000000" w:themeColor="text1"/>
          <w:sz w:val="24"/>
          <w:szCs w:val="24"/>
          <w:u w:val="single"/>
        </w:rPr>
        <w:t xml:space="preserve"> </w:t>
      </w:r>
      <w:r>
        <w:rPr>
          <w:rFonts w:hint="eastAsia"/>
          <w:color w:val="000000" w:themeColor="text1"/>
          <w:sz w:val="24"/>
          <w:szCs w:val="24"/>
          <w:u w:val="single"/>
        </w:rPr>
        <w:t>待定</w:t>
      </w:r>
      <w:r>
        <w:rPr>
          <w:color w:val="000000" w:themeColor="text1"/>
          <w:sz w:val="24"/>
          <w:szCs w:val="24"/>
          <w:u w:val="single"/>
        </w:rPr>
        <w:t xml:space="preserve"> </w:t>
      </w:r>
      <w:r>
        <w:rPr>
          <w:rFonts w:hint="eastAsia"/>
          <w:color w:val="000000" w:themeColor="text1"/>
          <w:sz w:val="24"/>
          <w:szCs w:val="24"/>
        </w:rPr>
        <w:t>，职务：</w:t>
      </w:r>
      <w:r>
        <w:rPr>
          <w:color w:val="000000" w:themeColor="text1"/>
          <w:sz w:val="24"/>
          <w:szCs w:val="24"/>
          <w:u w:val="single"/>
        </w:rPr>
        <w:t xml:space="preserve">     </w:t>
      </w:r>
      <w:r>
        <w:rPr>
          <w:rFonts w:hint="eastAsia"/>
          <w:color w:val="000000" w:themeColor="text1"/>
          <w:sz w:val="24"/>
          <w:szCs w:val="24"/>
        </w:rPr>
        <w:t>，职权：</w:t>
      </w:r>
      <w:r>
        <w:rPr>
          <w:color w:val="000000" w:themeColor="text1"/>
          <w:sz w:val="24"/>
          <w:szCs w:val="24"/>
          <w:u w:val="single"/>
        </w:rPr>
        <w:t xml:space="preserve">     </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发包人派驻的其它人员</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姓名：</w:t>
      </w:r>
      <w:r>
        <w:rPr>
          <w:color w:val="000000" w:themeColor="text1"/>
          <w:sz w:val="24"/>
          <w:szCs w:val="24"/>
          <w:u w:val="single"/>
        </w:rPr>
        <w:t xml:space="preserve"> </w:t>
      </w:r>
      <w:r>
        <w:rPr>
          <w:rFonts w:hint="eastAsia"/>
          <w:color w:val="000000" w:themeColor="text1"/>
          <w:sz w:val="24"/>
          <w:szCs w:val="24"/>
          <w:u w:val="single"/>
        </w:rPr>
        <w:t>待定</w:t>
      </w:r>
      <w:r>
        <w:rPr>
          <w:color w:val="000000" w:themeColor="text1"/>
          <w:sz w:val="24"/>
          <w:szCs w:val="24"/>
          <w:u w:val="single"/>
        </w:rPr>
        <w:t xml:space="preserve"> </w:t>
      </w:r>
      <w:r>
        <w:rPr>
          <w:rFonts w:hint="eastAsia"/>
          <w:color w:val="000000" w:themeColor="text1"/>
          <w:sz w:val="24"/>
          <w:szCs w:val="24"/>
        </w:rPr>
        <w:t>，职务：</w:t>
      </w:r>
      <w:r>
        <w:rPr>
          <w:color w:val="000000" w:themeColor="text1"/>
          <w:sz w:val="24"/>
          <w:szCs w:val="24"/>
          <w:u w:val="single"/>
        </w:rPr>
        <w:t xml:space="preserve">     </w:t>
      </w:r>
      <w:r>
        <w:rPr>
          <w:rFonts w:hint="eastAsia"/>
          <w:color w:val="000000" w:themeColor="text1"/>
          <w:sz w:val="24"/>
          <w:szCs w:val="24"/>
        </w:rPr>
        <w:t>，职权：</w:t>
      </w:r>
      <w:r>
        <w:rPr>
          <w:color w:val="000000" w:themeColor="text1"/>
          <w:sz w:val="24"/>
          <w:szCs w:val="24"/>
          <w:u w:val="single"/>
        </w:rPr>
        <w:t xml:space="preserve">     </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姓名：</w:t>
      </w:r>
      <w:r>
        <w:rPr>
          <w:color w:val="000000" w:themeColor="text1"/>
          <w:sz w:val="24"/>
          <w:szCs w:val="24"/>
          <w:u w:val="single"/>
        </w:rPr>
        <w:t xml:space="preserve"> </w:t>
      </w:r>
      <w:r>
        <w:rPr>
          <w:rFonts w:hint="eastAsia"/>
          <w:color w:val="000000" w:themeColor="text1"/>
          <w:sz w:val="24"/>
          <w:szCs w:val="24"/>
          <w:u w:val="single"/>
        </w:rPr>
        <w:t>待定</w:t>
      </w:r>
      <w:r>
        <w:rPr>
          <w:color w:val="000000" w:themeColor="text1"/>
          <w:sz w:val="24"/>
          <w:szCs w:val="24"/>
          <w:u w:val="single"/>
        </w:rPr>
        <w:t xml:space="preserve"> </w:t>
      </w:r>
      <w:r>
        <w:rPr>
          <w:rFonts w:hint="eastAsia"/>
          <w:color w:val="000000" w:themeColor="text1"/>
          <w:sz w:val="24"/>
          <w:szCs w:val="24"/>
        </w:rPr>
        <w:t>，职务：</w:t>
      </w:r>
      <w:r>
        <w:rPr>
          <w:color w:val="000000" w:themeColor="text1"/>
          <w:sz w:val="24"/>
          <w:szCs w:val="24"/>
          <w:u w:val="single"/>
        </w:rPr>
        <w:t xml:space="preserve">     </w:t>
      </w:r>
      <w:r>
        <w:rPr>
          <w:rFonts w:hint="eastAsia"/>
          <w:color w:val="000000" w:themeColor="text1"/>
          <w:sz w:val="24"/>
          <w:szCs w:val="24"/>
        </w:rPr>
        <w:t>，职权：</w:t>
      </w:r>
      <w:r>
        <w:rPr>
          <w:color w:val="000000" w:themeColor="text1"/>
          <w:sz w:val="24"/>
          <w:szCs w:val="24"/>
          <w:u w:val="single"/>
        </w:rPr>
        <w:t xml:space="preserve">     </w:t>
      </w:r>
      <w:r>
        <w:rPr>
          <w:rFonts w:hint="eastAsia"/>
          <w:color w:val="000000" w:themeColor="text1"/>
          <w:sz w:val="24"/>
          <w:szCs w:val="24"/>
        </w:rPr>
        <w:t>。</w:t>
      </w:r>
    </w:p>
    <w:p w:rsidR="00D01014" w:rsidRDefault="00403D17">
      <w:pPr>
        <w:pStyle w:val="4"/>
        <w:spacing w:line="360" w:lineRule="auto"/>
        <w:rPr>
          <w:color w:val="000000" w:themeColor="text1"/>
        </w:rPr>
      </w:pPr>
      <w:bookmarkStart w:id="79" w:name="_Toc13"/>
      <w:bookmarkStart w:id="80" w:name="_Toc31578"/>
      <w:r>
        <w:rPr>
          <w:color w:val="000000" w:themeColor="text1"/>
        </w:rPr>
        <w:t xml:space="preserve">2.3 </w:t>
      </w:r>
      <w:r>
        <w:rPr>
          <w:rFonts w:hint="eastAsia"/>
          <w:color w:val="000000" w:themeColor="text1"/>
        </w:rPr>
        <w:t>提供施工场地</w:t>
      </w:r>
      <w:bookmarkEnd w:id="79"/>
      <w:bookmarkEnd w:id="80"/>
    </w:p>
    <w:p w:rsidR="00D01014" w:rsidRDefault="00403D17">
      <w:pPr>
        <w:spacing w:line="360" w:lineRule="auto"/>
        <w:ind w:firstLineChars="200" w:firstLine="480"/>
        <w:rPr>
          <w:color w:val="000000" w:themeColor="text1"/>
          <w:sz w:val="24"/>
          <w:szCs w:val="24"/>
          <w:u w:val="single"/>
        </w:rPr>
      </w:pPr>
      <w:bookmarkStart w:id="81" w:name="_Toc2324"/>
      <w:bookmarkStart w:id="82" w:name="_Toc31465"/>
      <w:r>
        <w:rPr>
          <w:color w:val="000000" w:themeColor="text1"/>
          <w:sz w:val="24"/>
          <w:szCs w:val="24"/>
        </w:rPr>
        <w:t xml:space="preserve">2.3.1 </w:t>
      </w:r>
      <w:r>
        <w:rPr>
          <w:rFonts w:hint="eastAsia"/>
          <w:color w:val="000000" w:themeColor="text1"/>
          <w:sz w:val="24"/>
          <w:szCs w:val="24"/>
        </w:rPr>
        <w:t>发包人提供施工场地的时间：</w:t>
      </w:r>
      <w:r>
        <w:rPr>
          <w:rFonts w:hint="eastAsia"/>
          <w:color w:val="000000" w:themeColor="text1"/>
          <w:sz w:val="24"/>
          <w:szCs w:val="24"/>
          <w:u w:val="single"/>
        </w:rPr>
        <w:t>发包人应最迟于开工日期</w:t>
      </w:r>
      <w:r>
        <w:rPr>
          <w:color w:val="000000" w:themeColor="text1"/>
          <w:sz w:val="24"/>
          <w:szCs w:val="24"/>
          <w:u w:val="single"/>
        </w:rPr>
        <w:t>7</w:t>
      </w:r>
      <w:r>
        <w:rPr>
          <w:rFonts w:hint="eastAsia"/>
          <w:color w:val="000000" w:themeColor="text1"/>
          <w:sz w:val="24"/>
          <w:szCs w:val="24"/>
          <w:u w:val="single"/>
        </w:rPr>
        <w:t>天前向承包人移交施工现场</w:t>
      </w:r>
      <w:r>
        <w:rPr>
          <w:rFonts w:hint="eastAsia"/>
          <w:color w:val="000000" w:themeColor="text1"/>
          <w:sz w:val="24"/>
          <w:szCs w:val="24"/>
        </w:rPr>
        <w:t>。</w:t>
      </w:r>
    </w:p>
    <w:p w:rsidR="00D01014" w:rsidRDefault="00403D17">
      <w:pPr>
        <w:spacing w:line="360" w:lineRule="auto"/>
        <w:ind w:firstLineChars="200" w:firstLine="480"/>
        <w:rPr>
          <w:color w:val="000000" w:themeColor="text1"/>
          <w:sz w:val="24"/>
          <w:szCs w:val="24"/>
        </w:rPr>
      </w:pPr>
      <w:r>
        <w:rPr>
          <w:color w:val="000000" w:themeColor="text1"/>
          <w:sz w:val="24"/>
          <w:szCs w:val="24"/>
        </w:rPr>
        <w:t xml:space="preserve">2.3.2 </w:t>
      </w:r>
      <w:r>
        <w:rPr>
          <w:rFonts w:hint="eastAsia"/>
          <w:color w:val="000000" w:themeColor="text1"/>
          <w:sz w:val="24"/>
          <w:szCs w:val="24"/>
        </w:rPr>
        <w:t>发包人提供的进场施工条件包括：</w:t>
      </w:r>
      <w:r>
        <w:rPr>
          <w:rFonts w:hint="eastAsia"/>
          <w:color w:val="000000" w:themeColor="text1"/>
          <w:sz w:val="24"/>
          <w:szCs w:val="24"/>
          <w:u w:val="single"/>
        </w:rPr>
        <w:t>发包人提供的施工场地即为工程现场现状，承包人在投标踏勘工程现场时已进行确认。场地内运输道路由承包人自行解决并承担费用，发包人提供的红线范围内场地是发包人能够最大限度提供的施工用地。若承包人在场地红线外搭设临时设施，外部相关单位要求拆除的，承包人必须按收到的通知要求予以拆除并自行承担费用</w:t>
      </w:r>
      <w:r>
        <w:rPr>
          <w:rFonts w:hint="eastAsia"/>
          <w:color w:val="000000" w:themeColor="text1"/>
          <w:sz w:val="24"/>
          <w:szCs w:val="24"/>
        </w:rPr>
        <w:t>。</w:t>
      </w:r>
    </w:p>
    <w:p w:rsidR="00D01014" w:rsidRDefault="00403D17">
      <w:pPr>
        <w:spacing w:line="360" w:lineRule="auto"/>
        <w:ind w:firstLineChars="200" w:firstLine="480"/>
        <w:rPr>
          <w:color w:val="000000" w:themeColor="text1"/>
          <w:sz w:val="24"/>
          <w:szCs w:val="24"/>
        </w:rPr>
      </w:pPr>
      <w:r>
        <w:rPr>
          <w:color w:val="000000" w:themeColor="text1"/>
          <w:sz w:val="24"/>
          <w:szCs w:val="24"/>
        </w:rPr>
        <w:t xml:space="preserve">2.3.3 </w:t>
      </w:r>
      <w:r>
        <w:rPr>
          <w:rFonts w:hint="eastAsia"/>
          <w:color w:val="000000" w:themeColor="text1"/>
          <w:sz w:val="24"/>
          <w:szCs w:val="24"/>
          <w:u w:val="single"/>
        </w:rPr>
        <w:t>施工临时用水、临时用电由发包人负责联系办理，并于开工前提供。发包人负责将施工所需水、电接至本项目红线内接驳点；从接驳点后二次的接引工作及费用、施工期的水、电费用（含空载、损耗等）均由承包人承担，此部分费用纳入风险包干费用</w:t>
      </w:r>
      <w:r>
        <w:rPr>
          <w:rFonts w:hint="eastAsia"/>
          <w:color w:val="000000" w:themeColor="text1"/>
          <w:sz w:val="24"/>
          <w:szCs w:val="24"/>
        </w:rPr>
        <w:t>。</w:t>
      </w:r>
    </w:p>
    <w:p w:rsidR="00D01014" w:rsidRDefault="00403D17">
      <w:pPr>
        <w:spacing w:line="360" w:lineRule="auto"/>
        <w:ind w:firstLineChars="200" w:firstLine="480"/>
        <w:rPr>
          <w:color w:val="000000" w:themeColor="text1"/>
          <w:sz w:val="24"/>
          <w:szCs w:val="24"/>
        </w:rPr>
      </w:pPr>
      <w:r>
        <w:rPr>
          <w:color w:val="000000" w:themeColor="text1"/>
          <w:sz w:val="24"/>
          <w:szCs w:val="24"/>
        </w:rPr>
        <w:t xml:space="preserve">2.3.4 </w:t>
      </w:r>
      <w:r>
        <w:rPr>
          <w:rFonts w:hint="eastAsia"/>
          <w:color w:val="000000" w:themeColor="text1"/>
          <w:sz w:val="24"/>
          <w:szCs w:val="24"/>
          <w:u w:val="single"/>
        </w:rPr>
        <w:t>项目周边有雨污水管线接入点，承包人应综合施工需要、现场实际情况及当地政府相关部门的要求自行解决施工现场雨污水的排放，费用由承包人承担；承包人需自备发电机以便因各种原因造成的临时停电时工程正常施工，由此引起的一切费用（包括但不限于发电机组进出场费、租赁费、燃油费、人工费、维护维</w:t>
      </w:r>
      <w:r>
        <w:rPr>
          <w:rFonts w:hint="eastAsia"/>
          <w:color w:val="000000" w:themeColor="text1"/>
          <w:sz w:val="24"/>
          <w:szCs w:val="24"/>
          <w:u w:val="single"/>
        </w:rPr>
        <w:t>修费、设备</w:t>
      </w:r>
      <w:r>
        <w:rPr>
          <w:rFonts w:hint="eastAsia"/>
          <w:color w:val="000000" w:themeColor="text1"/>
          <w:sz w:val="24"/>
          <w:szCs w:val="24"/>
          <w:u w:val="single"/>
        </w:rPr>
        <w:lastRenderedPageBreak/>
        <w:t>材料购置费、折旧费等费用）由承包人承担；此部分费用纳入风险包干费用</w:t>
      </w:r>
      <w:r>
        <w:rPr>
          <w:rFonts w:hint="eastAsia"/>
          <w:color w:val="000000" w:themeColor="text1"/>
          <w:sz w:val="24"/>
          <w:szCs w:val="24"/>
        </w:rPr>
        <w:t>。</w:t>
      </w:r>
    </w:p>
    <w:p w:rsidR="00D01014" w:rsidRDefault="00403D17">
      <w:pPr>
        <w:spacing w:line="360" w:lineRule="auto"/>
        <w:ind w:firstLineChars="200" w:firstLine="480"/>
        <w:rPr>
          <w:color w:val="000000" w:themeColor="text1"/>
          <w:sz w:val="24"/>
          <w:szCs w:val="24"/>
        </w:rPr>
      </w:pPr>
      <w:r>
        <w:rPr>
          <w:color w:val="000000" w:themeColor="text1"/>
          <w:sz w:val="24"/>
          <w:szCs w:val="24"/>
        </w:rPr>
        <w:t xml:space="preserve">2.3.5 </w:t>
      </w:r>
      <w:r>
        <w:rPr>
          <w:rFonts w:hint="eastAsia"/>
          <w:color w:val="000000" w:themeColor="text1"/>
          <w:sz w:val="24"/>
          <w:szCs w:val="24"/>
          <w:u w:val="single"/>
        </w:rPr>
        <w:t>承包人在投标踏勘工程现场时已确认项目周边道路的实际情况，在施工组织设计时已充分考虑相关影响因素，若拟开口的位置涉及需要破坏原设施，发包人予以协助办理相关手续，涉及增加的费用（含人行道及绿地拆除、临时道路施工、围墙改造、人行道及绿地占用等费用）由承包人自行承担</w:t>
      </w:r>
      <w:r>
        <w:rPr>
          <w:rFonts w:hint="eastAsia"/>
          <w:color w:val="000000" w:themeColor="text1"/>
          <w:sz w:val="24"/>
          <w:szCs w:val="24"/>
        </w:rPr>
        <w:t>。</w:t>
      </w:r>
    </w:p>
    <w:p w:rsidR="00D01014" w:rsidRDefault="00403D17">
      <w:pPr>
        <w:pStyle w:val="4"/>
        <w:spacing w:line="360" w:lineRule="auto"/>
        <w:rPr>
          <w:color w:val="000000" w:themeColor="text1"/>
        </w:rPr>
      </w:pPr>
      <w:bookmarkStart w:id="83" w:name="_Toc9456"/>
      <w:bookmarkStart w:id="84" w:name="_Toc21219"/>
      <w:bookmarkStart w:id="85" w:name="_Toc483650726"/>
      <w:bookmarkStart w:id="86" w:name="_Toc483409498"/>
      <w:bookmarkStart w:id="87" w:name="_Toc483411277"/>
      <w:r>
        <w:rPr>
          <w:color w:val="000000" w:themeColor="text1"/>
        </w:rPr>
        <w:t>2.4</w:t>
      </w:r>
      <w:r>
        <w:rPr>
          <w:rFonts w:hint="eastAsia"/>
          <w:color w:val="000000" w:themeColor="text1"/>
        </w:rPr>
        <w:t>办理证件和批件</w:t>
      </w:r>
      <w:bookmarkEnd w:id="83"/>
      <w:bookmarkEnd w:id="84"/>
      <w:bookmarkEnd w:id="85"/>
      <w:bookmarkEnd w:id="86"/>
      <w:bookmarkEnd w:id="87"/>
    </w:p>
    <w:p w:rsidR="00D01014" w:rsidRDefault="00403D17">
      <w:pPr>
        <w:spacing w:line="360" w:lineRule="auto"/>
        <w:ind w:firstLineChars="250" w:firstLine="600"/>
        <w:rPr>
          <w:color w:val="000000" w:themeColor="text1"/>
          <w:sz w:val="24"/>
          <w:szCs w:val="24"/>
        </w:rPr>
      </w:pPr>
      <w:r>
        <w:rPr>
          <w:rFonts w:hint="eastAsia"/>
          <w:color w:val="000000" w:themeColor="text1"/>
          <w:sz w:val="24"/>
          <w:szCs w:val="24"/>
          <w:u w:val="single"/>
        </w:rPr>
        <w:t>承包人协助发包人无偿办理质量监督申报、施工许可证及竣工验收备案等其相关手续。上述由发包人委托承包人协助办理且政府文件规定由发包人承担费用</w:t>
      </w:r>
      <w:r>
        <w:rPr>
          <w:rFonts w:hint="eastAsia"/>
          <w:color w:val="000000" w:themeColor="text1"/>
          <w:sz w:val="24"/>
          <w:szCs w:val="24"/>
          <w:u w:val="single"/>
        </w:rPr>
        <w:t>或享受返还费用的，其费用由发包人承担或享受。部分工作需要由承包人配合办理的，承包人必须无条件及时予以配合，否则由承包人承担工期延误责任</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88" w:name="_Toc36246716"/>
      <w:bookmarkStart w:id="89" w:name="_Toc3724"/>
      <w:bookmarkStart w:id="90" w:name="_Toc513058557"/>
      <w:bookmarkStart w:id="91" w:name="_Toc430619014"/>
      <w:bookmarkStart w:id="92" w:name="_Toc31338"/>
      <w:bookmarkStart w:id="93" w:name="_Toc4300"/>
      <w:bookmarkStart w:id="94" w:name="_Toc36504899"/>
      <w:bookmarkStart w:id="95" w:name="_Toc314211787"/>
      <w:bookmarkStart w:id="96" w:name="_Toc340128284"/>
      <w:bookmarkStart w:id="97" w:name="_Toc427855955"/>
      <w:bookmarkStart w:id="98" w:name="_Toc15637"/>
      <w:bookmarkStart w:id="99" w:name="_Toc20557"/>
      <w:bookmarkStart w:id="100" w:name="_Toc497142733"/>
      <w:bookmarkStart w:id="101" w:name="_Toc487106376"/>
      <w:bookmarkEnd w:id="76"/>
      <w:bookmarkEnd w:id="77"/>
      <w:bookmarkEnd w:id="78"/>
      <w:bookmarkEnd w:id="81"/>
      <w:bookmarkEnd w:id="82"/>
      <w:r>
        <w:rPr>
          <w:rFonts w:ascii="宋体" w:eastAsia="宋体" w:cs="宋体"/>
          <w:b/>
          <w:bCs/>
          <w:color w:val="000000" w:themeColor="text1"/>
          <w:sz w:val="24"/>
          <w:szCs w:val="24"/>
        </w:rPr>
        <w:t>3.</w:t>
      </w:r>
      <w:r>
        <w:rPr>
          <w:rFonts w:ascii="宋体" w:eastAsia="宋体" w:cs="宋体" w:hint="eastAsia"/>
          <w:b/>
          <w:bCs/>
          <w:color w:val="000000" w:themeColor="text1"/>
          <w:sz w:val="24"/>
          <w:szCs w:val="24"/>
        </w:rPr>
        <w:t>咨询人</w:t>
      </w:r>
      <w:bookmarkEnd w:id="88"/>
      <w:bookmarkEnd w:id="89"/>
      <w:bookmarkEnd w:id="90"/>
      <w:bookmarkEnd w:id="91"/>
      <w:bookmarkEnd w:id="92"/>
      <w:bookmarkEnd w:id="93"/>
      <w:bookmarkEnd w:id="94"/>
    </w:p>
    <w:p w:rsidR="00D01014" w:rsidRDefault="00403D17">
      <w:pPr>
        <w:pStyle w:val="3"/>
        <w:tabs>
          <w:tab w:val="left" w:pos="576"/>
        </w:tabs>
        <w:spacing w:before="0" w:line="360" w:lineRule="auto"/>
        <w:ind w:firstLine="118"/>
        <w:rPr>
          <w:rFonts w:ascii="宋体" w:eastAsia="宋体" w:cs="宋体"/>
          <w:b/>
          <w:bCs/>
          <w:color w:val="000000" w:themeColor="text1"/>
          <w:kern w:val="1"/>
          <w:sz w:val="24"/>
          <w:szCs w:val="24"/>
        </w:rPr>
      </w:pPr>
      <w:bookmarkStart w:id="102" w:name="_Toc28293"/>
      <w:bookmarkStart w:id="103" w:name="_Toc483650729"/>
      <w:bookmarkStart w:id="104" w:name="_Toc13707"/>
      <w:bookmarkStart w:id="105" w:name="_Toc483411280"/>
      <w:bookmarkStart w:id="106" w:name="_Toc36246717"/>
      <w:bookmarkStart w:id="107" w:name="_Toc483409501"/>
      <w:bookmarkStart w:id="108" w:name="_Toc36504900"/>
      <w:bookmarkStart w:id="109" w:name="_Toc513058558"/>
      <w:bookmarkStart w:id="110" w:name="_Toc5565"/>
      <w:bookmarkStart w:id="111" w:name="_Toc430619015"/>
      <w:r>
        <w:rPr>
          <w:rFonts w:ascii="宋体" w:eastAsia="宋体" w:cs="宋体"/>
          <w:b/>
          <w:bCs/>
          <w:color w:val="000000" w:themeColor="text1"/>
          <w:kern w:val="1"/>
          <w:sz w:val="24"/>
          <w:szCs w:val="24"/>
        </w:rPr>
        <w:t xml:space="preserve">3.1 </w:t>
      </w:r>
      <w:r>
        <w:rPr>
          <w:rFonts w:ascii="宋体" w:eastAsia="宋体" w:cs="宋体" w:hint="eastAsia"/>
          <w:b/>
          <w:bCs/>
          <w:color w:val="000000" w:themeColor="text1"/>
          <w:kern w:val="1"/>
          <w:sz w:val="24"/>
          <w:szCs w:val="24"/>
        </w:rPr>
        <w:t>咨询人的职责和</w:t>
      </w:r>
      <w:bookmarkEnd w:id="102"/>
      <w:bookmarkEnd w:id="103"/>
      <w:bookmarkEnd w:id="104"/>
      <w:bookmarkEnd w:id="105"/>
      <w:bookmarkEnd w:id="106"/>
      <w:bookmarkEnd w:id="107"/>
      <w:bookmarkEnd w:id="108"/>
      <w:r>
        <w:rPr>
          <w:rFonts w:ascii="宋体" w:eastAsia="宋体" w:cs="宋体" w:hint="eastAsia"/>
          <w:b/>
          <w:bCs/>
          <w:color w:val="000000" w:themeColor="text1"/>
          <w:kern w:val="1"/>
          <w:sz w:val="24"/>
          <w:szCs w:val="24"/>
        </w:rPr>
        <w:t>权限</w:t>
      </w:r>
    </w:p>
    <w:p w:rsidR="00D01014" w:rsidRDefault="00D01014">
      <w:pPr>
        <w:spacing w:line="360" w:lineRule="auto"/>
        <w:rPr>
          <w:color w:val="000000" w:themeColor="text1"/>
          <w:sz w:val="24"/>
          <w:szCs w:val="24"/>
        </w:rPr>
      </w:pPr>
    </w:p>
    <w:p w:rsidR="00D01014" w:rsidRDefault="00403D17">
      <w:pPr>
        <w:pStyle w:val="Web"/>
        <w:widowControl w:val="0"/>
        <w:spacing w:before="0" w:beforeAutospacing="0" w:after="0" w:afterAutospacing="0" w:line="360" w:lineRule="auto"/>
        <w:ind w:firstLineChars="200" w:firstLine="480"/>
        <w:rPr>
          <w:rFonts w:ascii="宋体"/>
          <w:color w:val="000000" w:themeColor="text1"/>
          <w:szCs w:val="24"/>
        </w:rPr>
      </w:pPr>
      <w:r>
        <w:rPr>
          <w:rFonts w:ascii="宋体" w:hAnsi="宋体"/>
          <w:color w:val="000000" w:themeColor="text1"/>
          <w:szCs w:val="24"/>
        </w:rPr>
        <w:t xml:space="preserve">3.1.1 </w:t>
      </w:r>
      <w:r>
        <w:rPr>
          <w:rFonts w:ascii="宋体" w:hAnsi="宋体" w:hint="eastAsia"/>
          <w:color w:val="000000" w:themeColor="text1"/>
          <w:szCs w:val="24"/>
        </w:rPr>
        <w:t>发包人委托咨询人的职权：</w:t>
      </w:r>
      <w:r>
        <w:rPr>
          <w:rFonts w:ascii="宋体" w:hAnsi="宋体" w:hint="eastAsia"/>
          <w:color w:val="000000" w:themeColor="text1"/>
          <w:szCs w:val="24"/>
          <w:u w:val="single"/>
        </w:rPr>
        <w:t>监理单位委派的总监理工程师是监理工作的全权负责人，行使《建设工程委托监理合同》授予的权限及发包人以书面形式委托总监理工程师的其它权限，并领导项目监理机构的工作，其工作对发包人负责。具体在发包人与监理单位签订的《建设工程委托监理合同》中约定</w:t>
      </w:r>
      <w:r>
        <w:rPr>
          <w:rFonts w:ascii="宋体" w:hAnsi="宋体" w:hint="eastAsia"/>
          <w:color w:val="000000" w:themeColor="text1"/>
          <w:szCs w:val="24"/>
        </w:rPr>
        <w:t>。</w:t>
      </w:r>
    </w:p>
    <w:p w:rsidR="00D01014" w:rsidRDefault="00403D17">
      <w:pPr>
        <w:pStyle w:val="Web"/>
        <w:spacing w:before="0" w:beforeAutospacing="0" w:after="0" w:afterAutospacing="0" w:line="360" w:lineRule="auto"/>
        <w:ind w:firstLineChars="200" w:firstLine="480"/>
        <w:rPr>
          <w:rFonts w:ascii="宋体"/>
          <w:color w:val="000000" w:themeColor="text1"/>
          <w:szCs w:val="24"/>
        </w:rPr>
      </w:pPr>
      <w:r>
        <w:rPr>
          <w:rFonts w:ascii="宋体" w:hAnsi="宋体" w:hint="eastAsia"/>
          <w:color w:val="000000" w:themeColor="text1"/>
          <w:szCs w:val="24"/>
        </w:rPr>
        <w:t>须经发包人事先批准或事后确认的权限：</w:t>
      </w:r>
      <w:r>
        <w:rPr>
          <w:rFonts w:ascii="宋体" w:hAnsi="宋体" w:hint="eastAsia"/>
          <w:color w:val="000000" w:themeColor="text1"/>
          <w:szCs w:val="24"/>
          <w:u w:val="single"/>
        </w:rPr>
        <w:t>详见发包人与监理单位签订的《建设工程委托监理合同》及发包人的书面授权执行。但下列事项必须取得发包人批准后方能行使：（</w:t>
      </w:r>
      <w:r>
        <w:rPr>
          <w:rFonts w:ascii="宋体" w:hAnsi="宋体"/>
          <w:color w:val="000000" w:themeColor="text1"/>
          <w:szCs w:val="24"/>
          <w:u w:val="single"/>
        </w:rPr>
        <w:t>1</w:t>
      </w:r>
      <w:r>
        <w:rPr>
          <w:rFonts w:ascii="宋体" w:hAnsi="宋体" w:hint="eastAsia"/>
          <w:color w:val="000000" w:themeColor="text1"/>
          <w:szCs w:val="24"/>
          <w:u w:val="single"/>
        </w:rPr>
        <w:t>）设计变更；（</w:t>
      </w:r>
      <w:r>
        <w:rPr>
          <w:rFonts w:ascii="宋体" w:hAnsi="宋体"/>
          <w:color w:val="000000" w:themeColor="text1"/>
          <w:szCs w:val="24"/>
          <w:u w:val="single"/>
        </w:rPr>
        <w:t>2</w:t>
      </w:r>
      <w:r>
        <w:rPr>
          <w:rFonts w:ascii="宋体" w:hAnsi="宋体" w:hint="eastAsia"/>
          <w:color w:val="000000" w:themeColor="text1"/>
          <w:szCs w:val="24"/>
          <w:u w:val="single"/>
        </w:rPr>
        <w:t>）工期延误索赔或签证、工程量及费用增减的索赔或签证；（</w:t>
      </w:r>
      <w:r>
        <w:rPr>
          <w:rFonts w:ascii="宋体" w:hAnsi="宋体"/>
          <w:color w:val="000000" w:themeColor="text1"/>
          <w:szCs w:val="24"/>
          <w:u w:val="single"/>
        </w:rPr>
        <w:t>3</w:t>
      </w:r>
      <w:r>
        <w:rPr>
          <w:rFonts w:ascii="宋体" w:hAnsi="宋体" w:hint="eastAsia"/>
          <w:color w:val="000000" w:themeColor="text1"/>
          <w:szCs w:val="24"/>
          <w:u w:val="single"/>
        </w:rPr>
        <w:t>）总监理工程师签发的任何付款凭证及主要管理人员更换；（</w:t>
      </w:r>
      <w:r>
        <w:rPr>
          <w:rFonts w:ascii="宋体" w:hAnsi="宋体"/>
          <w:color w:val="000000" w:themeColor="text1"/>
          <w:szCs w:val="24"/>
          <w:u w:val="single"/>
        </w:rPr>
        <w:t>4</w:t>
      </w:r>
      <w:r>
        <w:rPr>
          <w:rFonts w:ascii="宋体" w:hAnsi="宋体" w:hint="eastAsia"/>
          <w:color w:val="000000" w:themeColor="text1"/>
          <w:szCs w:val="24"/>
          <w:u w:val="single"/>
        </w:rPr>
        <w:t>）主要材料的确定、进场审核；（</w:t>
      </w:r>
      <w:r>
        <w:rPr>
          <w:rFonts w:ascii="宋体" w:hAnsi="宋体"/>
          <w:color w:val="000000" w:themeColor="text1"/>
          <w:szCs w:val="24"/>
          <w:u w:val="single"/>
        </w:rPr>
        <w:t>5</w:t>
      </w:r>
      <w:r>
        <w:rPr>
          <w:rFonts w:ascii="宋体" w:hAnsi="宋体" w:hint="eastAsia"/>
          <w:color w:val="000000" w:themeColor="text1"/>
          <w:szCs w:val="24"/>
          <w:u w:val="single"/>
        </w:rPr>
        <w:t>）需要进行二次设计及专业分包的分部分项工程及分包单位的确定；（</w:t>
      </w:r>
      <w:r>
        <w:rPr>
          <w:rFonts w:ascii="宋体" w:hAnsi="宋体"/>
          <w:color w:val="000000" w:themeColor="text1"/>
          <w:szCs w:val="24"/>
          <w:u w:val="single"/>
        </w:rPr>
        <w:t>6</w:t>
      </w:r>
      <w:r>
        <w:rPr>
          <w:rFonts w:ascii="宋体" w:hAnsi="宋体" w:hint="eastAsia"/>
          <w:color w:val="000000" w:themeColor="text1"/>
          <w:szCs w:val="24"/>
          <w:u w:val="single"/>
        </w:rPr>
        <w:t>）工程试验单位资质审核；（</w:t>
      </w:r>
      <w:r>
        <w:rPr>
          <w:rFonts w:ascii="宋体" w:hAnsi="宋体"/>
          <w:color w:val="000000" w:themeColor="text1"/>
          <w:szCs w:val="24"/>
          <w:u w:val="single"/>
        </w:rPr>
        <w:t>7</w:t>
      </w:r>
      <w:r>
        <w:rPr>
          <w:rFonts w:ascii="宋体" w:hAnsi="宋体" w:hint="eastAsia"/>
          <w:color w:val="000000" w:themeColor="text1"/>
          <w:szCs w:val="24"/>
          <w:u w:val="single"/>
        </w:rPr>
        <w:t>）施工组织设计、施工总进度计划的批准；（</w:t>
      </w:r>
      <w:r>
        <w:rPr>
          <w:rFonts w:ascii="宋体" w:hAnsi="宋体"/>
          <w:color w:val="000000" w:themeColor="text1"/>
          <w:szCs w:val="24"/>
          <w:u w:val="single"/>
        </w:rPr>
        <w:t>8</w:t>
      </w:r>
      <w:r>
        <w:rPr>
          <w:rFonts w:ascii="宋体" w:hAnsi="宋体" w:hint="eastAsia"/>
          <w:color w:val="000000" w:themeColor="text1"/>
          <w:szCs w:val="24"/>
          <w:u w:val="single"/>
        </w:rPr>
        <w:t>）发包人认为须取得批准方能实施的其它重要事项；（</w:t>
      </w:r>
      <w:r>
        <w:rPr>
          <w:rFonts w:ascii="宋体" w:hAnsi="宋体"/>
          <w:color w:val="000000" w:themeColor="text1"/>
          <w:szCs w:val="24"/>
          <w:u w:val="single"/>
        </w:rPr>
        <w:t>9</w:t>
      </w:r>
      <w:r>
        <w:rPr>
          <w:rFonts w:ascii="宋体" w:hAnsi="宋体" w:hint="eastAsia"/>
          <w:color w:val="000000" w:themeColor="text1"/>
          <w:szCs w:val="24"/>
          <w:u w:val="single"/>
        </w:rPr>
        <w:t>）工程开工、复工令的批复</w:t>
      </w:r>
      <w:r>
        <w:rPr>
          <w:rFonts w:ascii="宋体" w:hAnsi="宋体" w:hint="eastAsia"/>
          <w:color w:val="000000" w:themeColor="text1"/>
          <w:szCs w:val="24"/>
        </w:rPr>
        <w:t>。</w:t>
      </w:r>
    </w:p>
    <w:p w:rsidR="00D01014" w:rsidRDefault="00403D17">
      <w:pPr>
        <w:adjustRightInd w:val="0"/>
        <w:snapToGrid w:val="0"/>
        <w:spacing w:line="360" w:lineRule="auto"/>
        <w:ind w:firstLineChars="200" w:firstLine="480"/>
        <w:rPr>
          <w:color w:val="000000" w:themeColor="text1"/>
          <w:sz w:val="24"/>
          <w:szCs w:val="24"/>
        </w:rPr>
      </w:pPr>
      <w:bookmarkStart w:id="112" w:name="_Toc36504901"/>
      <w:bookmarkStart w:id="113" w:name="_Toc36246718"/>
      <w:bookmarkEnd w:id="109"/>
      <w:bookmarkEnd w:id="110"/>
      <w:bookmarkEnd w:id="111"/>
      <w:r>
        <w:rPr>
          <w:color w:val="000000" w:themeColor="text1"/>
          <w:sz w:val="24"/>
          <w:szCs w:val="24"/>
        </w:rPr>
        <w:t xml:space="preserve">3.3.4 </w:t>
      </w:r>
      <w:r>
        <w:rPr>
          <w:rFonts w:hint="eastAsia"/>
          <w:color w:val="000000" w:themeColor="text1"/>
          <w:sz w:val="24"/>
          <w:szCs w:val="24"/>
        </w:rPr>
        <w:t>关于咨询人</w:t>
      </w:r>
      <w:r>
        <w:rPr>
          <w:rFonts w:hint="eastAsia"/>
          <w:color w:val="000000" w:themeColor="text1"/>
          <w:sz w:val="24"/>
          <w:szCs w:val="24"/>
        </w:rPr>
        <w:t>项目负责人是否将通用条款第</w:t>
      </w:r>
      <w:r>
        <w:rPr>
          <w:color w:val="000000" w:themeColor="text1"/>
          <w:sz w:val="24"/>
          <w:szCs w:val="24"/>
        </w:rPr>
        <w:t>3.5</w:t>
      </w:r>
      <w:r>
        <w:rPr>
          <w:rFonts w:hint="eastAsia"/>
          <w:color w:val="000000" w:themeColor="text1"/>
          <w:sz w:val="24"/>
          <w:szCs w:val="24"/>
        </w:rPr>
        <w:t>款约定的确定权力授权或委托其它咨询人员行使：</w:t>
      </w:r>
      <w:r>
        <w:rPr>
          <w:color w:val="000000" w:themeColor="text1"/>
          <w:sz w:val="24"/>
          <w:szCs w:val="24"/>
          <w:u w:val="single"/>
        </w:rPr>
        <w:t>/</w:t>
      </w:r>
      <w:r>
        <w:rPr>
          <w:rFonts w:hint="eastAsia"/>
          <w:color w:val="000000" w:themeColor="text1"/>
          <w:sz w:val="24"/>
          <w:szCs w:val="24"/>
        </w:rPr>
        <w:t>。</w:t>
      </w:r>
    </w:p>
    <w:p w:rsidR="00D01014" w:rsidRDefault="00403D17">
      <w:pPr>
        <w:pStyle w:val="4"/>
        <w:spacing w:line="360" w:lineRule="auto"/>
        <w:rPr>
          <w:color w:val="000000" w:themeColor="text1"/>
        </w:rPr>
      </w:pPr>
      <w:r>
        <w:rPr>
          <w:color w:val="000000" w:themeColor="text1"/>
        </w:rPr>
        <w:t xml:space="preserve">3.5 </w:t>
      </w:r>
      <w:r>
        <w:rPr>
          <w:rFonts w:hint="eastAsia"/>
          <w:color w:val="000000" w:themeColor="text1"/>
        </w:rPr>
        <w:t>商定或确定</w:t>
      </w:r>
    </w:p>
    <w:p w:rsidR="00D01014" w:rsidRDefault="00403D17">
      <w:pPr>
        <w:spacing w:line="360" w:lineRule="auto"/>
        <w:ind w:firstLineChars="200" w:firstLine="480"/>
        <w:rPr>
          <w:color w:val="000000" w:themeColor="text1"/>
          <w:sz w:val="24"/>
          <w:szCs w:val="24"/>
        </w:rPr>
      </w:pPr>
      <w:r>
        <w:rPr>
          <w:color w:val="000000" w:themeColor="text1"/>
          <w:sz w:val="24"/>
          <w:szCs w:val="24"/>
        </w:rPr>
        <w:t xml:space="preserve">3.5.1 </w:t>
      </w:r>
      <w:r>
        <w:rPr>
          <w:rFonts w:hint="eastAsia"/>
          <w:color w:val="000000" w:themeColor="text1"/>
          <w:sz w:val="24"/>
          <w:szCs w:val="24"/>
          <w:u w:val="single"/>
        </w:rPr>
        <w:t>合同约定总监理工程师应按照本款对任何事项进行商定或确定时，总监理工程师应与合同当事人协商，尽量达成一致。不能达成一致的，总监理工程师应认真</w:t>
      </w:r>
      <w:r>
        <w:rPr>
          <w:rFonts w:hint="eastAsia"/>
          <w:color w:val="000000" w:themeColor="text1"/>
          <w:sz w:val="24"/>
          <w:szCs w:val="24"/>
          <w:u w:val="single"/>
        </w:rPr>
        <w:lastRenderedPageBreak/>
        <w:t>研究后审慎确定。如果这项商定或确定导致费用增加和（或）工期延长，或者涉及确定变更工程的价格，则总监理工程师在发出通知前，应征得发包人的同意。若发包人与承包人对某一涉及变更合同价款的事项未能达成一致意见，在征得发包人同意后，监理人可暂定一个金额，作为中期支付的参考</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r>
        <w:rPr>
          <w:rFonts w:ascii="宋体" w:eastAsia="宋体" w:cs="宋体"/>
          <w:b/>
          <w:bCs/>
          <w:color w:val="000000" w:themeColor="text1"/>
          <w:sz w:val="24"/>
          <w:szCs w:val="24"/>
        </w:rPr>
        <w:t xml:space="preserve">4. </w:t>
      </w:r>
      <w:r>
        <w:rPr>
          <w:rFonts w:ascii="宋体" w:eastAsia="宋体" w:cs="宋体" w:hint="eastAsia"/>
          <w:b/>
          <w:bCs/>
          <w:color w:val="000000" w:themeColor="text1"/>
          <w:sz w:val="24"/>
          <w:szCs w:val="24"/>
        </w:rPr>
        <w:t>承包人</w:t>
      </w:r>
      <w:bookmarkEnd w:id="95"/>
      <w:bookmarkEnd w:id="96"/>
      <w:bookmarkEnd w:id="97"/>
      <w:bookmarkEnd w:id="98"/>
      <w:bookmarkEnd w:id="99"/>
      <w:bookmarkEnd w:id="100"/>
      <w:bookmarkEnd w:id="101"/>
      <w:bookmarkEnd w:id="112"/>
      <w:bookmarkEnd w:id="113"/>
    </w:p>
    <w:p w:rsidR="00D01014" w:rsidRDefault="00403D17">
      <w:pPr>
        <w:pStyle w:val="4"/>
        <w:spacing w:line="360" w:lineRule="auto"/>
        <w:rPr>
          <w:color w:val="000000" w:themeColor="text1"/>
        </w:rPr>
      </w:pPr>
      <w:bookmarkStart w:id="114" w:name="_Toc19774"/>
      <w:bookmarkStart w:id="115" w:name="_Toc32447"/>
      <w:bookmarkStart w:id="116" w:name="_Toc487106378"/>
      <w:r>
        <w:rPr>
          <w:color w:val="000000" w:themeColor="text1"/>
        </w:rPr>
        <w:t>4.1</w:t>
      </w:r>
      <w:r>
        <w:rPr>
          <w:rFonts w:hint="eastAsia"/>
          <w:color w:val="000000" w:themeColor="text1"/>
        </w:rPr>
        <w:t>承包人的一般义务</w:t>
      </w:r>
      <w:bookmarkEnd w:id="114"/>
      <w:bookmarkEnd w:id="115"/>
    </w:p>
    <w:p w:rsidR="00D01014" w:rsidRDefault="00403D17">
      <w:pPr>
        <w:pStyle w:val="2"/>
        <w:ind w:firstLine="480"/>
        <w:rPr>
          <w:color w:val="000000" w:themeColor="text1"/>
          <w:sz w:val="24"/>
          <w:szCs w:val="24"/>
        </w:rPr>
      </w:pPr>
      <w:r>
        <w:rPr>
          <w:color w:val="000000" w:themeColor="text1"/>
          <w:sz w:val="24"/>
          <w:szCs w:val="24"/>
        </w:rPr>
        <w:t xml:space="preserve">4.1.3 </w:t>
      </w:r>
      <w:r>
        <w:rPr>
          <w:rFonts w:hint="eastAsia"/>
          <w:color w:val="000000" w:themeColor="text1"/>
          <w:sz w:val="24"/>
          <w:szCs w:val="24"/>
        </w:rPr>
        <w:t>完成各项承包工作</w:t>
      </w:r>
    </w:p>
    <w:p w:rsidR="00D01014" w:rsidRDefault="00403D17">
      <w:pPr>
        <w:pStyle w:val="2"/>
        <w:ind w:firstLine="480"/>
        <w:rPr>
          <w:color w:val="000000" w:themeColor="text1"/>
          <w:sz w:val="24"/>
          <w:szCs w:val="24"/>
        </w:rPr>
      </w:pPr>
      <w:r>
        <w:rPr>
          <w:rFonts w:hint="eastAsia"/>
          <w:color w:val="000000" w:themeColor="text1"/>
          <w:sz w:val="24"/>
          <w:szCs w:val="24"/>
        </w:rPr>
        <w:t>不属于承包人工作内容的特别约定：</w:t>
      </w:r>
      <w:r>
        <w:rPr>
          <w:color w:val="000000" w:themeColor="text1"/>
          <w:sz w:val="24"/>
          <w:szCs w:val="24"/>
          <w:u w:val="single"/>
        </w:rPr>
        <w:t>/</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4.1.8 </w:t>
      </w:r>
      <w:r>
        <w:rPr>
          <w:rFonts w:hint="eastAsia"/>
          <w:color w:val="000000" w:themeColor="text1"/>
          <w:sz w:val="24"/>
          <w:szCs w:val="24"/>
        </w:rPr>
        <w:t>为他人提供方便</w:t>
      </w:r>
    </w:p>
    <w:p w:rsidR="00D01014" w:rsidRDefault="00403D17">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承包人为他人提供的工作条件及费用承担：</w:t>
      </w:r>
      <w:r>
        <w:rPr>
          <w:rFonts w:hint="eastAsia"/>
          <w:color w:val="000000" w:themeColor="text1"/>
          <w:sz w:val="24"/>
          <w:szCs w:val="24"/>
          <w:u w:val="single"/>
        </w:rPr>
        <w:t>承包人应按发包人、咨询人的指示为他人提供尽可能的工作条件，费用由使用者承担</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4.1.10 </w:t>
      </w:r>
      <w:r>
        <w:rPr>
          <w:rFonts w:hint="eastAsia"/>
          <w:color w:val="000000" w:themeColor="text1"/>
          <w:sz w:val="24"/>
          <w:szCs w:val="24"/>
        </w:rPr>
        <w:t>其它义务</w:t>
      </w:r>
    </w:p>
    <w:p w:rsidR="00D01014" w:rsidRDefault="00403D17">
      <w:pPr>
        <w:tabs>
          <w:tab w:val="left" w:pos="700"/>
        </w:tabs>
        <w:spacing w:line="360" w:lineRule="auto"/>
        <w:ind w:firstLineChars="200" w:firstLine="480"/>
        <w:rPr>
          <w:color w:val="000000" w:themeColor="text1"/>
          <w:sz w:val="24"/>
          <w:szCs w:val="24"/>
        </w:rPr>
      </w:pPr>
      <w:r>
        <w:rPr>
          <w:rFonts w:hint="eastAsia"/>
          <w:color w:val="000000" w:themeColor="text1"/>
          <w:sz w:val="24"/>
          <w:szCs w:val="24"/>
        </w:rPr>
        <w:t>承包人应履行的其他义务</w:t>
      </w:r>
      <w:r>
        <w:rPr>
          <w:color w:val="000000" w:themeColor="text1"/>
          <w:sz w:val="24"/>
          <w:szCs w:val="24"/>
        </w:rPr>
        <w:t>:</w:t>
      </w:r>
    </w:p>
    <w:p w:rsidR="00D01014" w:rsidRDefault="00403D17">
      <w:pPr>
        <w:tabs>
          <w:tab w:val="left" w:pos="700"/>
        </w:tabs>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）项目负责人</w:t>
      </w:r>
    </w:p>
    <w:p w:rsidR="00D01014" w:rsidRDefault="00403D17">
      <w:pPr>
        <w:tabs>
          <w:tab w:val="left" w:pos="700"/>
        </w:tabs>
        <w:spacing w:line="360" w:lineRule="auto"/>
        <w:ind w:firstLineChars="200" w:firstLine="480"/>
        <w:rPr>
          <w:color w:val="000000" w:themeColor="text1"/>
          <w:sz w:val="24"/>
          <w:szCs w:val="24"/>
        </w:rPr>
      </w:pPr>
      <w:r>
        <w:rPr>
          <w:rFonts w:hint="eastAsia"/>
          <w:color w:val="000000" w:themeColor="text1"/>
          <w:sz w:val="24"/>
          <w:szCs w:val="24"/>
        </w:rPr>
        <w:t>①在工程施工期间，为加强管理和认真履行合同义务，承包人应按投标承诺委派项目总负责人、施工负责人、设计负责人，应保证其及时到位且常驻现场进行本合同工程的管理，保持其岗位的相对稳定。如因承包人的原因（除不可抗拒因素外），更换上述主要人员，需报请发包人批准。</w:t>
      </w:r>
    </w:p>
    <w:p w:rsidR="00D01014" w:rsidRDefault="00403D17">
      <w:pPr>
        <w:tabs>
          <w:tab w:val="left" w:pos="0"/>
        </w:tabs>
        <w:spacing w:line="360" w:lineRule="auto"/>
        <w:ind w:firstLineChars="200" w:firstLine="480"/>
        <w:rPr>
          <w:color w:val="000000" w:themeColor="text1"/>
          <w:sz w:val="24"/>
          <w:szCs w:val="24"/>
        </w:rPr>
      </w:pPr>
      <w:r>
        <w:rPr>
          <w:rFonts w:hint="eastAsia"/>
          <w:color w:val="000000" w:themeColor="text1"/>
          <w:sz w:val="24"/>
          <w:szCs w:val="24"/>
        </w:rPr>
        <w:t>②承包人派驻现场的管理人员必须常驻现场，并不得在其它项目兼职。若发包人发现承包人派驻本项目的管理人员有兼职情况，发包人将要求承包人更换项目管理人员，承包人应按本合同专用条款第</w:t>
      </w:r>
      <w:r>
        <w:rPr>
          <w:color w:val="000000" w:themeColor="text1"/>
          <w:sz w:val="24"/>
          <w:szCs w:val="24"/>
        </w:rPr>
        <w:t>22</w:t>
      </w:r>
      <w:r>
        <w:rPr>
          <w:rFonts w:hint="eastAsia"/>
          <w:color w:val="000000" w:themeColor="text1"/>
          <w:sz w:val="24"/>
          <w:szCs w:val="24"/>
        </w:rPr>
        <w:t>条的约定承担相应违约责任。</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承包人应严格遵守国家有关解决拖欠工程款和民工工资的法律、法规，及时支付工程中的材料、设备货款及民工工资等费用。承包人不得以任何借口拖欠材料、设备货款及民工工资等费用，如果出现此种现象，发包人有权要求投资人代为支付其拖欠的材料、设备货款及民工工资。对恶意拖欠和拒不按计划支付的，作为不良记录纳入建设市场</w:t>
      </w:r>
      <w:r>
        <w:rPr>
          <w:rFonts w:hint="eastAsia"/>
          <w:color w:val="000000" w:themeColor="text1"/>
          <w:sz w:val="24"/>
          <w:szCs w:val="24"/>
        </w:rPr>
        <w:t>信用信息管理系统。</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）及时提供计划、报表：承包人如不按时报送，发包人有权不予支付工程进度款。</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）承包人必须对本施工区范围内的临时施工道路及场地进行硬化，要求场地</w:t>
      </w:r>
      <w:r>
        <w:rPr>
          <w:rFonts w:hint="eastAsia"/>
          <w:color w:val="000000" w:themeColor="text1"/>
          <w:sz w:val="24"/>
          <w:szCs w:val="24"/>
        </w:rPr>
        <w:lastRenderedPageBreak/>
        <w:t>内全部硬化、不见土，道路两侧均设排水设施，承包人同时负责道路的清洁、修复、后期破除及外运工作，费用由承包人考虑。</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）负责施工场地周围地下管线和邻近建筑物、构筑物（含文物保护建筑）、古树名木的保护并承担相关费用。若因承包人保护不力而发生事故，则一切责任及经济损失由承包人承担，且工期不予顺延。</w:t>
      </w:r>
    </w:p>
    <w:p w:rsidR="00D01014" w:rsidRDefault="00403D17">
      <w:pPr>
        <w:pStyle w:val="2"/>
        <w:ind w:firstLine="480"/>
        <w:rPr>
          <w:color w:val="000000" w:themeColor="text1"/>
          <w:sz w:val="24"/>
          <w:szCs w:val="24"/>
        </w:rPr>
      </w:pPr>
      <w:r>
        <w:rPr>
          <w:rFonts w:hint="eastAsia"/>
          <w:color w:val="000000" w:themeColor="text1"/>
          <w:sz w:val="24"/>
          <w:szCs w:val="24"/>
        </w:rPr>
        <w:t>（</w:t>
      </w:r>
      <w:r>
        <w:rPr>
          <w:color w:val="000000" w:themeColor="text1"/>
          <w:sz w:val="24"/>
          <w:szCs w:val="24"/>
        </w:rPr>
        <w:t>6</w:t>
      </w:r>
      <w:r>
        <w:rPr>
          <w:rFonts w:hint="eastAsia"/>
          <w:color w:val="000000" w:themeColor="text1"/>
          <w:sz w:val="24"/>
          <w:szCs w:val="24"/>
        </w:rPr>
        <w:t>）承担施工安全保卫工作及非夜间施工照明的责任</w:t>
      </w:r>
      <w:r>
        <w:rPr>
          <w:rFonts w:hint="eastAsia"/>
          <w:color w:val="000000" w:themeColor="text1"/>
          <w:sz w:val="24"/>
          <w:szCs w:val="24"/>
        </w:rPr>
        <w:t>和要求：根据工程需要按照国家、省、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并为施工现场提供一切方便。施工安全保卫工作及夜间非夜间施工照明均由承包人承担责任和费用。</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7</w:t>
      </w:r>
      <w:r>
        <w:rPr>
          <w:rFonts w:hint="eastAsia"/>
          <w:color w:val="000000" w:themeColor="text1"/>
          <w:sz w:val="24"/>
          <w:szCs w:val="24"/>
        </w:rPr>
        <w:t>）需承包人办理的有关施工场地交通、环卫和施工噪音管理等手续：按照国家、省、市及地方的有关文件规定执行，由承包人负责办理，并承担费用。</w:t>
      </w:r>
    </w:p>
    <w:p w:rsidR="00D01014" w:rsidRDefault="00403D17">
      <w:pPr>
        <w:pStyle w:val="ab"/>
        <w:spacing w:beforeAutospacing="0" w:afterAutospacing="0" w:line="360" w:lineRule="auto"/>
        <w:ind w:firstLineChars="200" w:firstLine="480"/>
        <w:jc w:val="both"/>
        <w:rPr>
          <w:color w:val="000000" w:themeColor="text1"/>
        </w:rPr>
      </w:pPr>
      <w:r>
        <w:rPr>
          <w:color w:val="000000" w:themeColor="text1"/>
        </w:rPr>
        <w:t>a</w:t>
      </w:r>
      <w:r>
        <w:rPr>
          <w:rFonts w:hint="eastAsia"/>
          <w:color w:val="000000" w:themeColor="text1"/>
        </w:rPr>
        <w:t>需要办理交通特别通行证时，由承包</w:t>
      </w:r>
      <w:r>
        <w:rPr>
          <w:rFonts w:hint="eastAsia"/>
          <w:color w:val="000000" w:themeColor="text1"/>
        </w:rPr>
        <w:t>人负责办理。</w:t>
      </w:r>
    </w:p>
    <w:p w:rsidR="00D01014" w:rsidRDefault="00403D17">
      <w:pPr>
        <w:pStyle w:val="ab"/>
        <w:spacing w:beforeAutospacing="0" w:afterAutospacing="0" w:line="360" w:lineRule="auto"/>
        <w:ind w:firstLineChars="200" w:firstLine="480"/>
        <w:jc w:val="both"/>
        <w:rPr>
          <w:color w:val="000000" w:themeColor="text1"/>
        </w:rPr>
      </w:pPr>
      <w:r>
        <w:rPr>
          <w:color w:val="000000" w:themeColor="text1"/>
        </w:rPr>
        <w:t>b</w:t>
      </w:r>
      <w:r>
        <w:rPr>
          <w:rFonts w:hint="eastAsia"/>
          <w:color w:val="000000" w:themeColor="text1"/>
        </w:rPr>
        <w:t>施工现场需要排放污水时，由承包人办理有关手续并承担费用。</w:t>
      </w:r>
    </w:p>
    <w:p w:rsidR="00D01014" w:rsidRDefault="00403D17">
      <w:pPr>
        <w:pStyle w:val="ab"/>
        <w:spacing w:beforeAutospacing="0" w:afterAutospacing="0" w:line="360" w:lineRule="auto"/>
        <w:ind w:firstLineChars="200" w:firstLine="480"/>
        <w:jc w:val="both"/>
        <w:rPr>
          <w:color w:val="000000" w:themeColor="text1"/>
        </w:rPr>
      </w:pPr>
      <w:r>
        <w:rPr>
          <w:color w:val="000000" w:themeColor="text1"/>
        </w:rPr>
        <w:t>c</w:t>
      </w:r>
      <w:r>
        <w:rPr>
          <w:rFonts w:hint="eastAsia"/>
          <w:color w:val="000000" w:themeColor="text1"/>
        </w:rPr>
        <w:t>施工噪音超过当地主管部门规定时，由承包人提出相应的解决措施，并承担相应的罚款及整改费用。</w:t>
      </w:r>
    </w:p>
    <w:p w:rsidR="00D01014" w:rsidRDefault="00403D17">
      <w:pPr>
        <w:pStyle w:val="ab"/>
        <w:spacing w:beforeAutospacing="0" w:afterAutospacing="0" w:line="360" w:lineRule="auto"/>
        <w:ind w:firstLineChars="200" w:firstLine="480"/>
        <w:jc w:val="both"/>
        <w:rPr>
          <w:color w:val="000000" w:themeColor="text1"/>
        </w:rPr>
      </w:pPr>
      <w:r>
        <w:rPr>
          <w:color w:val="000000" w:themeColor="text1"/>
        </w:rPr>
        <w:t>d</w:t>
      </w:r>
      <w:r>
        <w:rPr>
          <w:rFonts w:hint="eastAsia"/>
          <w:color w:val="000000" w:themeColor="text1"/>
        </w:rPr>
        <w:t>承包人在施工过程中应采取一切措施防止对施工现场及其周边地区的污染，应根据环保部门的规定制定保护方案并予以实施。</w:t>
      </w:r>
    </w:p>
    <w:p w:rsidR="00D01014" w:rsidRDefault="00403D17">
      <w:pPr>
        <w:pStyle w:val="ab"/>
        <w:spacing w:beforeAutospacing="0" w:afterAutospacing="0" w:line="360" w:lineRule="auto"/>
        <w:ind w:firstLineChars="200" w:firstLine="480"/>
        <w:jc w:val="both"/>
        <w:rPr>
          <w:iCs/>
          <w:color w:val="000000" w:themeColor="text1"/>
        </w:rPr>
      </w:pPr>
      <w:r>
        <w:rPr>
          <w:color w:val="000000" w:themeColor="text1"/>
        </w:rPr>
        <w:t>e</w:t>
      </w:r>
      <w:r>
        <w:rPr>
          <w:rFonts w:hint="eastAsia"/>
          <w:color w:val="000000" w:themeColor="text1"/>
        </w:rPr>
        <w:t>建筑垃圾处理清运、土头受纳、环保噪音等有关手续均由承包人办理（若向有关部门缴纳的费用需以发包人名义办理的，发包人所代缴费用将在当期进度款</w:t>
      </w:r>
      <w:r>
        <w:rPr>
          <w:rFonts w:hint="eastAsia"/>
          <w:iCs/>
          <w:color w:val="000000" w:themeColor="text1"/>
        </w:rPr>
        <w:t>中扣回），费用在投标报价及合同价款中已计入。</w:t>
      </w:r>
      <w:r>
        <w:rPr>
          <w:iCs/>
          <w:color w:val="000000" w:themeColor="text1"/>
        </w:rPr>
        <w:tab/>
      </w:r>
    </w:p>
    <w:p w:rsidR="00D01014" w:rsidRDefault="00403D17">
      <w:pPr>
        <w:pStyle w:val="ab"/>
        <w:spacing w:beforeAutospacing="0" w:afterAutospacing="0" w:line="360" w:lineRule="auto"/>
        <w:ind w:firstLineChars="200" w:firstLine="480"/>
        <w:jc w:val="both"/>
        <w:rPr>
          <w:iCs/>
          <w:color w:val="000000" w:themeColor="text1"/>
        </w:rPr>
      </w:pPr>
      <w:r>
        <w:rPr>
          <w:rFonts w:hint="eastAsia"/>
          <w:iCs/>
          <w:color w:val="000000" w:themeColor="text1"/>
        </w:rPr>
        <w:t>上述有关手续办理的相关费用承包人已充分考虑在相应项目报价或风险费用中。若承包人不及时办理有关手续、不及时缴纳办理相关手续所需的费用或违反相关规定导致的罚款及滞纳金均由承包人承担。承包人应保障发包人免于承担由此引起的索赔、诉讼或其它费用。若因此对发包人产生负面影响或损失，发包人有权评估损失并直接从当月工程进度款中扣除。</w:t>
      </w:r>
    </w:p>
    <w:p w:rsidR="00D01014" w:rsidRDefault="00403D17">
      <w:pPr>
        <w:pStyle w:val="ab"/>
        <w:spacing w:beforeAutospacing="0" w:afterAutospacing="0" w:line="360" w:lineRule="auto"/>
        <w:ind w:firstLineChars="200" w:firstLine="480"/>
        <w:jc w:val="both"/>
        <w:rPr>
          <w:color w:val="000000" w:themeColor="text1"/>
        </w:rPr>
      </w:pPr>
      <w:r>
        <w:rPr>
          <w:rFonts w:hint="eastAsia"/>
          <w:iCs/>
          <w:color w:val="000000" w:themeColor="text1"/>
        </w:rPr>
        <w:t>（</w:t>
      </w:r>
      <w:r>
        <w:rPr>
          <w:iCs/>
          <w:color w:val="000000" w:themeColor="text1"/>
        </w:rPr>
        <w:t>8</w:t>
      </w:r>
      <w:r>
        <w:rPr>
          <w:rFonts w:hint="eastAsia"/>
          <w:iCs/>
          <w:color w:val="000000" w:themeColor="text1"/>
        </w:rPr>
        <w:t>）施工场地清洁卫生的要求：按有关安全生产、文明施工和城市管理的规定执行；承包人应保证现场不出现不必要的障碍，及时排除雨水和污水，保证雨天施工</w:t>
      </w:r>
      <w:r>
        <w:rPr>
          <w:rFonts w:hint="eastAsia"/>
          <w:iCs/>
          <w:color w:val="000000" w:themeColor="text1"/>
        </w:rPr>
        <w:lastRenderedPageBreak/>
        <w:t>场地不积水，及时从现场清理并运走任何废料、垃圾及</w:t>
      </w:r>
      <w:r>
        <w:rPr>
          <w:rFonts w:hint="eastAsia"/>
          <w:iCs/>
          <w:color w:val="000000" w:themeColor="text1"/>
        </w:rPr>
        <w:t>不再需要的临时工程设施。</w:t>
      </w:r>
      <w:r>
        <w:rPr>
          <w:rFonts w:hint="eastAsia"/>
          <w:color w:val="000000" w:themeColor="text1"/>
        </w:rPr>
        <w:t>通往施工现场的一切市政道路，承包人需负责维护日常清洁，并满足当地政府和发包人迎检要求。有关费用承包人已充分考虑在风险费用中。</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9</w:t>
      </w:r>
      <w:r>
        <w:rPr>
          <w:rFonts w:hint="eastAsia"/>
          <w:color w:val="000000" w:themeColor="text1"/>
          <w:sz w:val="24"/>
          <w:szCs w:val="24"/>
        </w:rPr>
        <w:t>）自行协调解决施工中与周边各方面关系，保证工程施工不受当地居（村）民或其它地方因素干扰和影响并承担费用，任何此类影响所造成的工期延误均不得顺延工期。</w:t>
      </w:r>
    </w:p>
    <w:p w:rsidR="00D01014" w:rsidRDefault="00403D17">
      <w:pPr>
        <w:spacing w:line="360" w:lineRule="auto"/>
        <w:ind w:firstLineChars="200" w:firstLine="480"/>
        <w:rPr>
          <w:iCs/>
          <w:color w:val="000000" w:themeColor="text1"/>
          <w:sz w:val="24"/>
          <w:szCs w:val="24"/>
        </w:rPr>
      </w:pPr>
      <w:r>
        <w:rPr>
          <w:rFonts w:hint="eastAsia"/>
          <w:color w:val="000000" w:themeColor="text1"/>
          <w:sz w:val="24"/>
          <w:szCs w:val="24"/>
        </w:rPr>
        <w:t>（</w:t>
      </w:r>
      <w:r>
        <w:rPr>
          <w:color w:val="000000" w:themeColor="text1"/>
          <w:sz w:val="24"/>
          <w:szCs w:val="24"/>
        </w:rPr>
        <w:t>10</w:t>
      </w:r>
      <w:r>
        <w:rPr>
          <w:rFonts w:hint="eastAsia"/>
          <w:color w:val="000000" w:themeColor="text1"/>
          <w:sz w:val="24"/>
          <w:szCs w:val="24"/>
        </w:rPr>
        <w:t>）承包人应负起本工程的总承包管理责任，总承包范围内的分包并不免除合同规定的承包人的任何责任或义务，承包人应当对分包人加强监督和管理，并对分包人任何违约</w:t>
      </w:r>
      <w:r>
        <w:rPr>
          <w:color w:val="000000" w:themeColor="text1"/>
          <w:sz w:val="24"/>
          <w:szCs w:val="24"/>
        </w:rPr>
        <w:t>/</w:t>
      </w:r>
      <w:r>
        <w:rPr>
          <w:rFonts w:hint="eastAsia"/>
          <w:color w:val="000000" w:themeColor="text1"/>
          <w:sz w:val="24"/>
          <w:szCs w:val="24"/>
        </w:rPr>
        <w:t>侵权行为或疏忽而给发包人造成的损失承担连带赔偿责任</w:t>
      </w:r>
      <w:r>
        <w:rPr>
          <w:rFonts w:hint="eastAsia"/>
          <w:color w:val="000000" w:themeColor="text1"/>
          <w:sz w:val="24"/>
          <w:szCs w:val="24"/>
        </w:rPr>
        <w:t>。承包人应负责本项目承包范围之外的本工程其它子项目的各分包商在施工过程中的协调配合工作，具体包括但不限于招标约定的总包配合、管理费用所涵盖的内容</w:t>
      </w:r>
      <w:r>
        <w:rPr>
          <w:rFonts w:hint="eastAsia"/>
          <w:iCs/>
          <w:color w:val="000000" w:themeColor="text1"/>
          <w:sz w:val="24"/>
          <w:szCs w:val="24"/>
        </w:rPr>
        <w:t>。</w:t>
      </w:r>
    </w:p>
    <w:p w:rsidR="00D01014" w:rsidRDefault="00403D17">
      <w:pPr>
        <w:pStyle w:val="ab"/>
        <w:spacing w:beforeAutospacing="0" w:afterAutospacing="0" w:line="360" w:lineRule="auto"/>
        <w:ind w:firstLineChars="200" w:firstLine="480"/>
        <w:jc w:val="both"/>
        <w:textAlignment w:val="baseline"/>
        <w:rPr>
          <w:color w:val="000000" w:themeColor="text1"/>
        </w:rPr>
      </w:pPr>
      <w:r>
        <w:rPr>
          <w:rFonts w:hint="eastAsia"/>
          <w:color w:val="000000" w:themeColor="text1"/>
        </w:rPr>
        <w:t>（</w:t>
      </w:r>
      <w:r>
        <w:rPr>
          <w:color w:val="000000" w:themeColor="text1"/>
        </w:rPr>
        <w:t>11</w:t>
      </w:r>
      <w:r>
        <w:rPr>
          <w:rFonts w:hint="eastAsia"/>
          <w:color w:val="000000" w:themeColor="text1"/>
        </w:rPr>
        <w:t>）本项目的所有设计均应为限额设计，即承包人应在确保项目工程质量合格且各专业均保证使用功能的前提下，其设计方案的建筑安装工程费不得超过发包人设定的建筑安装工程费限额，初步设计概算中的建筑安装工程费不得超过设计方案中的建筑安装工程费。施工图预算不得超过初步设计概算金额中的建筑安装工程费。</w:t>
      </w:r>
    </w:p>
    <w:p w:rsidR="00D01014" w:rsidRDefault="00403D17">
      <w:pPr>
        <w:pStyle w:val="ab"/>
        <w:spacing w:beforeAutospacing="0" w:afterAutospacing="0" w:line="360" w:lineRule="auto"/>
        <w:ind w:firstLineChars="200" w:firstLine="480"/>
        <w:jc w:val="both"/>
        <w:textAlignment w:val="baseline"/>
        <w:rPr>
          <w:color w:val="000000" w:themeColor="text1"/>
        </w:rPr>
      </w:pPr>
      <w:r>
        <w:rPr>
          <w:rFonts w:hint="eastAsia"/>
          <w:color w:val="000000" w:themeColor="text1"/>
        </w:rPr>
        <w:t>（</w:t>
      </w:r>
      <w:r>
        <w:rPr>
          <w:color w:val="000000" w:themeColor="text1"/>
        </w:rPr>
        <w:t>12</w:t>
      </w:r>
      <w:r>
        <w:rPr>
          <w:rFonts w:hint="eastAsia"/>
          <w:color w:val="000000" w:themeColor="text1"/>
        </w:rPr>
        <w:t>）承包人向发包人提供承包范围内的竣工图一式肆份及相应电子版（若发包人要求增加份数，则发包人提供图纸，承包人免费绘制），并应交付符合工程技术档案要求的完整的内业资料一式陆份，包括施工变更签证和隐蔽工程验收签证，以及建筑装修材料“三证”、机电设备“三证”和说明书等（其中一套为原始材料）。上述竣工工程资料应在合同规定的验收完成后</w:t>
      </w:r>
      <w:r>
        <w:rPr>
          <w:color w:val="000000" w:themeColor="text1"/>
        </w:rPr>
        <w:t>28</w:t>
      </w:r>
      <w:r>
        <w:rPr>
          <w:rFonts w:hint="eastAsia"/>
          <w:color w:val="000000" w:themeColor="text1"/>
        </w:rPr>
        <w:t>天内提交给发包人。承包人若未按时交付工程竣工资料，发包人可不予拨付工程款。</w:t>
      </w:r>
    </w:p>
    <w:p w:rsidR="00D01014" w:rsidRDefault="00403D17">
      <w:pPr>
        <w:pStyle w:val="4"/>
        <w:spacing w:line="360" w:lineRule="auto"/>
        <w:rPr>
          <w:color w:val="000000" w:themeColor="text1"/>
        </w:rPr>
      </w:pPr>
      <w:bookmarkStart w:id="117" w:name="_Toc31958"/>
      <w:bookmarkStart w:id="118" w:name="_Toc27526"/>
      <w:bookmarkStart w:id="119" w:name="_Toc497142734"/>
      <w:r>
        <w:rPr>
          <w:color w:val="000000" w:themeColor="text1"/>
        </w:rPr>
        <w:t xml:space="preserve">4.2 </w:t>
      </w:r>
      <w:r>
        <w:rPr>
          <w:rFonts w:hint="eastAsia"/>
          <w:color w:val="000000" w:themeColor="text1"/>
        </w:rPr>
        <w:t>履约担保</w:t>
      </w:r>
      <w:bookmarkEnd w:id="116"/>
      <w:bookmarkEnd w:id="117"/>
      <w:bookmarkEnd w:id="118"/>
      <w:bookmarkEnd w:id="119"/>
    </w:p>
    <w:p w:rsidR="00D01014" w:rsidRDefault="00403D17">
      <w:pPr>
        <w:adjustRightInd w:val="0"/>
        <w:snapToGrid w:val="0"/>
        <w:spacing w:line="360" w:lineRule="auto"/>
        <w:rPr>
          <w:color w:val="000000" w:themeColor="text1"/>
          <w:sz w:val="24"/>
          <w:szCs w:val="24"/>
        </w:rPr>
      </w:pPr>
      <w:bookmarkStart w:id="120" w:name="_Toc487106379"/>
      <w:bookmarkStart w:id="121" w:name="_Toc323711472"/>
      <w:bookmarkStart w:id="122" w:name="_Toc340128286"/>
      <w:bookmarkStart w:id="123" w:name="_Toc221951153"/>
      <w:bookmarkStart w:id="124" w:name="_Toc262637992"/>
      <w:bookmarkStart w:id="125" w:name="_Toc323711183"/>
      <w:r>
        <w:rPr>
          <w:color w:val="000000" w:themeColor="text1"/>
          <w:sz w:val="24"/>
          <w:szCs w:val="24"/>
        </w:rPr>
        <w:t>4.2.1</w:t>
      </w:r>
      <w:r>
        <w:rPr>
          <w:rFonts w:hint="eastAsia"/>
          <w:color w:val="000000" w:themeColor="text1"/>
          <w:sz w:val="24"/>
          <w:szCs w:val="24"/>
        </w:rPr>
        <w:t>履约担保的形式和金额：</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履约担保的形式：</w:t>
      </w:r>
      <w:r>
        <w:rPr>
          <w:rFonts w:hint="eastAsia"/>
          <w:color w:val="000000" w:themeColor="text1"/>
          <w:sz w:val="24"/>
          <w:szCs w:val="24"/>
          <w:u w:val="single"/>
        </w:rPr>
        <w:t>①现金形式：以现金形式转入发包人指定的账</w:t>
      </w:r>
      <w:r>
        <w:rPr>
          <w:rFonts w:hint="eastAsia"/>
          <w:color w:val="000000" w:themeColor="text1"/>
          <w:sz w:val="24"/>
          <w:szCs w:val="24"/>
          <w:u w:val="single"/>
        </w:rPr>
        <w:t>户，有效期截止时无息返还；②银行保函形式：银行保函必须由</w:t>
      </w:r>
      <w:r>
        <w:rPr>
          <w:color w:val="000000" w:themeColor="text1"/>
          <w:sz w:val="24"/>
          <w:szCs w:val="24"/>
          <w:u w:val="single"/>
        </w:rPr>
        <w:t xml:space="preserve"> </w:t>
      </w:r>
      <w:r>
        <w:rPr>
          <w:rFonts w:hint="eastAsia"/>
          <w:color w:val="000000" w:themeColor="text1"/>
          <w:sz w:val="24"/>
          <w:szCs w:val="24"/>
          <w:u w:val="single"/>
        </w:rPr>
        <w:t>“有资格的分行、支行以上银行业金融机构</w:t>
      </w:r>
      <w:r>
        <w:rPr>
          <w:color w:val="000000" w:themeColor="text1"/>
          <w:sz w:val="24"/>
          <w:szCs w:val="24"/>
          <w:u w:val="single"/>
        </w:rPr>
        <w:t>?</w:t>
      </w:r>
      <w:r>
        <w:rPr>
          <w:rFonts w:hint="eastAsia"/>
          <w:color w:val="000000" w:themeColor="text1"/>
          <w:sz w:val="24"/>
          <w:szCs w:val="24"/>
          <w:u w:val="single"/>
        </w:rPr>
        <w:t>±出具。银行保函能够通过互联网且无需任何授权即可在相应银行的官方网站验证真伪，并在保函上写明网址。出具的银行保函应为不可撤销见索即付的银行保函；③工程担保公司出具的担保保函形式：担保保函必须由“取得资信等级的专业工程担保公司”出具。在三明市行政区域内从事工程担保业务的担保公司应在三明市</w:t>
      </w:r>
      <w:r>
        <w:rPr>
          <w:rFonts w:hint="eastAsia"/>
          <w:color w:val="000000" w:themeColor="text1"/>
          <w:sz w:val="24"/>
          <w:szCs w:val="24"/>
          <w:u w:val="single"/>
        </w:rPr>
        <w:lastRenderedPageBreak/>
        <w:t>住建局登记备案。担保保函能够通过互联网且无需任何授权即可在相应工程担保公司的官方网站验证真伪，并在保函上写明网址；④保险公司出具</w:t>
      </w:r>
      <w:r>
        <w:rPr>
          <w:rFonts w:hint="eastAsia"/>
          <w:color w:val="000000" w:themeColor="text1"/>
          <w:sz w:val="24"/>
          <w:szCs w:val="24"/>
          <w:u w:val="single"/>
        </w:rPr>
        <w:t>的投标保证保险形式：保证保险必须由“经银保监会批准可以从事保证保险业务的保险公司”出具。保证保险条款须经中国银保监会或原中国保监会批准或备案。保险人应当承诺在收到被保险人书面赔付通知后</w:t>
      </w:r>
      <w:r>
        <w:rPr>
          <w:color w:val="000000" w:themeColor="text1"/>
          <w:sz w:val="24"/>
          <w:szCs w:val="24"/>
          <w:u w:val="single"/>
        </w:rPr>
        <w:t xml:space="preserve"> 7 </w:t>
      </w:r>
      <w:r>
        <w:rPr>
          <w:rFonts w:hint="eastAsia"/>
          <w:color w:val="000000" w:themeColor="text1"/>
          <w:sz w:val="24"/>
          <w:szCs w:val="24"/>
          <w:u w:val="single"/>
        </w:rPr>
        <w:t>日内无条件先行赔付。投标保证保险能够通过互联网且无需任何授权即可在相应保险公司的官方网站验证真伪，并在保函上写明网址</w:t>
      </w:r>
      <w:r>
        <w:rPr>
          <w:rFonts w:hint="eastAsia"/>
          <w:color w:val="000000" w:themeColor="text1"/>
          <w:sz w:val="24"/>
          <w:szCs w:val="24"/>
        </w:rPr>
        <w:t>。</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履约担保的金额：</w:t>
      </w:r>
      <w:r>
        <w:rPr>
          <w:rFonts w:hint="eastAsia"/>
          <w:color w:val="000000" w:themeColor="text1"/>
          <w:sz w:val="24"/>
          <w:szCs w:val="24"/>
          <w:u w:val="single"/>
        </w:rPr>
        <w:t>建安工程费中标金额的</w:t>
      </w:r>
      <w:r>
        <w:rPr>
          <w:rFonts w:hint="eastAsia"/>
          <w:color w:val="000000" w:themeColor="text1"/>
          <w:sz w:val="24"/>
          <w:szCs w:val="24"/>
          <w:u w:val="single"/>
          <w:lang w:val="en-US"/>
        </w:rPr>
        <w:t>10</w:t>
      </w:r>
      <w:r>
        <w:rPr>
          <w:color w:val="000000" w:themeColor="text1"/>
          <w:sz w:val="24"/>
          <w:szCs w:val="24"/>
          <w:u w:val="single"/>
        </w:rPr>
        <w:t>%</w:t>
      </w:r>
      <w:r>
        <w:rPr>
          <w:rFonts w:hint="eastAsia"/>
          <w:color w:val="000000" w:themeColor="text1"/>
          <w:sz w:val="24"/>
          <w:szCs w:val="24"/>
        </w:rPr>
        <w:t>。</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履约担保的期限：</w:t>
      </w:r>
      <w:r>
        <w:rPr>
          <w:rFonts w:hint="eastAsia"/>
          <w:color w:val="000000" w:themeColor="text1"/>
          <w:sz w:val="24"/>
          <w:szCs w:val="24"/>
          <w:u w:val="single"/>
        </w:rPr>
        <w:t>履约担保有效期应持续到工程竣工验收合格之日后</w:t>
      </w:r>
      <w:r>
        <w:rPr>
          <w:color w:val="000000" w:themeColor="text1"/>
          <w:sz w:val="24"/>
          <w:szCs w:val="24"/>
          <w:u w:val="single"/>
        </w:rPr>
        <w:t>90</w:t>
      </w:r>
      <w:r>
        <w:rPr>
          <w:rFonts w:hint="eastAsia"/>
          <w:color w:val="000000" w:themeColor="text1"/>
          <w:sz w:val="24"/>
          <w:szCs w:val="24"/>
          <w:u w:val="single"/>
        </w:rPr>
        <w:t>日止</w:t>
      </w:r>
      <w:r>
        <w:rPr>
          <w:rFonts w:hint="eastAsia"/>
          <w:color w:val="000000" w:themeColor="text1"/>
          <w:sz w:val="24"/>
          <w:szCs w:val="24"/>
        </w:rPr>
        <w:t>。</w:t>
      </w:r>
    </w:p>
    <w:p w:rsidR="00D01014" w:rsidRDefault="00403D17" w:rsidP="00D042D3">
      <w:pPr>
        <w:pStyle w:val="4"/>
        <w:spacing w:beforeLines="30" w:afterLines="30" w:line="360" w:lineRule="auto"/>
        <w:rPr>
          <w:color w:val="000000" w:themeColor="text1"/>
        </w:rPr>
      </w:pPr>
      <w:r>
        <w:rPr>
          <w:color w:val="000000" w:themeColor="text1"/>
        </w:rPr>
        <w:t xml:space="preserve">4.3 </w:t>
      </w:r>
      <w:r>
        <w:rPr>
          <w:rFonts w:hint="eastAsia"/>
          <w:color w:val="000000" w:themeColor="text1"/>
        </w:rPr>
        <w:t>分包和不得转包</w:t>
      </w:r>
    </w:p>
    <w:p w:rsidR="00D01014" w:rsidRDefault="00403D17">
      <w:pPr>
        <w:pStyle w:val="2"/>
        <w:ind w:firstLine="480"/>
        <w:rPr>
          <w:color w:val="000000" w:themeColor="text1"/>
          <w:sz w:val="24"/>
          <w:szCs w:val="24"/>
        </w:rPr>
      </w:pPr>
      <w:r>
        <w:rPr>
          <w:color w:val="000000" w:themeColor="text1"/>
          <w:sz w:val="24"/>
          <w:szCs w:val="24"/>
        </w:rPr>
        <w:t>4.3.2</w:t>
      </w:r>
      <w:r>
        <w:rPr>
          <w:b/>
          <w:bCs/>
          <w:color w:val="000000" w:themeColor="text1"/>
          <w:sz w:val="24"/>
          <w:szCs w:val="24"/>
        </w:rPr>
        <w:t xml:space="preserve"> </w:t>
      </w:r>
      <w:r>
        <w:rPr>
          <w:rFonts w:hint="eastAsia"/>
          <w:b/>
          <w:bCs/>
          <w:color w:val="000000" w:themeColor="text1"/>
          <w:sz w:val="24"/>
          <w:szCs w:val="24"/>
        </w:rPr>
        <w:t>关于分包人及分包项目的约定：</w:t>
      </w:r>
    </w:p>
    <w:p w:rsidR="00D01014" w:rsidRDefault="00403D17">
      <w:pPr>
        <w:pStyle w:val="2"/>
        <w:ind w:firstLine="480"/>
        <w:rPr>
          <w:color w:val="000000" w:themeColor="text1"/>
          <w:sz w:val="24"/>
          <w:szCs w:val="24"/>
        </w:rPr>
      </w:pPr>
      <w:r>
        <w:rPr>
          <w:rFonts w:hint="eastAsia"/>
          <w:color w:val="000000" w:themeColor="text1"/>
          <w:sz w:val="24"/>
          <w:szCs w:val="24"/>
        </w:rPr>
        <w:t>发包人同意承包人进</w:t>
      </w:r>
      <w:r>
        <w:rPr>
          <w:rFonts w:hint="eastAsia"/>
          <w:color w:val="000000" w:themeColor="text1"/>
          <w:sz w:val="24"/>
          <w:szCs w:val="24"/>
        </w:rPr>
        <w:t>行分包的工程部分或工作为：</w:t>
      </w:r>
      <w:r>
        <w:rPr>
          <w:rFonts w:hint="eastAsia"/>
          <w:color w:val="000000" w:themeColor="text1"/>
          <w:sz w:val="24"/>
          <w:szCs w:val="24"/>
          <w:u w:val="single"/>
          <w:lang w:val="en-US"/>
        </w:rPr>
        <w:t xml:space="preserve">                     </w:t>
      </w:r>
      <w:r>
        <w:rPr>
          <w:rFonts w:hint="eastAsia"/>
          <w:color w:val="000000" w:themeColor="text1"/>
          <w:sz w:val="24"/>
          <w:szCs w:val="24"/>
        </w:rPr>
        <w:t>。</w:t>
      </w:r>
    </w:p>
    <w:p w:rsidR="00D01014" w:rsidRDefault="00403D17">
      <w:pPr>
        <w:pStyle w:val="2"/>
        <w:ind w:firstLine="480"/>
        <w:rPr>
          <w:color w:val="000000" w:themeColor="text1"/>
          <w:sz w:val="24"/>
          <w:szCs w:val="24"/>
        </w:rPr>
      </w:pPr>
      <w:r>
        <w:rPr>
          <w:color w:val="000000" w:themeColor="text1"/>
          <w:sz w:val="24"/>
          <w:szCs w:val="24"/>
        </w:rPr>
        <w:t>4.3.2.1</w:t>
      </w:r>
      <w:r>
        <w:rPr>
          <w:rFonts w:hint="eastAsia"/>
          <w:color w:val="000000" w:themeColor="text1"/>
          <w:sz w:val="24"/>
          <w:szCs w:val="24"/>
        </w:rPr>
        <w:t>承包人自行实施设计的，不得将工程总承包项目工程主体部分的设计业务分包给其他单位。承包人自行实施施工的，不得将工程总承包项目工程主体结构的施工业务分包给其他单位。</w:t>
      </w:r>
    </w:p>
    <w:p w:rsidR="00D01014" w:rsidRDefault="00403D17">
      <w:pPr>
        <w:pStyle w:val="2"/>
        <w:ind w:firstLine="480"/>
        <w:rPr>
          <w:color w:val="000000" w:themeColor="text1"/>
          <w:sz w:val="24"/>
          <w:szCs w:val="24"/>
        </w:rPr>
      </w:pPr>
      <w:r>
        <w:rPr>
          <w:color w:val="000000" w:themeColor="text1"/>
          <w:sz w:val="24"/>
          <w:szCs w:val="24"/>
        </w:rPr>
        <w:t>4.3.2.2</w:t>
      </w:r>
      <w:r>
        <w:rPr>
          <w:rFonts w:hint="eastAsia"/>
          <w:color w:val="000000" w:themeColor="text1"/>
          <w:sz w:val="24"/>
          <w:szCs w:val="24"/>
        </w:rPr>
        <w:t>承包人在实施任何分包行为之前，应以书面方式将拟分包单位的情况提交给发包人和监理人，在经发包人和监理人审核并书面认可后，承包人方可与分包单位签订分包合同，并向发包人和监理人提交所签订的分包合同备案。</w:t>
      </w:r>
    </w:p>
    <w:p w:rsidR="00D01014" w:rsidRDefault="00403D17">
      <w:pPr>
        <w:pStyle w:val="2"/>
        <w:ind w:firstLine="480"/>
        <w:rPr>
          <w:color w:val="000000" w:themeColor="text1"/>
          <w:sz w:val="24"/>
          <w:szCs w:val="24"/>
        </w:rPr>
      </w:pPr>
      <w:r>
        <w:rPr>
          <w:color w:val="000000" w:themeColor="text1"/>
          <w:sz w:val="24"/>
          <w:szCs w:val="24"/>
        </w:rPr>
        <w:t>4.3.2.3</w:t>
      </w:r>
      <w:r>
        <w:rPr>
          <w:rFonts w:hint="eastAsia"/>
          <w:color w:val="000000" w:themeColor="text1"/>
          <w:sz w:val="24"/>
          <w:szCs w:val="24"/>
        </w:rPr>
        <w:t>承包人对工程总承包项目的质量、安全、造价全面负责。工程分包不能免除承包人的合同义务和法律责任，承包人和分包单位就分包工程对发包人承担连带责任。</w:t>
      </w:r>
    </w:p>
    <w:p w:rsidR="00D01014" w:rsidRDefault="00403D17">
      <w:pPr>
        <w:pStyle w:val="2"/>
        <w:ind w:firstLine="480"/>
        <w:rPr>
          <w:color w:val="000000" w:themeColor="text1"/>
          <w:sz w:val="24"/>
          <w:szCs w:val="24"/>
        </w:rPr>
      </w:pPr>
      <w:r>
        <w:rPr>
          <w:rFonts w:hint="eastAsia"/>
          <w:color w:val="000000" w:themeColor="text1"/>
          <w:sz w:val="24"/>
          <w:szCs w:val="24"/>
        </w:rPr>
        <w:t>关于分包的其它约定：</w:t>
      </w:r>
    </w:p>
    <w:p w:rsidR="00D01014" w:rsidRDefault="00403D17">
      <w:pPr>
        <w:pStyle w:val="2"/>
        <w:ind w:firstLine="480"/>
        <w:rPr>
          <w:color w:val="000000" w:themeColor="text1"/>
          <w:sz w:val="24"/>
          <w:szCs w:val="24"/>
        </w:rPr>
      </w:pPr>
      <w:r>
        <w:rPr>
          <w:rFonts w:hint="eastAsia"/>
          <w:color w:val="000000" w:themeColor="text1"/>
          <w:sz w:val="24"/>
          <w:szCs w:val="24"/>
          <w:u w:val="single"/>
        </w:rPr>
        <w:t>允许将非主体、非关键性工作分包</w:t>
      </w:r>
      <w:r>
        <w:rPr>
          <w:rFonts w:hint="eastAsia"/>
          <w:color w:val="000000" w:themeColor="text1"/>
          <w:sz w:val="24"/>
          <w:szCs w:val="24"/>
        </w:rPr>
        <w:t>。</w:t>
      </w:r>
    </w:p>
    <w:p w:rsidR="00D01014" w:rsidRDefault="00403D17">
      <w:pPr>
        <w:pStyle w:val="2"/>
        <w:ind w:firstLine="480"/>
        <w:rPr>
          <w:color w:val="000000" w:themeColor="text1"/>
          <w:sz w:val="24"/>
          <w:szCs w:val="24"/>
        </w:rPr>
      </w:pPr>
      <w:r>
        <w:rPr>
          <w:rFonts w:hint="eastAsia"/>
          <w:color w:val="000000" w:themeColor="text1"/>
          <w:sz w:val="24"/>
          <w:szCs w:val="24"/>
        </w:rPr>
        <w:t>分包方的资质应符合国家有关资质管理规定（若招标文件有规定，按招标文件的规定）。有分包的，其分包人须事先报发包人、监理人审核批准，且不免除承包人根据合同应担承担的任何责任或应尽的任何义务，并应像对待其自己行为、违约及疏忽一样，对任何分包人的行为、违约及疏忽负责。承包人应就分包工程对发包人承担连带责任。</w:t>
      </w:r>
    </w:p>
    <w:p w:rsidR="00D01014" w:rsidRDefault="00403D17">
      <w:pPr>
        <w:pStyle w:val="2"/>
        <w:ind w:firstLine="480"/>
        <w:rPr>
          <w:color w:val="000000" w:themeColor="text1"/>
          <w:sz w:val="24"/>
          <w:szCs w:val="24"/>
        </w:rPr>
      </w:pPr>
      <w:r>
        <w:rPr>
          <w:rFonts w:hint="eastAsia"/>
          <w:color w:val="000000" w:themeColor="text1"/>
          <w:sz w:val="24"/>
          <w:szCs w:val="24"/>
        </w:rPr>
        <w:t>当分包人在所进行的工作或其提供的货物、材料，设备或服务等方面，为承包人承担了合同规定的保修期结束后的任何延长期限的连续义务时，承包人在该期满后的</w:t>
      </w:r>
      <w:r>
        <w:rPr>
          <w:rFonts w:hint="eastAsia"/>
          <w:color w:val="000000" w:themeColor="text1"/>
          <w:sz w:val="24"/>
          <w:szCs w:val="24"/>
        </w:rPr>
        <w:lastRenderedPageBreak/>
        <w:t>任何时候，在发包人的要求和由发包人承担费用的情况下，应把未结束的这种义务的利益转让给发包人。</w:t>
      </w:r>
      <w:r>
        <w:rPr>
          <w:color w:val="000000" w:themeColor="text1"/>
          <w:sz w:val="24"/>
          <w:szCs w:val="24"/>
        </w:rPr>
        <w:tab/>
      </w:r>
    </w:p>
    <w:p w:rsidR="00D01014" w:rsidRDefault="00403D17">
      <w:pPr>
        <w:pStyle w:val="4"/>
        <w:spacing w:line="360" w:lineRule="auto"/>
        <w:rPr>
          <w:color w:val="000000" w:themeColor="text1"/>
        </w:rPr>
      </w:pPr>
      <w:bookmarkStart w:id="126" w:name="_Toc2125"/>
      <w:bookmarkStart w:id="127" w:name="_Toc27655"/>
      <w:bookmarkStart w:id="128" w:name="_Toc427855956"/>
      <w:bookmarkStart w:id="129" w:name="_Toc340128291"/>
      <w:bookmarkStart w:id="130" w:name="_Toc487106386"/>
      <w:bookmarkEnd w:id="120"/>
      <w:bookmarkEnd w:id="121"/>
      <w:bookmarkEnd w:id="122"/>
      <w:bookmarkEnd w:id="123"/>
      <w:bookmarkEnd w:id="124"/>
      <w:bookmarkEnd w:id="125"/>
      <w:r>
        <w:rPr>
          <w:color w:val="000000" w:themeColor="text1"/>
        </w:rPr>
        <w:t>4.5</w:t>
      </w:r>
      <w:r>
        <w:rPr>
          <w:rFonts w:hint="eastAsia"/>
          <w:color w:val="000000" w:themeColor="text1"/>
        </w:rPr>
        <w:t>承包人项目负责人</w:t>
      </w:r>
      <w:bookmarkEnd w:id="126"/>
      <w:bookmarkEnd w:id="127"/>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4.5.5 </w:t>
      </w:r>
      <w:r>
        <w:rPr>
          <w:rFonts w:hint="eastAsia"/>
          <w:color w:val="000000" w:themeColor="text1"/>
          <w:sz w:val="24"/>
          <w:szCs w:val="24"/>
        </w:rPr>
        <w:t>承包人指派的项目负责人职责、权限：</w:t>
      </w:r>
      <w:r>
        <w:rPr>
          <w:rFonts w:hint="eastAsia"/>
          <w:color w:val="000000" w:themeColor="text1"/>
          <w:sz w:val="24"/>
          <w:szCs w:val="24"/>
          <w:u w:val="single"/>
        </w:rPr>
        <w:t>全权处理本项目的一切事务</w:t>
      </w:r>
      <w:r>
        <w:rPr>
          <w:rFonts w:hint="eastAsia"/>
          <w:color w:val="000000" w:themeColor="text1"/>
          <w:sz w:val="24"/>
          <w:szCs w:val="24"/>
        </w:rPr>
        <w:t>。</w:t>
      </w:r>
    </w:p>
    <w:p w:rsidR="00D01014" w:rsidRDefault="00403D17">
      <w:pPr>
        <w:pStyle w:val="4"/>
        <w:spacing w:line="360" w:lineRule="auto"/>
        <w:rPr>
          <w:color w:val="000000" w:themeColor="text1"/>
        </w:rPr>
      </w:pPr>
      <w:bookmarkStart w:id="131" w:name="_Toc2549"/>
      <w:bookmarkStart w:id="132" w:name="_Toc26197"/>
      <w:r>
        <w:rPr>
          <w:color w:val="000000" w:themeColor="text1"/>
        </w:rPr>
        <w:t xml:space="preserve">4.6 </w:t>
      </w:r>
      <w:r>
        <w:rPr>
          <w:rFonts w:hint="eastAsia"/>
          <w:color w:val="000000" w:themeColor="text1"/>
        </w:rPr>
        <w:t>承包人人员的管理</w:t>
      </w:r>
      <w:bookmarkEnd w:id="131"/>
      <w:bookmarkEnd w:id="132"/>
    </w:p>
    <w:p w:rsidR="00D01014" w:rsidRDefault="00403D17">
      <w:pPr>
        <w:widowControl/>
        <w:spacing w:line="360" w:lineRule="auto"/>
        <w:ind w:firstLineChars="200" w:firstLine="480"/>
        <w:rPr>
          <w:color w:val="000000" w:themeColor="text1"/>
          <w:sz w:val="24"/>
          <w:szCs w:val="24"/>
        </w:rPr>
      </w:pPr>
      <w:r>
        <w:rPr>
          <w:color w:val="000000" w:themeColor="text1"/>
          <w:sz w:val="24"/>
          <w:szCs w:val="24"/>
        </w:rPr>
        <w:t xml:space="preserve">4.6.5 </w:t>
      </w:r>
      <w:r>
        <w:rPr>
          <w:rFonts w:hint="eastAsia"/>
          <w:color w:val="000000" w:themeColor="text1"/>
          <w:sz w:val="24"/>
          <w:szCs w:val="24"/>
        </w:rPr>
        <w:t>承包人主要施工管理人员离开施工现场的批准程序及相关约定：</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w:t>
      </w:r>
      <w:r>
        <w:rPr>
          <w:color w:val="000000" w:themeColor="text1"/>
          <w:sz w:val="24"/>
          <w:szCs w:val="24"/>
        </w:rPr>
        <w:t xml:space="preserve"> </w:t>
      </w:r>
      <w:r>
        <w:rPr>
          <w:rFonts w:hint="eastAsia"/>
          <w:color w:val="000000" w:themeColor="text1"/>
          <w:sz w:val="24"/>
          <w:szCs w:val="24"/>
        </w:rPr>
        <w:t>承包人按照投标文件的承诺派出项目负责人、设计负责人、施工负责人，并按照</w:t>
      </w:r>
      <w:r>
        <w:rPr>
          <w:rFonts w:hint="eastAsia"/>
          <w:color w:val="000000" w:themeColor="text1"/>
          <w:sz w:val="24"/>
          <w:szCs w:val="24"/>
        </w:rPr>
        <w:t>福建省现行的项目施工管理人员配备的要求，配备其他相应施工管理人员。若不能按投标文件承诺的现场管理人员到位的，愿意无条件地接受发包人作出的以下处理：</w:t>
      </w:r>
      <w:r>
        <w:rPr>
          <w:color w:val="000000" w:themeColor="text1"/>
          <w:sz w:val="24"/>
          <w:szCs w:val="24"/>
        </w:rPr>
        <w:t xml:space="preserve"> </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①工程开工前，除不可抗力原因</w:t>
      </w:r>
      <w:r>
        <w:rPr>
          <w:color w:val="000000" w:themeColor="text1"/>
          <w:sz w:val="24"/>
          <w:szCs w:val="24"/>
        </w:rPr>
        <w:t>,</w:t>
      </w:r>
      <w:r>
        <w:rPr>
          <w:rFonts w:hint="eastAsia"/>
          <w:color w:val="000000" w:themeColor="text1"/>
          <w:sz w:val="24"/>
          <w:szCs w:val="24"/>
        </w:rPr>
        <w:t>施工负责人、技术负责人和项目部其他施工管理人员不能全部通过福建省工程项目建设监管系统备案的，发包人有权解除合同并按违约追究承包人责任；</w:t>
      </w:r>
      <w:r>
        <w:rPr>
          <w:color w:val="000000" w:themeColor="text1"/>
          <w:sz w:val="24"/>
          <w:szCs w:val="24"/>
        </w:rPr>
        <w:t xml:space="preserve"> </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②工程开工后，除不可抗力外，投标人在取得发包人、咨询人同意的前提下，变更项目管理人员中的项目负责人或设计负责人或施工负责人或技术负责人的，每人每次向招标人交纳</w:t>
      </w:r>
      <w:r>
        <w:rPr>
          <w:color w:val="000000" w:themeColor="text1"/>
          <w:sz w:val="24"/>
          <w:szCs w:val="24"/>
        </w:rPr>
        <w:t>30</w:t>
      </w:r>
      <w:r>
        <w:rPr>
          <w:rFonts w:hint="eastAsia"/>
          <w:color w:val="000000" w:themeColor="text1"/>
          <w:sz w:val="24"/>
          <w:szCs w:val="24"/>
        </w:rPr>
        <w:t>万元违约金；变更其他人员的，每人</w:t>
      </w:r>
      <w:r>
        <w:rPr>
          <w:rFonts w:hint="eastAsia"/>
          <w:color w:val="000000" w:themeColor="text1"/>
          <w:sz w:val="24"/>
          <w:szCs w:val="24"/>
        </w:rPr>
        <w:t>每次向招标人交纳</w:t>
      </w:r>
      <w:r>
        <w:rPr>
          <w:color w:val="000000" w:themeColor="text1"/>
          <w:sz w:val="24"/>
          <w:szCs w:val="24"/>
        </w:rPr>
        <w:t>5</w:t>
      </w:r>
      <w:r>
        <w:rPr>
          <w:rFonts w:hint="eastAsia"/>
          <w:color w:val="000000" w:themeColor="text1"/>
          <w:sz w:val="24"/>
          <w:szCs w:val="24"/>
        </w:rPr>
        <w:t>万元违约金。</w:t>
      </w:r>
      <w:r>
        <w:rPr>
          <w:color w:val="000000" w:themeColor="text1"/>
          <w:sz w:val="24"/>
          <w:szCs w:val="24"/>
        </w:rPr>
        <w:t xml:space="preserve"> </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）上述约定的违约金，经发包人批准后，由咨询人书面通知承包人，发包人从承包人的第二个月工程款中直接扣除或从承包人的履约保证金中支取。</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）承包人主要施工管理人员离开施工现场的批准要求：</w:t>
      </w:r>
      <w:r>
        <w:rPr>
          <w:rFonts w:hint="eastAsia"/>
          <w:color w:val="000000" w:themeColor="text1"/>
          <w:sz w:val="24"/>
          <w:szCs w:val="24"/>
          <w:u w:val="single"/>
        </w:rPr>
        <w:t>须经咨询人书面批准同意。项目施工负责人、技术负责人未经批准，擅自离开施工现场的违约责任：支付违约金</w:t>
      </w:r>
      <w:r>
        <w:rPr>
          <w:color w:val="000000" w:themeColor="text1"/>
          <w:sz w:val="24"/>
          <w:szCs w:val="24"/>
          <w:u w:val="single"/>
        </w:rPr>
        <w:t>10000</w:t>
      </w:r>
      <w:r>
        <w:rPr>
          <w:rFonts w:hint="eastAsia"/>
          <w:color w:val="000000" w:themeColor="text1"/>
          <w:sz w:val="24"/>
          <w:szCs w:val="24"/>
          <w:u w:val="single"/>
        </w:rPr>
        <w:t>元</w:t>
      </w:r>
      <w:r>
        <w:rPr>
          <w:color w:val="000000" w:themeColor="text1"/>
          <w:sz w:val="24"/>
          <w:szCs w:val="24"/>
          <w:u w:val="single"/>
        </w:rPr>
        <w:t>/</w:t>
      </w:r>
      <w:r>
        <w:rPr>
          <w:rFonts w:hint="eastAsia"/>
          <w:color w:val="000000" w:themeColor="text1"/>
          <w:sz w:val="24"/>
          <w:szCs w:val="24"/>
          <w:u w:val="single"/>
        </w:rPr>
        <w:t>次。主要施工管理人员擅自离开施工现场的违约责任：支付违约金</w:t>
      </w:r>
      <w:r>
        <w:rPr>
          <w:color w:val="000000" w:themeColor="text1"/>
          <w:sz w:val="24"/>
          <w:szCs w:val="24"/>
          <w:u w:val="single"/>
        </w:rPr>
        <w:t xml:space="preserve"> 5000 </w:t>
      </w:r>
      <w:r>
        <w:rPr>
          <w:rFonts w:hint="eastAsia"/>
          <w:color w:val="000000" w:themeColor="text1"/>
          <w:sz w:val="24"/>
          <w:szCs w:val="24"/>
          <w:u w:val="single"/>
        </w:rPr>
        <w:t>元</w:t>
      </w:r>
      <w:r>
        <w:rPr>
          <w:color w:val="000000" w:themeColor="text1"/>
          <w:sz w:val="24"/>
          <w:szCs w:val="24"/>
          <w:u w:val="single"/>
        </w:rPr>
        <w:t>/</w:t>
      </w:r>
      <w:r>
        <w:rPr>
          <w:rFonts w:hint="eastAsia"/>
          <w:color w:val="000000" w:themeColor="text1"/>
          <w:sz w:val="24"/>
          <w:szCs w:val="24"/>
          <w:u w:val="single"/>
        </w:rPr>
        <w:t>次</w:t>
      </w:r>
      <w:r>
        <w:rPr>
          <w:rFonts w:hint="eastAsia"/>
          <w:color w:val="000000" w:themeColor="text1"/>
          <w:sz w:val="24"/>
          <w:szCs w:val="24"/>
        </w:rPr>
        <w:t>。</w:t>
      </w:r>
    </w:p>
    <w:p w:rsidR="00D01014" w:rsidRDefault="00403D17">
      <w:pPr>
        <w:pStyle w:val="4"/>
        <w:spacing w:line="360" w:lineRule="auto"/>
        <w:rPr>
          <w:color w:val="000000" w:themeColor="text1"/>
        </w:rPr>
      </w:pPr>
      <w:bookmarkStart w:id="133" w:name="_Toc414519127"/>
      <w:bookmarkStart w:id="134" w:name="_Toc32090"/>
      <w:bookmarkStart w:id="135" w:name="_Toc22039"/>
      <w:r>
        <w:rPr>
          <w:color w:val="000000" w:themeColor="text1"/>
        </w:rPr>
        <w:t xml:space="preserve">4.11 </w:t>
      </w:r>
      <w:r>
        <w:rPr>
          <w:rFonts w:hint="eastAsia"/>
          <w:color w:val="000000" w:themeColor="text1"/>
        </w:rPr>
        <w:t>不可预见</w:t>
      </w:r>
      <w:bookmarkEnd w:id="133"/>
      <w:r>
        <w:rPr>
          <w:rFonts w:hint="eastAsia"/>
          <w:color w:val="000000" w:themeColor="text1"/>
        </w:rPr>
        <w:t>物质条件</w:t>
      </w:r>
      <w:bookmarkEnd w:id="134"/>
      <w:bookmarkEnd w:id="135"/>
    </w:p>
    <w:p w:rsidR="00D01014" w:rsidRDefault="00403D17">
      <w:pPr>
        <w:tabs>
          <w:tab w:val="left" w:pos="2212"/>
        </w:tabs>
        <w:adjustRightInd w:val="0"/>
        <w:snapToGrid w:val="0"/>
        <w:spacing w:line="360" w:lineRule="auto"/>
        <w:ind w:firstLineChars="200" w:firstLine="480"/>
        <w:rPr>
          <w:color w:val="000000" w:themeColor="text1"/>
          <w:sz w:val="24"/>
          <w:szCs w:val="24"/>
        </w:rPr>
      </w:pPr>
      <w:r>
        <w:rPr>
          <w:color w:val="000000" w:themeColor="text1"/>
          <w:sz w:val="24"/>
          <w:szCs w:val="24"/>
        </w:rPr>
        <w:t xml:space="preserve">4.11.1 </w:t>
      </w:r>
      <w:r>
        <w:rPr>
          <w:rFonts w:hint="eastAsia"/>
          <w:color w:val="000000" w:themeColor="text1"/>
          <w:sz w:val="24"/>
          <w:szCs w:val="24"/>
        </w:rPr>
        <w:t>不可预见物质条件的其他约定：</w:t>
      </w:r>
      <w:r>
        <w:rPr>
          <w:rFonts w:hint="eastAsia"/>
          <w:color w:val="000000" w:themeColor="text1"/>
          <w:sz w:val="24"/>
          <w:szCs w:val="24"/>
          <w:u w:val="single"/>
        </w:rPr>
        <w:t>按通用条款执行</w:t>
      </w:r>
      <w:r>
        <w:rPr>
          <w:rFonts w:hint="eastAsia"/>
          <w:color w:val="000000" w:themeColor="text1"/>
          <w:sz w:val="24"/>
          <w:szCs w:val="24"/>
        </w:rPr>
        <w:t>。</w:t>
      </w:r>
    </w:p>
    <w:p w:rsidR="00D01014" w:rsidRDefault="00403D17">
      <w:pPr>
        <w:pStyle w:val="4"/>
        <w:spacing w:line="360" w:lineRule="auto"/>
        <w:rPr>
          <w:color w:val="000000" w:themeColor="text1"/>
        </w:rPr>
      </w:pPr>
      <w:bookmarkStart w:id="136" w:name="_Toc13429"/>
      <w:bookmarkStart w:id="137" w:name="_Toc19597"/>
      <w:bookmarkStart w:id="138" w:name="_Toc414519128"/>
      <w:r>
        <w:rPr>
          <w:color w:val="000000" w:themeColor="text1"/>
        </w:rPr>
        <w:t xml:space="preserve">4.12 </w:t>
      </w:r>
      <w:r>
        <w:rPr>
          <w:rFonts w:hint="eastAsia"/>
          <w:color w:val="000000" w:themeColor="text1"/>
        </w:rPr>
        <w:t>进度计划</w:t>
      </w:r>
      <w:bookmarkEnd w:id="136"/>
      <w:bookmarkEnd w:id="137"/>
      <w:bookmarkEnd w:id="138"/>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4.12.1 </w:t>
      </w:r>
      <w:r>
        <w:rPr>
          <w:rFonts w:hint="eastAsia"/>
          <w:color w:val="000000" w:themeColor="text1"/>
          <w:sz w:val="24"/>
          <w:szCs w:val="24"/>
        </w:rPr>
        <w:t>合同进度计划</w:t>
      </w:r>
    </w:p>
    <w:p w:rsidR="00D01014" w:rsidRDefault="00403D17">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承包人编制施工进度计划及施工方案的内容：</w:t>
      </w:r>
      <w:r>
        <w:rPr>
          <w:rFonts w:hint="eastAsia"/>
          <w:color w:val="000000" w:themeColor="text1"/>
          <w:sz w:val="24"/>
          <w:szCs w:val="24"/>
          <w:u w:val="single"/>
        </w:rPr>
        <w:t>按通用条款执行</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承包人报送施工进度计划和施工方案的期限：</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）合同签订后</w:t>
      </w:r>
      <w:r>
        <w:rPr>
          <w:color w:val="000000" w:themeColor="text1"/>
          <w:sz w:val="24"/>
          <w:szCs w:val="24"/>
          <w:u w:val="single"/>
        </w:rPr>
        <w:t xml:space="preserve"> 5 </w:t>
      </w:r>
      <w:r>
        <w:rPr>
          <w:rFonts w:hint="eastAsia"/>
          <w:color w:val="000000" w:themeColor="text1"/>
          <w:sz w:val="24"/>
          <w:szCs w:val="24"/>
        </w:rPr>
        <w:t>个日历天内向发包人提供详细的进度计划（含设计、承包人</w:t>
      </w:r>
      <w:r>
        <w:rPr>
          <w:rFonts w:hint="eastAsia"/>
          <w:color w:val="000000" w:themeColor="text1"/>
          <w:sz w:val="24"/>
          <w:szCs w:val="24"/>
        </w:rPr>
        <w:lastRenderedPageBreak/>
        <w:t>文件提交、设计文件报批、施工、交付等阶段的预期时间），发包人在</w:t>
      </w:r>
      <w:r>
        <w:rPr>
          <w:color w:val="000000" w:themeColor="text1"/>
          <w:sz w:val="24"/>
          <w:szCs w:val="24"/>
          <w:u w:val="single"/>
        </w:rPr>
        <w:t xml:space="preserve"> 7 </w:t>
      </w:r>
      <w:r>
        <w:rPr>
          <w:rFonts w:hint="eastAsia"/>
          <w:color w:val="000000" w:themeColor="text1"/>
          <w:sz w:val="24"/>
          <w:szCs w:val="24"/>
        </w:rPr>
        <w:t>个日历天内给予批复或提出修改意见。</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）工程开工前</w:t>
      </w:r>
      <w:r>
        <w:rPr>
          <w:color w:val="000000" w:themeColor="text1"/>
          <w:sz w:val="24"/>
          <w:szCs w:val="24"/>
          <w:u w:val="single"/>
        </w:rPr>
        <w:t xml:space="preserve"> 14 </w:t>
      </w:r>
      <w:r>
        <w:rPr>
          <w:rFonts w:hint="eastAsia"/>
          <w:color w:val="000000" w:themeColor="text1"/>
          <w:sz w:val="24"/>
          <w:szCs w:val="24"/>
        </w:rPr>
        <w:t>个日历天内向发包人和咨询人提交本工程详尽的施工组织设计和施工总进度计划（横道图和网络图）书面文件壹式肆份，同时须提供相应电子版文本</w:t>
      </w:r>
      <w:r>
        <w:rPr>
          <w:rFonts w:hint="eastAsia"/>
          <w:color w:val="000000" w:themeColor="text1"/>
          <w:spacing w:val="-4"/>
          <w:sz w:val="24"/>
          <w:szCs w:val="24"/>
        </w:rPr>
        <w:t>，经发包人和总监理工程师审定批准后执行。</w:t>
      </w:r>
      <w:r>
        <w:rPr>
          <w:rFonts w:hint="eastAsia"/>
          <w:color w:val="000000" w:themeColor="text1"/>
          <w:sz w:val="24"/>
          <w:szCs w:val="24"/>
        </w:rPr>
        <w:t>发</w:t>
      </w:r>
      <w:r>
        <w:rPr>
          <w:rFonts w:hint="eastAsia"/>
          <w:color w:val="000000" w:themeColor="text1"/>
          <w:sz w:val="24"/>
          <w:szCs w:val="24"/>
        </w:rPr>
        <w:t>包人代表和</w:t>
      </w:r>
      <w:r>
        <w:rPr>
          <w:rFonts w:hint="eastAsia"/>
          <w:color w:val="000000" w:themeColor="text1"/>
          <w:spacing w:val="-4"/>
          <w:sz w:val="24"/>
          <w:szCs w:val="24"/>
        </w:rPr>
        <w:t>总监理</w:t>
      </w:r>
      <w:r>
        <w:rPr>
          <w:rFonts w:hint="eastAsia"/>
          <w:color w:val="000000" w:themeColor="text1"/>
          <w:sz w:val="24"/>
          <w:szCs w:val="24"/>
        </w:rPr>
        <w:t>工程师应于收到施工组织设计后</w:t>
      </w:r>
      <w:r>
        <w:rPr>
          <w:color w:val="000000" w:themeColor="text1"/>
          <w:sz w:val="24"/>
          <w:szCs w:val="24"/>
          <w:u w:val="single"/>
        </w:rPr>
        <w:t>14</w:t>
      </w:r>
      <w:r>
        <w:rPr>
          <w:rFonts w:hint="eastAsia"/>
          <w:color w:val="000000" w:themeColor="text1"/>
          <w:sz w:val="24"/>
          <w:szCs w:val="24"/>
        </w:rPr>
        <w:t>个日历天内批复。</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）每月</w:t>
      </w:r>
      <w:r>
        <w:rPr>
          <w:color w:val="000000" w:themeColor="text1"/>
          <w:sz w:val="24"/>
          <w:szCs w:val="24"/>
          <w:u w:val="single"/>
        </w:rPr>
        <w:t xml:space="preserve"> 25 </w:t>
      </w:r>
      <w:r>
        <w:rPr>
          <w:rFonts w:hint="eastAsia"/>
          <w:color w:val="000000" w:themeColor="text1"/>
          <w:sz w:val="24"/>
          <w:szCs w:val="24"/>
        </w:rPr>
        <w:t>日前报送下月施工进度计划，并根据现场实际施工情况对施工进度计划进行调整，确保各节点工期目标和最终工期目标的实现。</w:t>
      </w:r>
    </w:p>
    <w:p w:rsidR="00D01014" w:rsidRDefault="00403D17">
      <w:pPr>
        <w:spacing w:line="360" w:lineRule="auto"/>
        <w:ind w:firstLineChars="200" w:firstLine="480"/>
        <w:rPr>
          <w:color w:val="000000" w:themeColor="text1"/>
          <w:spacing w:val="-4"/>
          <w:sz w:val="24"/>
          <w:szCs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w:t>
      </w:r>
      <w:r>
        <w:rPr>
          <w:rFonts w:hint="eastAsia"/>
          <w:color w:val="000000" w:themeColor="text1"/>
          <w:spacing w:val="-4"/>
          <w:sz w:val="24"/>
          <w:szCs w:val="24"/>
        </w:rPr>
        <w:t>咨询人应在收到相关文件后</w:t>
      </w:r>
      <w:r>
        <w:rPr>
          <w:color w:val="000000" w:themeColor="text1"/>
          <w:spacing w:val="-4"/>
          <w:sz w:val="24"/>
          <w:szCs w:val="24"/>
          <w:u w:val="single"/>
        </w:rPr>
        <w:t xml:space="preserve"> </w:t>
      </w:r>
      <w:r>
        <w:rPr>
          <w:color w:val="000000" w:themeColor="text1"/>
          <w:sz w:val="24"/>
          <w:szCs w:val="24"/>
          <w:u w:val="single"/>
        </w:rPr>
        <w:t>3</w:t>
      </w:r>
      <w:r>
        <w:rPr>
          <w:color w:val="000000" w:themeColor="text1"/>
          <w:spacing w:val="-4"/>
          <w:sz w:val="24"/>
          <w:szCs w:val="24"/>
          <w:u w:val="single"/>
        </w:rPr>
        <w:t xml:space="preserve"> </w:t>
      </w:r>
      <w:r>
        <w:rPr>
          <w:rFonts w:hint="eastAsia"/>
          <w:color w:val="000000" w:themeColor="text1"/>
          <w:spacing w:val="-4"/>
          <w:sz w:val="24"/>
          <w:szCs w:val="24"/>
        </w:rPr>
        <w:t>日历天内提出审查意见并提请发包人审批，发包人在接到审查意见后</w:t>
      </w:r>
      <w:r>
        <w:rPr>
          <w:color w:val="000000" w:themeColor="text1"/>
          <w:spacing w:val="-4"/>
          <w:sz w:val="24"/>
          <w:szCs w:val="24"/>
          <w:u w:val="single"/>
        </w:rPr>
        <w:t xml:space="preserve"> </w:t>
      </w:r>
      <w:r>
        <w:rPr>
          <w:color w:val="000000" w:themeColor="text1"/>
          <w:sz w:val="24"/>
          <w:szCs w:val="24"/>
          <w:u w:val="single"/>
        </w:rPr>
        <w:t xml:space="preserve">5 </w:t>
      </w:r>
      <w:r>
        <w:rPr>
          <w:rFonts w:hint="eastAsia"/>
          <w:color w:val="000000" w:themeColor="text1"/>
          <w:spacing w:val="-4"/>
          <w:sz w:val="24"/>
          <w:szCs w:val="24"/>
        </w:rPr>
        <w:t>日历天内予以审批。</w:t>
      </w:r>
    </w:p>
    <w:p w:rsidR="00D01014" w:rsidRDefault="00403D17">
      <w:pPr>
        <w:spacing w:line="360" w:lineRule="auto"/>
        <w:ind w:firstLineChars="200" w:firstLine="480"/>
        <w:rPr>
          <w:color w:val="000000" w:themeColor="text1"/>
          <w:sz w:val="24"/>
          <w:szCs w:val="24"/>
          <w:u w:val="single"/>
        </w:rPr>
      </w:pPr>
      <w:bookmarkStart w:id="139" w:name="_Toc36504902"/>
      <w:bookmarkStart w:id="140" w:name="_Toc497142735"/>
      <w:bookmarkStart w:id="141" w:name="_Toc36246719"/>
      <w:bookmarkStart w:id="142" w:name="_Toc28379"/>
      <w:bookmarkStart w:id="143" w:name="_Toc28672"/>
      <w:r>
        <w:rPr>
          <w:rFonts w:hint="eastAsia"/>
          <w:color w:val="000000" w:themeColor="text1"/>
          <w:sz w:val="24"/>
          <w:szCs w:val="24"/>
        </w:rPr>
        <w:t>咨询人批复施工进度计划和施工方案的期限：</w:t>
      </w:r>
      <w:r>
        <w:rPr>
          <w:rFonts w:hint="eastAsia"/>
          <w:color w:val="000000" w:themeColor="text1"/>
          <w:sz w:val="24"/>
          <w:szCs w:val="24"/>
          <w:u w:val="single"/>
        </w:rPr>
        <w:t>按专用条款</w:t>
      </w:r>
      <w:r>
        <w:rPr>
          <w:color w:val="000000" w:themeColor="text1"/>
          <w:sz w:val="24"/>
          <w:szCs w:val="24"/>
          <w:u w:val="single"/>
        </w:rPr>
        <w:t xml:space="preserve"> 4.12.1 </w:t>
      </w:r>
      <w:r>
        <w:rPr>
          <w:rFonts w:hint="eastAsia"/>
          <w:color w:val="000000" w:themeColor="text1"/>
          <w:sz w:val="24"/>
          <w:szCs w:val="24"/>
          <w:u w:val="single"/>
        </w:rPr>
        <w:t>执行</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4.12.2 </w:t>
      </w:r>
      <w:r>
        <w:rPr>
          <w:rFonts w:hint="eastAsia"/>
          <w:color w:val="000000" w:themeColor="text1"/>
          <w:sz w:val="24"/>
          <w:szCs w:val="24"/>
        </w:rPr>
        <w:t>合同进度计划的修订</w:t>
      </w:r>
    </w:p>
    <w:p w:rsidR="00D01014" w:rsidRDefault="00403D17">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承包人提交修订合同进度计划申请报告的期限：</w:t>
      </w:r>
      <w:r>
        <w:rPr>
          <w:rFonts w:hint="eastAsia"/>
          <w:color w:val="000000" w:themeColor="text1"/>
          <w:sz w:val="24"/>
          <w:szCs w:val="24"/>
          <w:u w:val="single"/>
        </w:rPr>
        <w:t>提出修订申请后</w:t>
      </w:r>
      <w:r>
        <w:rPr>
          <w:color w:val="000000" w:themeColor="text1"/>
          <w:sz w:val="24"/>
          <w:szCs w:val="24"/>
          <w:u w:val="single"/>
        </w:rPr>
        <w:t>7</w:t>
      </w:r>
      <w:r>
        <w:rPr>
          <w:rFonts w:hint="eastAsia"/>
          <w:color w:val="000000" w:themeColor="text1"/>
          <w:sz w:val="24"/>
          <w:szCs w:val="24"/>
          <w:u w:val="single"/>
        </w:rPr>
        <w:t>天内</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咨询人批复修订合同进度计划申请报告的期限：</w:t>
      </w:r>
      <w:r>
        <w:rPr>
          <w:rFonts w:hint="eastAsia"/>
          <w:color w:val="000000" w:themeColor="text1"/>
          <w:sz w:val="24"/>
          <w:szCs w:val="24"/>
          <w:u w:val="single"/>
        </w:rPr>
        <w:t>收到申请</w:t>
      </w:r>
      <w:r>
        <w:rPr>
          <w:color w:val="000000" w:themeColor="text1"/>
          <w:sz w:val="24"/>
          <w:szCs w:val="24"/>
          <w:u w:val="single"/>
        </w:rPr>
        <w:t>7</w:t>
      </w:r>
      <w:r>
        <w:rPr>
          <w:rFonts w:hint="eastAsia"/>
          <w:color w:val="000000" w:themeColor="text1"/>
          <w:sz w:val="24"/>
          <w:szCs w:val="24"/>
          <w:u w:val="single"/>
        </w:rPr>
        <w:t>天内</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r>
        <w:rPr>
          <w:rFonts w:ascii="宋体" w:eastAsia="宋体" w:cs="宋体"/>
          <w:b/>
          <w:bCs/>
          <w:color w:val="000000" w:themeColor="text1"/>
          <w:sz w:val="24"/>
          <w:szCs w:val="24"/>
        </w:rPr>
        <w:t xml:space="preserve">5. </w:t>
      </w:r>
      <w:r>
        <w:rPr>
          <w:rFonts w:ascii="宋体" w:eastAsia="宋体" w:cs="宋体" w:hint="eastAsia"/>
          <w:b/>
          <w:bCs/>
          <w:color w:val="000000" w:themeColor="text1"/>
          <w:sz w:val="24"/>
          <w:szCs w:val="24"/>
        </w:rPr>
        <w:t>设计</w:t>
      </w:r>
      <w:bookmarkEnd w:id="128"/>
      <w:bookmarkEnd w:id="129"/>
      <w:bookmarkEnd w:id="130"/>
      <w:bookmarkEnd w:id="139"/>
      <w:bookmarkEnd w:id="140"/>
      <w:bookmarkEnd w:id="141"/>
      <w:bookmarkEnd w:id="142"/>
      <w:bookmarkEnd w:id="143"/>
    </w:p>
    <w:p w:rsidR="00D01014" w:rsidRDefault="00403D17">
      <w:pPr>
        <w:pStyle w:val="Web"/>
        <w:widowControl w:val="0"/>
        <w:spacing w:before="0" w:beforeAutospacing="0" w:after="0" w:afterAutospacing="0" w:line="360" w:lineRule="auto"/>
        <w:ind w:firstLineChars="200" w:firstLine="480"/>
        <w:jc w:val="both"/>
        <w:rPr>
          <w:rFonts w:ascii="宋体"/>
          <w:color w:val="000000" w:themeColor="text1"/>
          <w:szCs w:val="24"/>
        </w:rPr>
      </w:pPr>
      <w:bookmarkStart w:id="144" w:name="_Toc27380"/>
      <w:bookmarkStart w:id="145" w:name="_Toc25559"/>
      <w:r>
        <w:rPr>
          <w:rFonts w:ascii="宋体" w:hAnsi="宋体" w:hint="eastAsia"/>
          <w:color w:val="000000" w:themeColor="text1"/>
          <w:szCs w:val="24"/>
        </w:rPr>
        <w:t>通用条款</w:t>
      </w:r>
      <w:r>
        <w:rPr>
          <w:rFonts w:ascii="宋体" w:hAnsi="宋体"/>
          <w:color w:val="000000" w:themeColor="text1"/>
          <w:szCs w:val="24"/>
        </w:rPr>
        <w:t>5.1.1</w:t>
      </w:r>
      <w:r>
        <w:rPr>
          <w:rFonts w:ascii="宋体" w:hAnsi="宋体" w:hint="eastAsia"/>
          <w:color w:val="000000" w:themeColor="text1"/>
          <w:szCs w:val="24"/>
        </w:rPr>
        <w:t>增加以下约定：</w:t>
      </w:r>
    </w:p>
    <w:p w:rsidR="00D01014" w:rsidRDefault="00403D17">
      <w:pPr>
        <w:pStyle w:val="Web"/>
        <w:widowControl w:val="0"/>
        <w:spacing w:before="0" w:beforeAutospacing="0" w:after="0" w:afterAutospacing="0" w:line="360" w:lineRule="auto"/>
        <w:ind w:firstLineChars="200" w:firstLine="480"/>
        <w:jc w:val="both"/>
        <w:rPr>
          <w:rFonts w:ascii="宋体"/>
          <w:color w:val="000000" w:themeColor="text1"/>
          <w:szCs w:val="24"/>
        </w:rPr>
      </w:pPr>
      <w:r>
        <w:rPr>
          <w:rFonts w:ascii="宋体" w:hAnsi="宋体" w:hint="eastAsia"/>
          <w:color w:val="000000" w:themeColor="text1"/>
          <w:szCs w:val="24"/>
        </w:rPr>
        <w:t>（</w:t>
      </w:r>
      <w:r>
        <w:rPr>
          <w:rFonts w:ascii="宋体" w:hAnsi="宋体"/>
          <w:color w:val="000000" w:themeColor="text1"/>
          <w:szCs w:val="24"/>
        </w:rPr>
        <w:t>1</w:t>
      </w:r>
      <w:r>
        <w:rPr>
          <w:rFonts w:ascii="宋体" w:hAnsi="宋体" w:hint="eastAsia"/>
          <w:color w:val="000000" w:themeColor="text1"/>
          <w:szCs w:val="24"/>
        </w:rPr>
        <w:t>）发包人企业标准及本合同附件相关内容是招标文件《发包人要求》（以下简称“发包人要求”）的重要组成部分。国家及地方政府没有规定的，或者发包人的要求高于国家及地方政府规定的，按发包人指定的规范、标准或要求执行。承包人在投标前已充分了解发包人要求；合同签订后，承包人可要求发包人提供本工程设计相关文件和企业标准。</w:t>
      </w:r>
    </w:p>
    <w:p w:rsidR="00D01014" w:rsidRDefault="00403D17">
      <w:pPr>
        <w:pStyle w:val="Web"/>
        <w:widowControl w:val="0"/>
        <w:spacing w:before="0" w:beforeAutospacing="0" w:after="0" w:afterAutospacing="0" w:line="360" w:lineRule="auto"/>
        <w:ind w:firstLineChars="200" w:firstLine="480"/>
        <w:jc w:val="both"/>
        <w:rPr>
          <w:rFonts w:ascii="宋体"/>
          <w:color w:val="000000" w:themeColor="text1"/>
          <w:szCs w:val="24"/>
        </w:rPr>
      </w:pPr>
      <w:r>
        <w:rPr>
          <w:rFonts w:ascii="宋体" w:hAnsi="宋体" w:hint="eastAsia"/>
          <w:color w:val="000000" w:themeColor="text1"/>
          <w:szCs w:val="24"/>
        </w:rPr>
        <w:t>（</w:t>
      </w:r>
      <w:r>
        <w:rPr>
          <w:rFonts w:ascii="宋体" w:hAnsi="宋体"/>
          <w:color w:val="000000" w:themeColor="text1"/>
          <w:szCs w:val="24"/>
        </w:rPr>
        <w:t>2</w:t>
      </w:r>
      <w:r>
        <w:rPr>
          <w:rFonts w:ascii="宋体" w:hAnsi="宋体" w:hint="eastAsia"/>
          <w:color w:val="000000" w:themeColor="text1"/>
          <w:szCs w:val="24"/>
        </w:rPr>
        <w:t>）承包人应根据招标文件中的“发包人要求”进行设计。</w:t>
      </w:r>
    </w:p>
    <w:p w:rsidR="00D01014" w:rsidRDefault="00403D17">
      <w:pPr>
        <w:pStyle w:val="Web"/>
        <w:widowControl w:val="0"/>
        <w:spacing w:before="0" w:beforeAutospacing="0" w:after="0" w:afterAutospacing="0" w:line="360" w:lineRule="auto"/>
        <w:ind w:firstLineChars="200" w:firstLine="480"/>
        <w:jc w:val="both"/>
        <w:rPr>
          <w:rFonts w:ascii="宋体"/>
          <w:color w:val="000000" w:themeColor="text1"/>
          <w:szCs w:val="24"/>
        </w:rPr>
      </w:pPr>
      <w:r>
        <w:rPr>
          <w:rFonts w:ascii="宋体" w:hAnsi="宋体" w:hint="eastAsia"/>
          <w:color w:val="000000" w:themeColor="text1"/>
          <w:szCs w:val="24"/>
        </w:rPr>
        <w:t>（</w:t>
      </w:r>
      <w:r>
        <w:rPr>
          <w:rFonts w:ascii="宋体" w:hAnsi="宋体"/>
          <w:color w:val="000000" w:themeColor="text1"/>
          <w:szCs w:val="24"/>
        </w:rPr>
        <w:t>3</w:t>
      </w:r>
      <w:r>
        <w:rPr>
          <w:rFonts w:ascii="宋体" w:hAnsi="宋体" w:hint="eastAsia"/>
          <w:color w:val="000000" w:themeColor="text1"/>
          <w:szCs w:val="24"/>
        </w:rPr>
        <w:t>）设计的具体要求：施工图设计应达到施工图设计的深度要求，能有效指导施工。提交上述纸质文件的同时，应提交一份同内容且可编辑的电子文档一份。</w:t>
      </w:r>
    </w:p>
    <w:p w:rsidR="00D01014" w:rsidRDefault="00403D17">
      <w:pPr>
        <w:pStyle w:val="Web"/>
        <w:widowControl w:val="0"/>
        <w:spacing w:before="0" w:beforeAutospacing="0" w:after="0" w:afterAutospacing="0" w:line="360" w:lineRule="auto"/>
        <w:ind w:firstLineChars="200" w:firstLine="480"/>
        <w:jc w:val="both"/>
        <w:rPr>
          <w:rFonts w:ascii="宋体"/>
          <w:color w:val="000000" w:themeColor="text1"/>
          <w:szCs w:val="24"/>
        </w:rPr>
      </w:pPr>
      <w:r>
        <w:rPr>
          <w:rFonts w:ascii="宋体" w:hAnsi="宋体" w:hint="eastAsia"/>
          <w:color w:val="000000" w:themeColor="text1"/>
          <w:szCs w:val="24"/>
        </w:rPr>
        <w:t>（</w:t>
      </w:r>
      <w:r>
        <w:rPr>
          <w:rFonts w:ascii="宋体" w:hAnsi="宋体"/>
          <w:color w:val="000000" w:themeColor="text1"/>
          <w:szCs w:val="24"/>
        </w:rPr>
        <w:t>4</w:t>
      </w:r>
      <w:r>
        <w:rPr>
          <w:rFonts w:ascii="宋体" w:hAnsi="宋体" w:hint="eastAsia"/>
          <w:color w:val="000000" w:themeColor="text1"/>
          <w:szCs w:val="24"/>
        </w:rPr>
        <w:t>）合同约定的设计费为发包人为投标文件中提出的各项服务支付费用的总和，其中包括招标内容和范围规定的设计及其配套技术服务（含设计修改、完善、变更）的所有费用。</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）若发包人或其上级主管部门认为有必要的话，则承包人应无条件按其要求增加技术设计，编制技术设计文件，该编制费用已包括在合同约定的设计费中。</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lastRenderedPageBreak/>
        <w:t>（</w:t>
      </w:r>
      <w:r>
        <w:rPr>
          <w:color w:val="000000" w:themeColor="text1"/>
          <w:sz w:val="24"/>
          <w:szCs w:val="24"/>
        </w:rPr>
        <w:t>6</w:t>
      </w:r>
      <w:r>
        <w:rPr>
          <w:rFonts w:hint="eastAsia"/>
          <w:color w:val="000000" w:themeColor="text1"/>
          <w:sz w:val="24"/>
          <w:szCs w:val="24"/>
        </w:rPr>
        <w:t>）承包人的设计总负责人和其它主要设计人员应当参加发包人、咨询人主持召</w:t>
      </w:r>
      <w:r>
        <w:rPr>
          <w:rFonts w:hint="eastAsia"/>
          <w:color w:val="000000" w:themeColor="text1"/>
          <w:sz w:val="24"/>
          <w:szCs w:val="24"/>
        </w:rPr>
        <w:t>开的与设计有关的会议，处理和解决与设计有关的问题。</w:t>
      </w:r>
    </w:p>
    <w:p w:rsidR="00D01014" w:rsidRDefault="00403D17">
      <w:pPr>
        <w:pStyle w:val="4"/>
        <w:spacing w:line="360" w:lineRule="auto"/>
        <w:rPr>
          <w:color w:val="000000" w:themeColor="text1"/>
        </w:rPr>
      </w:pPr>
      <w:r>
        <w:rPr>
          <w:color w:val="000000" w:themeColor="text1"/>
        </w:rPr>
        <w:t xml:space="preserve">5.3 </w:t>
      </w:r>
      <w:r>
        <w:rPr>
          <w:rFonts w:hint="eastAsia"/>
          <w:color w:val="000000" w:themeColor="text1"/>
        </w:rPr>
        <w:t>设计审查</w:t>
      </w:r>
      <w:bookmarkEnd w:id="144"/>
      <w:bookmarkEnd w:id="145"/>
    </w:p>
    <w:p w:rsidR="00D01014" w:rsidRDefault="00403D17" w:rsidP="00D042D3">
      <w:pPr>
        <w:adjustRightInd w:val="0"/>
        <w:snapToGrid w:val="0"/>
        <w:spacing w:line="360" w:lineRule="auto"/>
        <w:ind w:firstLineChars="200" w:firstLine="488"/>
        <w:rPr>
          <w:color w:val="000000" w:themeColor="text1"/>
          <w:sz w:val="24"/>
          <w:szCs w:val="24"/>
        </w:rPr>
      </w:pPr>
      <w:r>
        <w:rPr>
          <w:color w:val="000000" w:themeColor="text1"/>
          <w:spacing w:val="4"/>
          <w:sz w:val="24"/>
          <w:szCs w:val="24"/>
        </w:rPr>
        <w:t xml:space="preserve">5.3.1 </w:t>
      </w:r>
      <w:r>
        <w:rPr>
          <w:rFonts w:hint="eastAsia"/>
          <w:color w:val="000000" w:themeColor="text1"/>
          <w:sz w:val="24"/>
          <w:szCs w:val="24"/>
        </w:rPr>
        <w:t>发包人对承包人的设计文件审查期限：</w:t>
      </w:r>
      <w:r>
        <w:rPr>
          <w:rFonts w:hint="eastAsia"/>
          <w:color w:val="000000" w:themeColor="text1"/>
          <w:sz w:val="24"/>
          <w:szCs w:val="24"/>
          <w:u w:val="single"/>
        </w:rPr>
        <w:t>收到设计文件后</w:t>
      </w:r>
      <w:r>
        <w:rPr>
          <w:color w:val="000000" w:themeColor="text1"/>
          <w:sz w:val="24"/>
          <w:szCs w:val="24"/>
          <w:u w:val="single"/>
        </w:rPr>
        <w:t>21</w:t>
      </w:r>
      <w:r>
        <w:rPr>
          <w:rFonts w:hint="eastAsia"/>
          <w:color w:val="000000" w:themeColor="text1"/>
          <w:sz w:val="24"/>
          <w:szCs w:val="24"/>
          <w:u w:val="single"/>
        </w:rPr>
        <w:t>天内。另外增加以下内容</w:t>
      </w:r>
      <w:r>
        <w:rPr>
          <w:rFonts w:hint="eastAsia"/>
          <w:color w:val="000000" w:themeColor="text1"/>
          <w:sz w:val="24"/>
          <w:szCs w:val="24"/>
        </w:rPr>
        <w:t>：</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承包人应按发包人的意见对其设计方案进行优化和深化设计，直至发包人满意，所需的费用包含在合同约定的设计费中，不再另行支付。承包人在进行方案优化时，要相应出修改的估算文件，除经发包人特别同意外，修改后估算额不得超招标文件中对估算额的限制要求、预算额不得超发包方批准的修改估算中限定额，否则，承包人需要完善修改设计，直至满足投资控制要求。设计施工图须经发包人</w:t>
      </w:r>
      <w:r>
        <w:rPr>
          <w:rFonts w:hint="eastAsia"/>
          <w:color w:val="000000" w:themeColor="text1"/>
          <w:sz w:val="24"/>
          <w:szCs w:val="24"/>
        </w:rPr>
        <w:t>审核通过后才能付诸实施。</w:t>
      </w:r>
    </w:p>
    <w:p w:rsidR="00D01014" w:rsidRDefault="00403D17" w:rsidP="00D042D3">
      <w:pPr>
        <w:spacing w:line="360" w:lineRule="auto"/>
        <w:ind w:firstLineChars="200" w:firstLine="488"/>
        <w:rPr>
          <w:color w:val="000000" w:themeColor="text1"/>
          <w:sz w:val="24"/>
          <w:szCs w:val="24"/>
        </w:rPr>
      </w:pPr>
      <w:r>
        <w:rPr>
          <w:color w:val="000000" w:themeColor="text1"/>
          <w:spacing w:val="4"/>
          <w:sz w:val="24"/>
          <w:szCs w:val="24"/>
        </w:rPr>
        <w:t xml:space="preserve">5.3.3 </w:t>
      </w:r>
      <w:r>
        <w:rPr>
          <w:rFonts w:hint="eastAsia"/>
          <w:color w:val="000000" w:themeColor="text1"/>
          <w:sz w:val="24"/>
          <w:szCs w:val="24"/>
        </w:rPr>
        <w:t>通用条款</w:t>
      </w:r>
      <w:r>
        <w:rPr>
          <w:color w:val="000000" w:themeColor="text1"/>
          <w:spacing w:val="4"/>
          <w:sz w:val="24"/>
          <w:szCs w:val="24"/>
        </w:rPr>
        <w:t>5.3.3</w:t>
      </w:r>
      <w:r>
        <w:rPr>
          <w:rFonts w:hint="eastAsia"/>
          <w:color w:val="000000" w:themeColor="text1"/>
          <w:sz w:val="24"/>
          <w:szCs w:val="24"/>
        </w:rPr>
        <w:t>增加以下约定：</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承包人应协助发包人、咨询人办理设计文件的各项审查、审批工作，协助发包人、咨询人办理在基建审批过程中涉及工程设计的报建手续以及在以后工程验收中的有关手续，提供相关文件给发包人、咨询人。</w:t>
      </w:r>
    </w:p>
    <w:p w:rsidR="00D01014" w:rsidRDefault="00403D17">
      <w:pPr>
        <w:pStyle w:val="4"/>
        <w:spacing w:line="360" w:lineRule="auto"/>
        <w:rPr>
          <w:color w:val="000000" w:themeColor="text1"/>
        </w:rPr>
      </w:pPr>
      <w:bookmarkStart w:id="146" w:name="_Toc27215"/>
      <w:bookmarkStart w:id="147" w:name="_Toc16606"/>
      <w:r>
        <w:rPr>
          <w:color w:val="000000" w:themeColor="text1"/>
        </w:rPr>
        <w:t xml:space="preserve">5.5 </w:t>
      </w:r>
      <w:r>
        <w:rPr>
          <w:rFonts w:hint="eastAsia"/>
          <w:color w:val="000000" w:themeColor="text1"/>
        </w:rPr>
        <w:t>竣工文件</w:t>
      </w:r>
      <w:bookmarkEnd w:id="146"/>
      <w:bookmarkEnd w:id="147"/>
    </w:p>
    <w:p w:rsidR="00D01014" w:rsidRDefault="00403D17" w:rsidP="00D042D3">
      <w:pPr>
        <w:pStyle w:val="Normal0"/>
        <w:autoSpaceDE w:val="0"/>
        <w:autoSpaceDN w:val="0"/>
        <w:adjustRightInd w:val="0"/>
        <w:snapToGrid w:val="0"/>
        <w:spacing w:after="200" w:line="360" w:lineRule="auto"/>
        <w:ind w:firstLineChars="200" w:firstLine="488"/>
        <w:rPr>
          <w:rFonts w:ascii="宋体" w:cs="宋体"/>
          <w:color w:val="000000" w:themeColor="text1"/>
          <w:sz w:val="24"/>
          <w:szCs w:val="24"/>
        </w:rPr>
      </w:pPr>
      <w:bookmarkStart w:id="148" w:name="_Toc18110"/>
      <w:bookmarkStart w:id="149" w:name="_Toc497142736"/>
      <w:bookmarkStart w:id="150" w:name="_Toc28879"/>
      <w:r>
        <w:rPr>
          <w:rFonts w:ascii="宋体" w:hAnsi="宋体" w:cs="宋体"/>
          <w:color w:val="000000" w:themeColor="text1"/>
          <w:spacing w:val="4"/>
          <w:sz w:val="24"/>
          <w:szCs w:val="24"/>
        </w:rPr>
        <w:t xml:space="preserve">5.5.1 </w:t>
      </w:r>
      <w:r>
        <w:rPr>
          <w:rFonts w:ascii="宋体" w:hAnsi="宋体" w:cs="宋体" w:hint="eastAsia"/>
          <w:color w:val="000000" w:themeColor="text1"/>
          <w:spacing w:val="4"/>
          <w:sz w:val="24"/>
          <w:szCs w:val="24"/>
        </w:rPr>
        <w:t>承包人向咨询人提交竣工记录的份数及形式：</w:t>
      </w:r>
      <w:r>
        <w:rPr>
          <w:rFonts w:ascii="宋体" w:hAnsi="宋体" w:cs="宋体" w:hint="eastAsia"/>
          <w:color w:val="000000" w:themeColor="text1"/>
          <w:sz w:val="24"/>
          <w:szCs w:val="24"/>
          <w:u w:val="single"/>
        </w:rPr>
        <w:t>竣工验收通过</w:t>
      </w:r>
      <w:r>
        <w:rPr>
          <w:rFonts w:ascii="宋体" w:hAnsi="宋体" w:cs="宋体"/>
          <w:color w:val="000000" w:themeColor="text1"/>
          <w:sz w:val="24"/>
          <w:szCs w:val="24"/>
          <w:u w:val="single"/>
        </w:rPr>
        <w:t xml:space="preserve"> 14 </w:t>
      </w:r>
      <w:r>
        <w:rPr>
          <w:rFonts w:ascii="宋体" w:hAnsi="宋体" w:cs="宋体" w:hint="eastAsia"/>
          <w:color w:val="000000" w:themeColor="text1"/>
          <w:sz w:val="24"/>
          <w:szCs w:val="24"/>
          <w:u w:val="single"/>
        </w:rPr>
        <w:t>天内免费提交</w:t>
      </w:r>
      <w:r>
        <w:rPr>
          <w:rFonts w:ascii="宋体" w:hAnsi="宋体" w:cs="宋体"/>
          <w:color w:val="000000" w:themeColor="text1"/>
          <w:sz w:val="24"/>
          <w:szCs w:val="24"/>
          <w:u w:val="single"/>
        </w:rPr>
        <w:t>1</w:t>
      </w:r>
      <w:r>
        <w:rPr>
          <w:rFonts w:ascii="宋体" w:hAnsi="宋体" w:cs="宋体" w:hint="eastAsia"/>
          <w:color w:val="000000" w:themeColor="text1"/>
          <w:sz w:val="24"/>
          <w:szCs w:val="24"/>
          <w:u w:val="single"/>
        </w:rPr>
        <w:t>套按项目主管部门的管理规定装订完善的竣工资料（含纸质全套内业档案资料、竣工图、竣工验收报告及以上所有资料、图纸的电子扫描文件），另提供</w:t>
      </w:r>
      <w:r>
        <w:rPr>
          <w:rFonts w:ascii="宋体" w:hAnsi="宋体" w:cs="宋体"/>
          <w:color w:val="000000" w:themeColor="text1"/>
          <w:sz w:val="24"/>
          <w:szCs w:val="24"/>
          <w:u w:val="single"/>
        </w:rPr>
        <w:t>4</w:t>
      </w:r>
      <w:r>
        <w:rPr>
          <w:rFonts w:ascii="宋体" w:hAnsi="宋体" w:cs="宋体" w:hint="eastAsia"/>
          <w:color w:val="000000" w:themeColor="text1"/>
          <w:sz w:val="24"/>
          <w:szCs w:val="24"/>
          <w:u w:val="single"/>
        </w:rPr>
        <w:t>套竣工图纸以便其它专业验收使用</w:t>
      </w:r>
      <w:r>
        <w:rPr>
          <w:rFonts w:ascii="宋体" w:hAnsi="宋体" w:cs="宋体" w:hint="eastAsia"/>
          <w:color w:val="000000" w:themeColor="text1"/>
          <w:sz w:val="24"/>
          <w:szCs w:val="24"/>
        </w:rPr>
        <w:t>。</w:t>
      </w:r>
    </w:p>
    <w:p w:rsidR="00D01014" w:rsidRDefault="00403D17">
      <w:pPr>
        <w:pStyle w:val="BodyTextFirstIndent20"/>
        <w:spacing w:after="0" w:line="360" w:lineRule="auto"/>
        <w:ind w:leftChars="0" w:left="0" w:firstLine="488"/>
        <w:rPr>
          <w:rFonts w:ascii="宋体" w:cs="宋体"/>
          <w:color w:val="000000" w:themeColor="text1"/>
          <w:spacing w:val="4"/>
          <w:sz w:val="24"/>
          <w:szCs w:val="24"/>
        </w:rPr>
      </w:pPr>
      <w:r>
        <w:rPr>
          <w:rFonts w:ascii="宋体" w:hAnsi="宋体" w:cs="宋体"/>
          <w:color w:val="000000" w:themeColor="text1"/>
          <w:spacing w:val="4"/>
          <w:sz w:val="24"/>
          <w:szCs w:val="24"/>
        </w:rPr>
        <w:t xml:space="preserve">5.5.2 </w:t>
      </w:r>
      <w:r>
        <w:rPr>
          <w:rFonts w:ascii="宋体" w:hAnsi="宋体" w:cs="宋体" w:hint="eastAsia"/>
          <w:color w:val="000000" w:themeColor="text1"/>
          <w:spacing w:val="4"/>
          <w:sz w:val="24"/>
          <w:szCs w:val="24"/>
        </w:rPr>
        <w:t>承包人向咨询人提交竣工图纸的份数及形式：</w:t>
      </w:r>
      <w:r>
        <w:rPr>
          <w:rFonts w:ascii="宋体" w:hAnsi="宋体" w:cs="宋体" w:hint="eastAsia"/>
          <w:color w:val="000000" w:themeColor="text1"/>
          <w:sz w:val="24"/>
          <w:szCs w:val="24"/>
          <w:u w:val="single"/>
        </w:rPr>
        <w:t>肆份纸质文件，壹份电子文件</w:t>
      </w:r>
      <w:r>
        <w:rPr>
          <w:rFonts w:ascii="宋体" w:hAnsi="宋体" w:cs="宋体" w:hint="eastAsia"/>
          <w:color w:val="000000" w:themeColor="text1"/>
          <w:sz w:val="24"/>
          <w:szCs w:val="24"/>
        </w:rPr>
        <w:t>。</w:t>
      </w:r>
    </w:p>
    <w:p w:rsidR="00D01014" w:rsidRDefault="00403D17" w:rsidP="00D042D3">
      <w:pPr>
        <w:spacing w:line="360" w:lineRule="auto"/>
        <w:ind w:firstLineChars="200" w:firstLine="488"/>
        <w:rPr>
          <w:color w:val="000000" w:themeColor="text1"/>
          <w:sz w:val="24"/>
          <w:szCs w:val="24"/>
        </w:rPr>
      </w:pPr>
      <w:r>
        <w:rPr>
          <w:color w:val="000000" w:themeColor="text1"/>
          <w:spacing w:val="4"/>
          <w:sz w:val="24"/>
          <w:szCs w:val="24"/>
        </w:rPr>
        <w:t xml:space="preserve">5.5.3 </w:t>
      </w:r>
      <w:r>
        <w:rPr>
          <w:rFonts w:hint="eastAsia"/>
          <w:color w:val="000000" w:themeColor="text1"/>
          <w:spacing w:val="4"/>
          <w:sz w:val="24"/>
          <w:szCs w:val="24"/>
        </w:rPr>
        <w:t>承包人向咨询人提交竣工文件的时间要求：</w:t>
      </w:r>
      <w:r>
        <w:rPr>
          <w:rFonts w:hint="eastAsia"/>
          <w:color w:val="000000" w:themeColor="text1"/>
          <w:spacing w:val="4"/>
          <w:sz w:val="24"/>
          <w:szCs w:val="24"/>
          <w:u w:val="single"/>
        </w:rPr>
        <w:t>竣工验收通过</w:t>
      </w:r>
      <w:r>
        <w:rPr>
          <w:color w:val="000000" w:themeColor="text1"/>
          <w:spacing w:val="4"/>
          <w:sz w:val="24"/>
          <w:szCs w:val="24"/>
          <w:u w:val="single"/>
        </w:rPr>
        <w:t>14</w:t>
      </w:r>
      <w:r>
        <w:rPr>
          <w:rFonts w:hint="eastAsia"/>
          <w:color w:val="000000" w:themeColor="text1"/>
          <w:spacing w:val="4"/>
          <w:sz w:val="24"/>
          <w:szCs w:val="24"/>
          <w:u w:val="single"/>
        </w:rPr>
        <w:t>天内</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151" w:name="_Toc36246720"/>
      <w:bookmarkStart w:id="152" w:name="_Toc36504903"/>
      <w:r>
        <w:rPr>
          <w:rFonts w:ascii="宋体" w:eastAsia="宋体" w:cs="宋体"/>
          <w:b/>
          <w:bCs/>
          <w:color w:val="000000" w:themeColor="text1"/>
          <w:sz w:val="24"/>
          <w:szCs w:val="24"/>
        </w:rPr>
        <w:t>6.</w:t>
      </w:r>
      <w:r>
        <w:rPr>
          <w:rFonts w:ascii="宋体" w:eastAsia="宋体" w:cs="宋体" w:hint="eastAsia"/>
          <w:b/>
          <w:bCs/>
          <w:color w:val="000000" w:themeColor="text1"/>
          <w:sz w:val="24"/>
          <w:szCs w:val="24"/>
        </w:rPr>
        <w:t>材料和工程设备</w:t>
      </w:r>
      <w:bookmarkEnd w:id="148"/>
      <w:bookmarkEnd w:id="149"/>
      <w:bookmarkEnd w:id="150"/>
      <w:bookmarkEnd w:id="151"/>
      <w:bookmarkEnd w:id="152"/>
    </w:p>
    <w:p w:rsidR="00D01014" w:rsidRDefault="00403D17">
      <w:pPr>
        <w:pStyle w:val="4"/>
        <w:spacing w:line="360" w:lineRule="auto"/>
        <w:rPr>
          <w:color w:val="000000" w:themeColor="text1"/>
        </w:rPr>
      </w:pPr>
      <w:bookmarkStart w:id="153" w:name="_Toc28932"/>
      <w:bookmarkStart w:id="154" w:name="_Toc19062"/>
      <w:r>
        <w:rPr>
          <w:color w:val="000000" w:themeColor="text1"/>
        </w:rPr>
        <w:t xml:space="preserve">6.1 </w:t>
      </w:r>
      <w:r>
        <w:rPr>
          <w:rFonts w:hint="eastAsia"/>
          <w:color w:val="000000" w:themeColor="text1"/>
        </w:rPr>
        <w:t>承包人提供的材料和工程设备</w:t>
      </w:r>
      <w:bookmarkEnd w:id="153"/>
      <w:bookmarkEnd w:id="154"/>
    </w:p>
    <w:p w:rsidR="00D01014" w:rsidRDefault="00403D17" w:rsidP="00D042D3">
      <w:pPr>
        <w:spacing w:line="360" w:lineRule="auto"/>
        <w:ind w:firstLineChars="202" w:firstLine="485"/>
        <w:rPr>
          <w:color w:val="000000" w:themeColor="text1"/>
          <w:sz w:val="24"/>
          <w:szCs w:val="24"/>
        </w:rPr>
      </w:pPr>
      <w:bookmarkStart w:id="155" w:name="_Toc20729"/>
      <w:bookmarkStart w:id="156" w:name="_Toc15029"/>
      <w:r>
        <w:rPr>
          <w:color w:val="000000" w:themeColor="text1"/>
          <w:sz w:val="24"/>
          <w:szCs w:val="24"/>
        </w:rPr>
        <w:t xml:space="preserve">6.1.4 </w:t>
      </w:r>
      <w:r>
        <w:rPr>
          <w:rFonts w:hint="eastAsia"/>
          <w:color w:val="000000" w:themeColor="text1"/>
          <w:sz w:val="24"/>
          <w:szCs w:val="24"/>
        </w:rPr>
        <w:t>本工程除发包人供应的材料、设备外的凡属承包范围内的所有材料、设备均由承包人自行采购供应，且应满足：</w:t>
      </w:r>
      <w:r>
        <w:rPr>
          <w:color w:val="000000" w:themeColor="text1"/>
          <w:sz w:val="24"/>
          <w:szCs w:val="24"/>
        </w:rPr>
        <w:t>1</w:t>
      </w:r>
      <w:r>
        <w:rPr>
          <w:rFonts w:hint="eastAsia"/>
          <w:color w:val="000000" w:themeColor="text1"/>
          <w:sz w:val="24"/>
          <w:szCs w:val="24"/>
        </w:rPr>
        <w:t>）按投标书中有关承包人确定的产品采购并须经发包人和监理工程师确认。</w:t>
      </w:r>
      <w:r>
        <w:rPr>
          <w:color w:val="000000" w:themeColor="text1"/>
          <w:sz w:val="24"/>
          <w:szCs w:val="24"/>
        </w:rPr>
        <w:t>2)</w:t>
      </w:r>
      <w:r>
        <w:rPr>
          <w:rFonts w:hint="eastAsia"/>
          <w:color w:val="000000" w:themeColor="text1"/>
          <w:sz w:val="24"/>
          <w:szCs w:val="24"/>
        </w:rPr>
        <w:t>符合设计及使用要求以及相关行业的标准和要求，所提供的所有材料和工程设备均应符合国家及地方政府对节能环保的要求。</w:t>
      </w:r>
      <w:r>
        <w:rPr>
          <w:color w:val="000000" w:themeColor="text1"/>
          <w:sz w:val="24"/>
          <w:szCs w:val="24"/>
        </w:rPr>
        <w:t>3)</w:t>
      </w:r>
      <w:r>
        <w:rPr>
          <w:rFonts w:hint="eastAsia"/>
          <w:color w:val="000000" w:themeColor="text1"/>
          <w:sz w:val="24"/>
          <w:szCs w:val="24"/>
        </w:rPr>
        <w:t>具有相</w:t>
      </w:r>
      <w:r>
        <w:rPr>
          <w:rFonts w:hint="eastAsia"/>
          <w:color w:val="000000" w:themeColor="text1"/>
          <w:sz w:val="24"/>
          <w:szCs w:val="24"/>
        </w:rPr>
        <w:lastRenderedPageBreak/>
        <w:t>关的国家、省、市认可的产品合格证、质量保证书及产品说明等相关资料。</w:t>
      </w:r>
      <w:r>
        <w:rPr>
          <w:color w:val="000000" w:themeColor="text1"/>
          <w:sz w:val="24"/>
          <w:szCs w:val="24"/>
        </w:rPr>
        <w:t>4)</w:t>
      </w:r>
      <w:r>
        <w:rPr>
          <w:rFonts w:hint="eastAsia"/>
          <w:color w:val="000000" w:themeColor="text1"/>
          <w:sz w:val="24"/>
          <w:szCs w:val="24"/>
        </w:rPr>
        <w:t>采购前需要携带本材料设备的原产地证明、出厂检验报告及产品合格证书、材料样品提前报监理工程师审核、发包人确认后方可采购。</w:t>
      </w:r>
    </w:p>
    <w:p w:rsidR="00D01014" w:rsidRDefault="00403D17">
      <w:pPr>
        <w:spacing w:line="360" w:lineRule="auto"/>
        <w:ind w:firstLineChars="200" w:firstLine="480"/>
        <w:rPr>
          <w:color w:val="000000" w:themeColor="text1"/>
          <w:sz w:val="24"/>
          <w:szCs w:val="24"/>
        </w:rPr>
      </w:pPr>
      <w:r>
        <w:rPr>
          <w:color w:val="000000" w:themeColor="text1"/>
          <w:sz w:val="24"/>
          <w:szCs w:val="24"/>
        </w:rPr>
        <w:t xml:space="preserve">6.1.5 </w:t>
      </w:r>
      <w:r>
        <w:rPr>
          <w:rFonts w:hint="eastAsia"/>
          <w:color w:val="000000" w:themeColor="text1"/>
          <w:sz w:val="24"/>
          <w:szCs w:val="24"/>
        </w:rPr>
        <w:t>承包人还应提请发包人或其委托的咨询人对设备材料进场前进行认可，但该认可并不解除承包人对设备材料缺陷应承担的责任。</w:t>
      </w:r>
    </w:p>
    <w:p w:rsidR="00D01014" w:rsidRDefault="00403D17">
      <w:pPr>
        <w:spacing w:line="360" w:lineRule="auto"/>
        <w:ind w:firstLineChars="200" w:firstLine="480"/>
        <w:rPr>
          <w:color w:val="000000" w:themeColor="text1"/>
          <w:sz w:val="24"/>
          <w:szCs w:val="24"/>
        </w:rPr>
      </w:pPr>
      <w:r>
        <w:rPr>
          <w:color w:val="000000" w:themeColor="text1"/>
          <w:sz w:val="24"/>
          <w:szCs w:val="24"/>
        </w:rPr>
        <w:t>1)</w:t>
      </w:r>
      <w:r>
        <w:rPr>
          <w:rFonts w:hint="eastAsia"/>
          <w:color w:val="000000" w:themeColor="text1"/>
          <w:sz w:val="24"/>
          <w:szCs w:val="24"/>
        </w:rPr>
        <w:t>材料设备未经报验进场，一经发现，承包人按</w:t>
      </w:r>
      <w:r>
        <w:rPr>
          <w:color w:val="000000" w:themeColor="text1"/>
          <w:sz w:val="24"/>
          <w:szCs w:val="24"/>
        </w:rPr>
        <w:t>5</w:t>
      </w:r>
      <w:r>
        <w:rPr>
          <w:rFonts w:hint="eastAsia"/>
          <w:color w:val="000000" w:themeColor="text1"/>
          <w:sz w:val="24"/>
          <w:szCs w:val="24"/>
        </w:rPr>
        <w:t>万元</w:t>
      </w:r>
      <w:r>
        <w:rPr>
          <w:color w:val="000000" w:themeColor="text1"/>
          <w:sz w:val="24"/>
          <w:szCs w:val="24"/>
        </w:rPr>
        <w:t>/</w:t>
      </w:r>
      <w:r>
        <w:rPr>
          <w:rFonts w:hint="eastAsia"/>
          <w:color w:val="000000" w:themeColor="text1"/>
          <w:sz w:val="24"/>
          <w:szCs w:val="24"/>
        </w:rPr>
        <w:t>次的标准向发包人支付违约</w:t>
      </w:r>
      <w:r>
        <w:rPr>
          <w:rFonts w:hint="eastAsia"/>
          <w:color w:val="000000" w:themeColor="text1"/>
          <w:sz w:val="24"/>
          <w:szCs w:val="24"/>
        </w:rPr>
        <w:t>金。</w:t>
      </w:r>
    </w:p>
    <w:p w:rsidR="00D01014" w:rsidRDefault="00403D17">
      <w:pPr>
        <w:spacing w:line="360" w:lineRule="auto"/>
        <w:ind w:firstLineChars="200" w:firstLine="480"/>
        <w:rPr>
          <w:color w:val="000000" w:themeColor="text1"/>
          <w:sz w:val="24"/>
          <w:szCs w:val="24"/>
        </w:rPr>
      </w:pPr>
      <w:r>
        <w:rPr>
          <w:color w:val="000000" w:themeColor="text1"/>
          <w:sz w:val="24"/>
          <w:szCs w:val="24"/>
        </w:rPr>
        <w:t>2)</w:t>
      </w:r>
      <w:r>
        <w:rPr>
          <w:rFonts w:hint="eastAsia"/>
          <w:color w:val="000000" w:themeColor="text1"/>
          <w:sz w:val="24"/>
          <w:szCs w:val="24"/>
        </w:rPr>
        <w:t>若承包人将未经发包人确认的材料和设备擅自进行安装施工或隐蔽的，发包人有权责令其重新揭露检查返工，所用的未符合合同规定要求的材料应立即退场，同时承包人须一次性向发包人支付该隐蔽项目或安装项目已完成工程量造价款项的</w:t>
      </w:r>
      <w:r>
        <w:rPr>
          <w:color w:val="000000" w:themeColor="text1"/>
          <w:sz w:val="24"/>
          <w:szCs w:val="24"/>
        </w:rPr>
        <w:t>50%</w:t>
      </w:r>
      <w:r>
        <w:rPr>
          <w:rFonts w:hint="eastAsia"/>
          <w:color w:val="000000" w:themeColor="text1"/>
          <w:sz w:val="24"/>
          <w:szCs w:val="24"/>
        </w:rPr>
        <w:t>的违约金。</w:t>
      </w:r>
    </w:p>
    <w:p w:rsidR="00D01014" w:rsidRDefault="00403D17">
      <w:pPr>
        <w:spacing w:line="360" w:lineRule="auto"/>
        <w:ind w:firstLineChars="200" w:firstLine="480"/>
        <w:rPr>
          <w:color w:val="000000" w:themeColor="text1"/>
          <w:sz w:val="24"/>
          <w:szCs w:val="24"/>
        </w:rPr>
      </w:pPr>
      <w:r>
        <w:rPr>
          <w:color w:val="000000" w:themeColor="text1"/>
          <w:sz w:val="24"/>
          <w:szCs w:val="24"/>
        </w:rPr>
        <w:t>3)</w:t>
      </w:r>
      <w:r>
        <w:rPr>
          <w:rFonts w:hint="eastAsia"/>
          <w:color w:val="000000" w:themeColor="text1"/>
          <w:sz w:val="24"/>
          <w:szCs w:val="24"/>
        </w:rPr>
        <w:t>承包人的材料和设备属于违劣产品或有质量问题产品，一经发现，承包人除按上述条款向发包人支付违约金外，再按</w:t>
      </w:r>
      <w:r>
        <w:rPr>
          <w:color w:val="000000" w:themeColor="text1"/>
          <w:sz w:val="24"/>
          <w:szCs w:val="24"/>
        </w:rPr>
        <w:t>10</w:t>
      </w:r>
      <w:r>
        <w:rPr>
          <w:rFonts w:hint="eastAsia"/>
          <w:color w:val="000000" w:themeColor="text1"/>
          <w:sz w:val="24"/>
          <w:szCs w:val="24"/>
        </w:rPr>
        <w:t>万元</w:t>
      </w:r>
      <w:r>
        <w:rPr>
          <w:color w:val="000000" w:themeColor="text1"/>
          <w:sz w:val="24"/>
          <w:szCs w:val="24"/>
        </w:rPr>
        <w:t>/</w:t>
      </w:r>
      <w:r>
        <w:rPr>
          <w:rFonts w:hint="eastAsia"/>
          <w:color w:val="000000" w:themeColor="text1"/>
          <w:sz w:val="24"/>
          <w:szCs w:val="24"/>
        </w:rPr>
        <w:t>次的标准向发包人支付违约金。</w:t>
      </w:r>
    </w:p>
    <w:p w:rsidR="00D01014" w:rsidRDefault="00403D17" w:rsidP="00D042D3">
      <w:pPr>
        <w:spacing w:line="360" w:lineRule="auto"/>
        <w:ind w:firstLineChars="202" w:firstLine="485"/>
        <w:rPr>
          <w:color w:val="000000" w:themeColor="text1"/>
          <w:sz w:val="24"/>
          <w:szCs w:val="24"/>
        </w:rPr>
      </w:pPr>
      <w:r>
        <w:rPr>
          <w:rFonts w:hint="eastAsia"/>
          <w:color w:val="000000" w:themeColor="text1"/>
          <w:sz w:val="24"/>
          <w:szCs w:val="24"/>
        </w:rPr>
        <w:t>上述违约金由发包人从合同价款（当期进度款）或竣工结算时中直接抵扣。</w:t>
      </w:r>
    </w:p>
    <w:p w:rsidR="00D01014" w:rsidRDefault="00403D17">
      <w:pPr>
        <w:spacing w:line="360" w:lineRule="auto"/>
        <w:ind w:firstLineChars="200" w:firstLine="480"/>
        <w:rPr>
          <w:color w:val="000000" w:themeColor="text1"/>
          <w:sz w:val="24"/>
          <w:szCs w:val="24"/>
        </w:rPr>
      </w:pPr>
      <w:r>
        <w:rPr>
          <w:color w:val="000000" w:themeColor="text1"/>
          <w:sz w:val="24"/>
          <w:szCs w:val="24"/>
        </w:rPr>
        <w:t xml:space="preserve">6.1.6 </w:t>
      </w:r>
      <w:r>
        <w:rPr>
          <w:rFonts w:hint="eastAsia"/>
          <w:color w:val="000000" w:themeColor="text1"/>
          <w:sz w:val="24"/>
          <w:szCs w:val="24"/>
        </w:rPr>
        <w:t>承包人应按照除通用条款约定在设备、材料进场同时向</w:t>
      </w:r>
      <w:r>
        <w:rPr>
          <w:rFonts w:hint="eastAsia"/>
          <w:color w:val="000000" w:themeColor="text1"/>
          <w:sz w:val="24"/>
          <w:szCs w:val="24"/>
        </w:rPr>
        <w:t>咨询人提交其采购材料的原产地证明、出厂检验报告、产品合格证书或质量证明等，否则咨询人有权拒绝该批次设备、材料进场安装或施工；设备、材料的现场试验、检验工作应在发包人、咨询人及承包人的共同参与下取样进行，在国家设备、材料检验、检测规范规定频率内的检测费用由承包人承担，若发包人、咨询人对该材料（或当批次）检验、检测成果仍有疑议，可再次组织抽检，抽检的相关规定按通用合同</w:t>
      </w:r>
      <w:r>
        <w:rPr>
          <w:color w:val="000000" w:themeColor="text1"/>
          <w:sz w:val="24"/>
          <w:szCs w:val="24"/>
        </w:rPr>
        <w:t>14.1.4</w:t>
      </w:r>
      <w:r>
        <w:rPr>
          <w:rFonts w:hint="eastAsia"/>
          <w:color w:val="000000" w:themeColor="text1"/>
          <w:sz w:val="24"/>
          <w:szCs w:val="24"/>
        </w:rPr>
        <w:t>款执行。重新试验和检验的结果证明该项材料、工程设备或工程的质量不符合合同要求的，由此增加的费用和（或）工期延误由承包人承担；重新试验和</w:t>
      </w:r>
      <w:r>
        <w:rPr>
          <w:rFonts w:hint="eastAsia"/>
          <w:color w:val="000000" w:themeColor="text1"/>
          <w:sz w:val="24"/>
          <w:szCs w:val="24"/>
        </w:rPr>
        <w:t>检验结果证明该项材料、工程设备和工程符合合同及工程质量要求，由发包人承担由此增加的费用和（或）工期延误。</w:t>
      </w:r>
    </w:p>
    <w:p w:rsidR="00D01014" w:rsidRDefault="00403D17">
      <w:pPr>
        <w:spacing w:line="360" w:lineRule="auto"/>
        <w:ind w:firstLineChars="200" w:firstLine="480"/>
        <w:rPr>
          <w:color w:val="000000" w:themeColor="text1"/>
          <w:sz w:val="24"/>
          <w:szCs w:val="24"/>
        </w:rPr>
      </w:pPr>
      <w:r>
        <w:rPr>
          <w:color w:val="000000" w:themeColor="text1"/>
          <w:sz w:val="24"/>
          <w:szCs w:val="24"/>
        </w:rPr>
        <w:t xml:space="preserve">6.1.7 </w:t>
      </w:r>
      <w:r>
        <w:rPr>
          <w:rFonts w:hint="eastAsia"/>
          <w:color w:val="000000" w:themeColor="text1"/>
          <w:sz w:val="24"/>
          <w:szCs w:val="24"/>
        </w:rPr>
        <w:t>承包人采购供应的材料、设备，材料、设备在开箱验收前</w:t>
      </w:r>
      <w:r>
        <w:rPr>
          <w:color w:val="000000" w:themeColor="text1"/>
          <w:sz w:val="24"/>
          <w:szCs w:val="24"/>
        </w:rPr>
        <w:t>24</w:t>
      </w:r>
      <w:r>
        <w:rPr>
          <w:rFonts w:hint="eastAsia"/>
          <w:color w:val="000000" w:themeColor="text1"/>
          <w:sz w:val="24"/>
          <w:szCs w:val="24"/>
        </w:rPr>
        <w:t>小时内，向发包人和监理工程师提出开箱检验请求，经发包人和监理工程师验收合格并签署意见后方可使用；经开箱验收的材料、设备并不等同于最终的质量合格，承包人仍应对上述材料、设备的质量承担责任。</w:t>
      </w:r>
    </w:p>
    <w:p w:rsidR="00D01014" w:rsidRDefault="00403D17" w:rsidP="00D042D3">
      <w:pPr>
        <w:spacing w:line="360" w:lineRule="auto"/>
        <w:ind w:firstLineChars="202" w:firstLine="485"/>
        <w:rPr>
          <w:color w:val="000000" w:themeColor="text1"/>
          <w:sz w:val="24"/>
          <w:szCs w:val="24"/>
        </w:rPr>
      </w:pPr>
      <w:r>
        <w:rPr>
          <w:color w:val="000000" w:themeColor="text1"/>
          <w:sz w:val="24"/>
          <w:szCs w:val="24"/>
        </w:rPr>
        <w:t xml:space="preserve">6.1.8 </w:t>
      </w:r>
      <w:r>
        <w:rPr>
          <w:rFonts w:hint="eastAsia"/>
          <w:color w:val="000000" w:themeColor="text1"/>
          <w:sz w:val="24"/>
          <w:szCs w:val="24"/>
        </w:rPr>
        <w:t>承包人提供的材料设备产品的质量必须符合国家建材行业和机电行业等标准要求。</w:t>
      </w:r>
      <w:r>
        <w:rPr>
          <w:color w:val="000000" w:themeColor="text1"/>
          <w:sz w:val="24"/>
          <w:szCs w:val="24"/>
        </w:rPr>
        <w:t xml:space="preserve"> </w:t>
      </w:r>
    </w:p>
    <w:p w:rsidR="00D01014" w:rsidRDefault="00403D17" w:rsidP="00D042D3">
      <w:pPr>
        <w:widowControl/>
        <w:spacing w:line="360" w:lineRule="auto"/>
        <w:ind w:firstLineChars="202" w:firstLine="485"/>
        <w:rPr>
          <w:color w:val="000000" w:themeColor="text1"/>
          <w:sz w:val="24"/>
          <w:szCs w:val="24"/>
        </w:rPr>
      </w:pPr>
      <w:r>
        <w:rPr>
          <w:color w:val="000000" w:themeColor="text1"/>
          <w:sz w:val="24"/>
          <w:szCs w:val="24"/>
        </w:rPr>
        <w:lastRenderedPageBreak/>
        <w:t xml:space="preserve">6.1.9 </w:t>
      </w:r>
      <w:r>
        <w:rPr>
          <w:rFonts w:hint="eastAsia"/>
          <w:color w:val="000000" w:themeColor="text1"/>
          <w:sz w:val="24"/>
          <w:szCs w:val="24"/>
        </w:rPr>
        <w:t>施工过程中所使用设备、材料品牌需按发包人所提供的品牌库采购，且采购之前，必须报发包人审核确认。若须使用设备、材料在招标品牌以外，采购之前，必须发包人审核确认。</w:t>
      </w:r>
    </w:p>
    <w:p w:rsidR="00D01014" w:rsidRDefault="00403D17">
      <w:pPr>
        <w:pStyle w:val="4"/>
        <w:spacing w:line="360" w:lineRule="auto"/>
        <w:rPr>
          <w:color w:val="000000" w:themeColor="text1"/>
        </w:rPr>
      </w:pPr>
      <w:r>
        <w:rPr>
          <w:color w:val="000000" w:themeColor="text1"/>
        </w:rPr>
        <w:t xml:space="preserve">6.2 </w:t>
      </w:r>
      <w:r>
        <w:rPr>
          <w:rFonts w:hint="eastAsia"/>
          <w:color w:val="000000" w:themeColor="text1"/>
        </w:rPr>
        <w:t>发包人提供的材料和工程设备</w:t>
      </w:r>
      <w:bookmarkEnd w:id="155"/>
      <w:bookmarkEnd w:id="156"/>
    </w:p>
    <w:p w:rsidR="00D01014" w:rsidRDefault="00403D17">
      <w:pPr>
        <w:pStyle w:val="a6"/>
        <w:snapToGrid w:val="0"/>
        <w:spacing w:line="360" w:lineRule="auto"/>
        <w:ind w:firstLineChars="200" w:firstLine="480"/>
        <w:rPr>
          <w:color w:val="000000" w:themeColor="text1"/>
          <w:sz w:val="24"/>
          <w:szCs w:val="24"/>
          <w:u w:val="single"/>
        </w:rPr>
      </w:pPr>
      <w:r>
        <w:rPr>
          <w:rFonts w:hint="eastAsia"/>
          <w:color w:val="000000" w:themeColor="text1"/>
          <w:sz w:val="24"/>
          <w:szCs w:val="24"/>
        </w:rPr>
        <w:t>发包人提供材料设备的约定：</w:t>
      </w:r>
      <w:r>
        <w:rPr>
          <w:rFonts w:hint="eastAsia"/>
          <w:color w:val="000000" w:themeColor="text1"/>
          <w:sz w:val="24"/>
          <w:szCs w:val="24"/>
          <w:u w:val="single"/>
        </w:rPr>
        <w:t>根据项目情况另行确定</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157" w:name="_Toc31815"/>
      <w:bookmarkStart w:id="158" w:name="_Toc36504904"/>
      <w:bookmarkStart w:id="159" w:name="_Toc36246721"/>
      <w:bookmarkStart w:id="160" w:name="_Toc1395"/>
      <w:r>
        <w:rPr>
          <w:rFonts w:ascii="宋体" w:eastAsia="宋体" w:cs="宋体"/>
          <w:b/>
          <w:bCs/>
          <w:color w:val="000000" w:themeColor="text1"/>
          <w:sz w:val="24"/>
          <w:szCs w:val="24"/>
        </w:rPr>
        <w:t>7.</w:t>
      </w:r>
      <w:r>
        <w:rPr>
          <w:rFonts w:ascii="宋体" w:eastAsia="宋体" w:cs="宋体" w:hint="eastAsia"/>
          <w:b/>
          <w:bCs/>
          <w:color w:val="000000" w:themeColor="text1"/>
          <w:sz w:val="24"/>
          <w:szCs w:val="24"/>
        </w:rPr>
        <w:t>施工设备和临时设施</w:t>
      </w:r>
      <w:bookmarkEnd w:id="157"/>
      <w:bookmarkEnd w:id="158"/>
      <w:bookmarkEnd w:id="159"/>
      <w:bookmarkEnd w:id="160"/>
    </w:p>
    <w:p w:rsidR="00D01014" w:rsidRDefault="00403D17">
      <w:pPr>
        <w:pStyle w:val="4"/>
        <w:spacing w:line="360" w:lineRule="auto"/>
        <w:rPr>
          <w:color w:val="000000" w:themeColor="text1"/>
        </w:rPr>
      </w:pPr>
      <w:bookmarkStart w:id="161" w:name="_Toc4616"/>
      <w:bookmarkStart w:id="162" w:name="_Toc27069"/>
      <w:r>
        <w:rPr>
          <w:color w:val="000000" w:themeColor="text1"/>
        </w:rPr>
        <w:t xml:space="preserve">7.1 </w:t>
      </w:r>
      <w:r>
        <w:rPr>
          <w:rFonts w:hint="eastAsia"/>
          <w:color w:val="000000" w:themeColor="text1"/>
        </w:rPr>
        <w:t>承包人提供的施工设备和临时设施</w:t>
      </w:r>
      <w:bookmarkEnd w:id="161"/>
      <w:bookmarkEnd w:id="162"/>
    </w:p>
    <w:p w:rsidR="00D01014" w:rsidRDefault="00403D17">
      <w:pPr>
        <w:pStyle w:val="a6"/>
        <w:snapToGrid w:val="0"/>
        <w:spacing w:line="360" w:lineRule="auto"/>
        <w:ind w:firstLineChars="200" w:firstLine="480"/>
        <w:rPr>
          <w:color w:val="000000" w:themeColor="text1"/>
          <w:sz w:val="24"/>
          <w:szCs w:val="24"/>
          <w:u w:val="single"/>
        </w:rPr>
      </w:pPr>
      <w:r>
        <w:rPr>
          <w:color w:val="000000" w:themeColor="text1"/>
          <w:sz w:val="24"/>
          <w:szCs w:val="24"/>
        </w:rPr>
        <w:t xml:space="preserve">7.1.2 </w:t>
      </w:r>
      <w:r>
        <w:rPr>
          <w:rFonts w:hint="eastAsia"/>
          <w:color w:val="000000" w:themeColor="text1"/>
          <w:sz w:val="24"/>
          <w:szCs w:val="24"/>
        </w:rPr>
        <w:t>修建临时设施的费用承担：</w:t>
      </w:r>
      <w:r>
        <w:rPr>
          <w:rFonts w:hint="eastAsia"/>
          <w:color w:val="000000" w:themeColor="text1"/>
          <w:sz w:val="24"/>
          <w:szCs w:val="24"/>
          <w:u w:val="single"/>
        </w:rPr>
        <w:t>承包人承担</w:t>
      </w:r>
      <w:r>
        <w:rPr>
          <w:rFonts w:hint="eastAsia"/>
          <w:color w:val="000000" w:themeColor="text1"/>
          <w:sz w:val="24"/>
          <w:szCs w:val="24"/>
        </w:rPr>
        <w:t>。</w:t>
      </w:r>
    </w:p>
    <w:p w:rsidR="00D01014" w:rsidRDefault="00403D17">
      <w:pPr>
        <w:pStyle w:val="4"/>
        <w:spacing w:line="360" w:lineRule="auto"/>
        <w:rPr>
          <w:color w:val="000000" w:themeColor="text1"/>
        </w:rPr>
      </w:pPr>
      <w:bookmarkStart w:id="163" w:name="_Toc24118"/>
      <w:bookmarkStart w:id="164" w:name="_Toc27264"/>
      <w:r>
        <w:rPr>
          <w:color w:val="000000" w:themeColor="text1"/>
        </w:rPr>
        <w:t xml:space="preserve">7.2 </w:t>
      </w:r>
      <w:r>
        <w:rPr>
          <w:rFonts w:hint="eastAsia"/>
          <w:color w:val="000000" w:themeColor="text1"/>
        </w:rPr>
        <w:t>发包人提供的施工设备和临时设施</w:t>
      </w:r>
      <w:bookmarkEnd w:id="163"/>
      <w:bookmarkEnd w:id="164"/>
    </w:p>
    <w:p w:rsidR="00D01014" w:rsidRDefault="00403D17">
      <w:pPr>
        <w:pStyle w:val="a6"/>
        <w:snapToGrid w:val="0"/>
        <w:spacing w:line="360" w:lineRule="auto"/>
        <w:ind w:firstLineChars="200" w:firstLine="480"/>
        <w:rPr>
          <w:color w:val="000000" w:themeColor="text1"/>
          <w:sz w:val="24"/>
          <w:szCs w:val="24"/>
          <w:u w:val="single"/>
        </w:rPr>
      </w:pPr>
      <w:r>
        <w:rPr>
          <w:rFonts w:hint="eastAsia"/>
          <w:color w:val="000000" w:themeColor="text1"/>
          <w:sz w:val="24"/>
          <w:szCs w:val="24"/>
        </w:rPr>
        <w:t>发包人提供的施工设备和临时设施：</w:t>
      </w:r>
      <w:r>
        <w:rPr>
          <w:color w:val="000000" w:themeColor="text1"/>
          <w:sz w:val="24"/>
          <w:szCs w:val="24"/>
          <w:u w:val="single"/>
        </w:rPr>
        <w:t>/</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165" w:name="_Toc36504905"/>
      <w:bookmarkStart w:id="166" w:name="_Toc11716"/>
      <w:bookmarkStart w:id="167" w:name="_Toc5129"/>
      <w:bookmarkStart w:id="168" w:name="_Toc36246722"/>
      <w:r>
        <w:rPr>
          <w:rFonts w:ascii="宋体" w:eastAsia="宋体" w:cs="宋体"/>
          <w:b/>
          <w:bCs/>
          <w:color w:val="000000" w:themeColor="text1"/>
          <w:sz w:val="24"/>
          <w:szCs w:val="24"/>
        </w:rPr>
        <w:t>8.</w:t>
      </w:r>
      <w:r>
        <w:rPr>
          <w:rFonts w:ascii="宋体" w:eastAsia="宋体" w:cs="宋体" w:hint="eastAsia"/>
          <w:b/>
          <w:bCs/>
          <w:color w:val="000000" w:themeColor="text1"/>
          <w:sz w:val="24"/>
          <w:szCs w:val="24"/>
        </w:rPr>
        <w:t>交通运输</w:t>
      </w:r>
      <w:bookmarkEnd w:id="165"/>
      <w:bookmarkEnd w:id="166"/>
      <w:bookmarkEnd w:id="167"/>
      <w:bookmarkEnd w:id="168"/>
    </w:p>
    <w:p w:rsidR="00D01014" w:rsidRDefault="00403D17">
      <w:pPr>
        <w:pStyle w:val="4"/>
        <w:spacing w:line="360" w:lineRule="auto"/>
        <w:rPr>
          <w:color w:val="000000" w:themeColor="text1"/>
        </w:rPr>
      </w:pPr>
      <w:bookmarkStart w:id="169" w:name="_Toc7017"/>
      <w:bookmarkStart w:id="170" w:name="_Toc26625"/>
      <w:r>
        <w:rPr>
          <w:color w:val="000000" w:themeColor="text1"/>
        </w:rPr>
        <w:t xml:space="preserve">8.2 </w:t>
      </w:r>
      <w:r>
        <w:rPr>
          <w:rFonts w:hint="eastAsia"/>
          <w:color w:val="000000" w:themeColor="text1"/>
        </w:rPr>
        <w:t>场内施工道路</w:t>
      </w:r>
      <w:bookmarkEnd w:id="169"/>
      <w:bookmarkEnd w:id="170"/>
    </w:p>
    <w:p w:rsidR="00D01014" w:rsidRDefault="00403D17">
      <w:pPr>
        <w:pStyle w:val="a6"/>
        <w:snapToGrid w:val="0"/>
        <w:spacing w:line="360" w:lineRule="auto"/>
        <w:ind w:firstLineChars="200" w:firstLine="480"/>
        <w:rPr>
          <w:color w:val="000000" w:themeColor="text1"/>
          <w:sz w:val="24"/>
          <w:szCs w:val="24"/>
        </w:rPr>
      </w:pPr>
      <w:r>
        <w:rPr>
          <w:color w:val="000000" w:themeColor="text1"/>
          <w:sz w:val="24"/>
          <w:szCs w:val="24"/>
        </w:rPr>
        <w:t>8.2.1</w:t>
      </w:r>
      <w:r>
        <w:rPr>
          <w:rFonts w:hint="eastAsia"/>
          <w:color w:val="000000" w:themeColor="text1"/>
          <w:sz w:val="24"/>
          <w:szCs w:val="24"/>
        </w:rPr>
        <w:t>承包人修建、维修、养护和管理施工所需的临时道路和交通设施的费用承担：</w:t>
      </w:r>
      <w:r>
        <w:rPr>
          <w:rFonts w:hint="eastAsia"/>
          <w:color w:val="000000" w:themeColor="text1"/>
          <w:sz w:val="24"/>
          <w:szCs w:val="24"/>
          <w:u w:val="single"/>
        </w:rPr>
        <w:t>承包人承担</w:t>
      </w:r>
      <w:r>
        <w:rPr>
          <w:rFonts w:hint="eastAsia"/>
          <w:color w:val="000000" w:themeColor="text1"/>
          <w:sz w:val="24"/>
          <w:szCs w:val="24"/>
        </w:rPr>
        <w:t>。</w:t>
      </w:r>
    </w:p>
    <w:p w:rsidR="00D01014" w:rsidRDefault="00403D17">
      <w:pPr>
        <w:pStyle w:val="2"/>
        <w:ind w:firstLine="480"/>
        <w:rPr>
          <w:color w:val="000000" w:themeColor="text1"/>
          <w:sz w:val="24"/>
          <w:szCs w:val="24"/>
        </w:rPr>
      </w:pPr>
      <w:r>
        <w:rPr>
          <w:color w:val="000000" w:themeColor="text1"/>
          <w:sz w:val="24"/>
          <w:szCs w:val="24"/>
        </w:rPr>
        <w:t xml:space="preserve">8.2.2 </w:t>
      </w:r>
      <w:r>
        <w:rPr>
          <w:rFonts w:hint="eastAsia"/>
          <w:color w:val="000000" w:themeColor="text1"/>
          <w:sz w:val="24"/>
          <w:szCs w:val="24"/>
        </w:rPr>
        <w:t>承包人修建的临时道路和交通设施提供发包人和咨询人为实现合同目的使用的费用承担：</w:t>
      </w:r>
      <w:r>
        <w:rPr>
          <w:rFonts w:hint="eastAsia"/>
          <w:color w:val="000000" w:themeColor="text1"/>
          <w:sz w:val="24"/>
          <w:szCs w:val="24"/>
          <w:u w:val="single"/>
        </w:rPr>
        <w:t>承包人承担</w:t>
      </w:r>
      <w:r>
        <w:rPr>
          <w:rFonts w:hint="eastAsia"/>
          <w:color w:val="000000" w:themeColor="text1"/>
          <w:sz w:val="24"/>
          <w:szCs w:val="24"/>
        </w:rPr>
        <w:t>。</w:t>
      </w:r>
    </w:p>
    <w:p w:rsidR="00D01014" w:rsidRDefault="00403D17">
      <w:pPr>
        <w:pStyle w:val="4"/>
        <w:spacing w:line="360" w:lineRule="auto"/>
        <w:rPr>
          <w:color w:val="000000" w:themeColor="text1"/>
        </w:rPr>
      </w:pPr>
      <w:bookmarkStart w:id="171" w:name="_Toc28450"/>
      <w:bookmarkStart w:id="172" w:name="_Toc25329"/>
      <w:r>
        <w:rPr>
          <w:color w:val="000000" w:themeColor="text1"/>
        </w:rPr>
        <w:t xml:space="preserve">8.4 </w:t>
      </w:r>
      <w:r>
        <w:rPr>
          <w:rFonts w:hint="eastAsia"/>
          <w:color w:val="000000" w:themeColor="text1"/>
        </w:rPr>
        <w:t>超大件和超重件的运输</w:t>
      </w:r>
      <w:bookmarkEnd w:id="171"/>
      <w:bookmarkEnd w:id="172"/>
    </w:p>
    <w:p w:rsidR="00D01014" w:rsidRDefault="00403D17">
      <w:pPr>
        <w:pStyle w:val="a6"/>
        <w:snapToGrid w:val="0"/>
        <w:spacing w:line="360" w:lineRule="auto"/>
        <w:ind w:firstLineChars="200" w:firstLine="480"/>
        <w:rPr>
          <w:color w:val="000000" w:themeColor="text1"/>
          <w:sz w:val="24"/>
          <w:szCs w:val="24"/>
        </w:rPr>
      </w:pPr>
      <w:r>
        <w:rPr>
          <w:color w:val="000000" w:themeColor="text1"/>
          <w:sz w:val="24"/>
          <w:szCs w:val="24"/>
        </w:rPr>
        <w:t xml:space="preserve">8.4 </w:t>
      </w:r>
      <w:r>
        <w:rPr>
          <w:rFonts w:hint="eastAsia"/>
          <w:color w:val="000000" w:themeColor="text1"/>
          <w:sz w:val="24"/>
          <w:szCs w:val="24"/>
        </w:rPr>
        <w:t>运输超大件或超重件所需的道路和桥梁临时加固改造费用和其他有关费用承担：</w:t>
      </w:r>
      <w:r>
        <w:rPr>
          <w:rFonts w:hint="eastAsia"/>
          <w:color w:val="000000" w:themeColor="text1"/>
          <w:sz w:val="24"/>
          <w:szCs w:val="24"/>
          <w:u w:val="single"/>
        </w:rPr>
        <w:t>承包人承担</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173" w:name="_Toc36504906"/>
      <w:bookmarkStart w:id="174" w:name="_Toc10963"/>
      <w:bookmarkStart w:id="175" w:name="_Toc36246723"/>
      <w:bookmarkStart w:id="176" w:name="_Toc12900"/>
      <w:r>
        <w:rPr>
          <w:rFonts w:ascii="宋体" w:eastAsia="宋体" w:cs="宋体"/>
          <w:b/>
          <w:bCs/>
          <w:color w:val="000000" w:themeColor="text1"/>
          <w:sz w:val="24"/>
          <w:szCs w:val="24"/>
        </w:rPr>
        <w:t xml:space="preserve">9. </w:t>
      </w:r>
      <w:r>
        <w:rPr>
          <w:rFonts w:ascii="宋体" w:eastAsia="宋体" w:cs="宋体" w:hint="eastAsia"/>
          <w:b/>
          <w:bCs/>
          <w:color w:val="000000" w:themeColor="text1"/>
          <w:sz w:val="24"/>
          <w:szCs w:val="24"/>
        </w:rPr>
        <w:t>测量放线</w:t>
      </w:r>
      <w:bookmarkEnd w:id="173"/>
      <w:bookmarkEnd w:id="174"/>
      <w:bookmarkEnd w:id="175"/>
      <w:bookmarkEnd w:id="176"/>
    </w:p>
    <w:p w:rsidR="00D01014" w:rsidRDefault="00403D17">
      <w:pPr>
        <w:pStyle w:val="4"/>
        <w:spacing w:line="360" w:lineRule="auto"/>
        <w:rPr>
          <w:color w:val="000000" w:themeColor="text1"/>
        </w:rPr>
      </w:pPr>
      <w:bookmarkStart w:id="177" w:name="_Toc12318"/>
      <w:bookmarkStart w:id="178" w:name="_Toc4460"/>
      <w:r>
        <w:rPr>
          <w:color w:val="000000" w:themeColor="text1"/>
        </w:rPr>
        <w:t xml:space="preserve">9.1 </w:t>
      </w:r>
      <w:r>
        <w:rPr>
          <w:rFonts w:hint="eastAsia"/>
          <w:color w:val="000000" w:themeColor="text1"/>
        </w:rPr>
        <w:t>施工控制网</w:t>
      </w:r>
      <w:bookmarkEnd w:id="177"/>
      <w:bookmarkEnd w:id="178"/>
    </w:p>
    <w:p w:rsidR="00D01014" w:rsidRDefault="00403D17">
      <w:pPr>
        <w:pStyle w:val="a6"/>
        <w:snapToGrid w:val="0"/>
        <w:spacing w:line="360" w:lineRule="auto"/>
        <w:ind w:firstLineChars="200" w:firstLine="480"/>
        <w:rPr>
          <w:color w:val="000000" w:themeColor="text1"/>
          <w:sz w:val="24"/>
          <w:szCs w:val="24"/>
          <w:u w:val="single"/>
        </w:rPr>
      </w:pPr>
      <w:r>
        <w:rPr>
          <w:color w:val="000000" w:themeColor="text1"/>
          <w:sz w:val="24"/>
          <w:szCs w:val="24"/>
        </w:rPr>
        <w:t xml:space="preserve">9.1.1 </w:t>
      </w:r>
      <w:r>
        <w:rPr>
          <w:rFonts w:hint="eastAsia"/>
          <w:color w:val="000000" w:themeColor="text1"/>
          <w:sz w:val="24"/>
          <w:szCs w:val="24"/>
        </w:rPr>
        <w:t>发包人提供测量基准点、基准线和水准点及其书面资料的期限：</w:t>
      </w:r>
      <w:r>
        <w:rPr>
          <w:rFonts w:hint="eastAsia"/>
          <w:color w:val="000000" w:themeColor="text1"/>
          <w:sz w:val="24"/>
          <w:szCs w:val="24"/>
          <w:u w:val="single"/>
        </w:rPr>
        <w:t>施工合同签订</w:t>
      </w:r>
      <w:r>
        <w:rPr>
          <w:color w:val="000000" w:themeColor="text1"/>
          <w:sz w:val="24"/>
          <w:szCs w:val="24"/>
          <w:u w:val="single"/>
        </w:rPr>
        <w:t>7</w:t>
      </w:r>
      <w:r>
        <w:rPr>
          <w:rFonts w:hint="eastAsia"/>
          <w:color w:val="000000" w:themeColor="text1"/>
          <w:sz w:val="24"/>
          <w:szCs w:val="24"/>
          <w:u w:val="single"/>
        </w:rPr>
        <w:t>日内发包人将测量基准点、基准线和水准点以书面形式提交承包人，双方进行现场交验，承包人接收后应对交验的坐标控制点与水准点进行复核并报监理审核。承包人对水准点与坐标点承担保护责任</w:t>
      </w:r>
      <w:r>
        <w:rPr>
          <w:rFonts w:hint="eastAsia"/>
          <w:color w:val="000000" w:themeColor="text1"/>
          <w:sz w:val="24"/>
          <w:szCs w:val="24"/>
        </w:rPr>
        <w:t>。</w:t>
      </w:r>
    </w:p>
    <w:p w:rsidR="00D01014" w:rsidRDefault="00403D17">
      <w:pPr>
        <w:pStyle w:val="a6"/>
        <w:snapToGrid w:val="0"/>
        <w:spacing w:line="360" w:lineRule="auto"/>
        <w:ind w:firstLineChars="200" w:firstLine="480"/>
        <w:rPr>
          <w:color w:val="000000" w:themeColor="text1"/>
          <w:sz w:val="24"/>
          <w:szCs w:val="24"/>
        </w:rPr>
      </w:pPr>
      <w:r>
        <w:rPr>
          <w:rFonts w:hint="eastAsia"/>
          <w:color w:val="000000" w:themeColor="text1"/>
          <w:sz w:val="24"/>
          <w:szCs w:val="24"/>
        </w:rPr>
        <w:t>承包人将施工控制网资料报送咨询人批准的期限：</w:t>
      </w:r>
      <w:r>
        <w:rPr>
          <w:rFonts w:hint="eastAsia"/>
          <w:color w:val="000000" w:themeColor="text1"/>
          <w:sz w:val="24"/>
          <w:szCs w:val="24"/>
          <w:u w:val="single"/>
        </w:rPr>
        <w:t>承包人接收测量基准点、基准线和水准点后</w:t>
      </w:r>
      <w:r>
        <w:rPr>
          <w:color w:val="000000" w:themeColor="text1"/>
          <w:sz w:val="24"/>
          <w:szCs w:val="24"/>
          <w:u w:val="single"/>
        </w:rPr>
        <w:t>3</w:t>
      </w:r>
      <w:r>
        <w:rPr>
          <w:rFonts w:hint="eastAsia"/>
          <w:color w:val="000000" w:themeColor="text1"/>
          <w:sz w:val="24"/>
          <w:szCs w:val="24"/>
          <w:u w:val="single"/>
        </w:rPr>
        <w:t>日内进行复核并将施工控制网资料报咨询人批准</w:t>
      </w:r>
      <w:r>
        <w:rPr>
          <w:rFonts w:hint="eastAsia"/>
          <w:color w:val="000000" w:themeColor="text1"/>
          <w:sz w:val="24"/>
          <w:szCs w:val="24"/>
        </w:rPr>
        <w:t>。</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发包人应对其提供的水准点、坐标控制点的真实性、准确性负责。承包人应在设计或施工中对上述资料的准确性进行复核，及时发现存在明显错误或疏忽并通知发包</w:t>
      </w:r>
      <w:r>
        <w:rPr>
          <w:rFonts w:hint="eastAsia"/>
          <w:color w:val="000000" w:themeColor="text1"/>
          <w:sz w:val="24"/>
          <w:szCs w:val="24"/>
        </w:rPr>
        <w:lastRenderedPageBreak/>
        <w:t>人、咨询人，若未能及时发现明显错误或疏忽的，发包人不承担错误</w:t>
      </w:r>
      <w:r>
        <w:rPr>
          <w:rFonts w:hint="eastAsia"/>
          <w:color w:val="000000" w:themeColor="text1"/>
          <w:sz w:val="24"/>
          <w:szCs w:val="24"/>
        </w:rPr>
        <w:t>责任。</w:t>
      </w:r>
    </w:p>
    <w:p w:rsidR="00D01014" w:rsidRDefault="00403D17">
      <w:pPr>
        <w:pStyle w:val="3"/>
        <w:spacing w:line="360" w:lineRule="auto"/>
        <w:ind w:firstLine="118"/>
        <w:rPr>
          <w:rFonts w:ascii="宋体" w:eastAsia="宋体" w:cs="宋体"/>
          <w:b/>
          <w:bCs/>
          <w:color w:val="000000" w:themeColor="text1"/>
          <w:sz w:val="24"/>
          <w:szCs w:val="24"/>
        </w:rPr>
      </w:pPr>
      <w:bookmarkStart w:id="179" w:name="_Toc36246724"/>
      <w:bookmarkStart w:id="180" w:name="_Toc11298"/>
      <w:bookmarkStart w:id="181" w:name="_Toc5585"/>
      <w:bookmarkStart w:id="182" w:name="_Toc414519134"/>
      <w:bookmarkStart w:id="183" w:name="_Toc6467"/>
      <w:bookmarkStart w:id="184" w:name="_Toc36504907"/>
      <w:bookmarkStart w:id="185" w:name="_Toc497142737"/>
      <w:r>
        <w:rPr>
          <w:rFonts w:ascii="宋体" w:eastAsia="宋体" w:cs="宋体"/>
          <w:b/>
          <w:bCs/>
          <w:color w:val="000000" w:themeColor="text1"/>
          <w:sz w:val="24"/>
          <w:szCs w:val="24"/>
        </w:rPr>
        <w:t>10.</w:t>
      </w:r>
      <w:r>
        <w:rPr>
          <w:rFonts w:ascii="宋体" w:eastAsia="宋体" w:cs="宋体" w:hint="eastAsia"/>
          <w:b/>
          <w:bCs/>
          <w:color w:val="000000" w:themeColor="text1"/>
          <w:sz w:val="24"/>
          <w:szCs w:val="24"/>
        </w:rPr>
        <w:t>安全、治安保卫和环境保护</w:t>
      </w:r>
      <w:bookmarkEnd w:id="179"/>
      <w:bookmarkEnd w:id="180"/>
      <w:bookmarkEnd w:id="181"/>
      <w:bookmarkEnd w:id="182"/>
      <w:bookmarkEnd w:id="183"/>
      <w:bookmarkEnd w:id="184"/>
      <w:bookmarkEnd w:id="185"/>
    </w:p>
    <w:p w:rsidR="00D01014" w:rsidRDefault="00403D17">
      <w:pPr>
        <w:pStyle w:val="4"/>
        <w:spacing w:line="360" w:lineRule="auto"/>
        <w:rPr>
          <w:color w:val="000000" w:themeColor="text1"/>
        </w:rPr>
      </w:pPr>
      <w:bookmarkStart w:id="186" w:name="_Toc18244"/>
      <w:bookmarkStart w:id="187" w:name="_Toc13680"/>
      <w:r>
        <w:rPr>
          <w:color w:val="000000" w:themeColor="text1"/>
        </w:rPr>
        <w:t>10.2</w:t>
      </w:r>
      <w:r>
        <w:rPr>
          <w:rFonts w:hint="eastAsia"/>
          <w:color w:val="000000" w:themeColor="text1"/>
        </w:rPr>
        <w:t>承包人的安全责任</w:t>
      </w:r>
      <w:bookmarkEnd w:id="186"/>
      <w:bookmarkEnd w:id="187"/>
    </w:p>
    <w:p w:rsidR="00D01014" w:rsidRDefault="00403D17">
      <w:pPr>
        <w:widowControl/>
        <w:spacing w:line="360" w:lineRule="auto"/>
        <w:ind w:firstLineChars="200" w:firstLine="480"/>
        <w:rPr>
          <w:color w:val="000000" w:themeColor="text1"/>
          <w:sz w:val="24"/>
          <w:szCs w:val="24"/>
        </w:rPr>
      </w:pPr>
      <w:bookmarkStart w:id="188" w:name="_Toc560"/>
      <w:bookmarkStart w:id="189" w:name="_Toc414519135"/>
      <w:bookmarkStart w:id="190" w:name="_Toc497142738"/>
      <w:bookmarkStart w:id="191" w:name="_Toc36504908"/>
      <w:bookmarkStart w:id="192" w:name="_Toc19116"/>
      <w:bookmarkStart w:id="193" w:name="_Toc36246725"/>
      <w:bookmarkStart w:id="194" w:name="_Toc378"/>
      <w:r>
        <w:rPr>
          <w:color w:val="000000" w:themeColor="text1"/>
          <w:sz w:val="24"/>
          <w:szCs w:val="24"/>
        </w:rPr>
        <w:t xml:space="preserve">10.2.1 </w:t>
      </w:r>
      <w:r>
        <w:rPr>
          <w:rFonts w:hint="eastAsia"/>
          <w:color w:val="000000" w:themeColor="text1"/>
          <w:sz w:val="24"/>
          <w:szCs w:val="24"/>
        </w:rPr>
        <w:t>承包人编制安全措施计划报送批准的期限：</w:t>
      </w:r>
      <w:r>
        <w:rPr>
          <w:rFonts w:hint="eastAsia"/>
          <w:color w:val="000000" w:themeColor="text1"/>
          <w:sz w:val="24"/>
          <w:szCs w:val="24"/>
          <w:u w:val="single"/>
        </w:rPr>
        <w:t>签订合同后</w:t>
      </w:r>
      <w:r>
        <w:rPr>
          <w:color w:val="000000" w:themeColor="text1"/>
          <w:sz w:val="24"/>
          <w:szCs w:val="24"/>
          <w:u w:val="single"/>
        </w:rPr>
        <w:t>7</w:t>
      </w:r>
      <w:r>
        <w:rPr>
          <w:rFonts w:hint="eastAsia"/>
          <w:color w:val="000000" w:themeColor="text1"/>
          <w:sz w:val="24"/>
          <w:szCs w:val="24"/>
          <w:u w:val="single"/>
        </w:rPr>
        <w:t>天内；并由咨询人审批</w:t>
      </w:r>
      <w:r>
        <w:rPr>
          <w:rFonts w:hint="eastAsia"/>
          <w:color w:val="000000" w:themeColor="text1"/>
          <w:sz w:val="24"/>
          <w:szCs w:val="24"/>
        </w:rPr>
        <w:t>。</w:t>
      </w:r>
    </w:p>
    <w:p w:rsidR="00D01014" w:rsidRDefault="00403D17">
      <w:pPr>
        <w:widowControl/>
        <w:spacing w:line="360" w:lineRule="auto"/>
        <w:ind w:firstLineChars="200" w:firstLine="480"/>
        <w:rPr>
          <w:color w:val="000000" w:themeColor="text1"/>
          <w:sz w:val="24"/>
          <w:szCs w:val="24"/>
        </w:rPr>
      </w:pPr>
      <w:r>
        <w:rPr>
          <w:color w:val="000000" w:themeColor="text1"/>
          <w:sz w:val="24"/>
          <w:szCs w:val="24"/>
        </w:rPr>
        <w:t xml:space="preserve">10.2.10 </w:t>
      </w:r>
      <w:r>
        <w:rPr>
          <w:rFonts w:hint="eastAsia"/>
          <w:color w:val="000000" w:themeColor="text1"/>
          <w:sz w:val="24"/>
          <w:szCs w:val="24"/>
        </w:rPr>
        <w:t>补充约定</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）承包人的安全工作内容包括：</w:t>
      </w:r>
      <w:r>
        <w:rPr>
          <w:rFonts w:hint="eastAsia"/>
          <w:color w:val="000000" w:themeColor="text1"/>
          <w:sz w:val="24"/>
          <w:szCs w:val="24"/>
          <w:u w:val="single"/>
        </w:rPr>
        <w:t>国家有关法律法规规定应由施工单位承担安全生产责任的工作、我省和项目所在地建设行政主管部门、安全生产管理部门的建筑施工安全、施工现场环境与卫生标准规定施工单位应履行安全职责的工作以及发包人对建筑工程安全防护、文明施工措施有特殊要求的工作均为承包人的安全工作内容，承包人应予以执行</w:t>
      </w:r>
      <w:r>
        <w:rPr>
          <w:rFonts w:hint="eastAsia"/>
          <w:color w:val="000000" w:themeColor="text1"/>
          <w:sz w:val="24"/>
          <w:szCs w:val="24"/>
        </w:rPr>
        <w:t>；</w:t>
      </w:r>
      <w:r>
        <w:rPr>
          <w:color w:val="000000" w:themeColor="text1"/>
          <w:sz w:val="24"/>
          <w:szCs w:val="24"/>
        </w:rPr>
        <w:t xml:space="preserve"> </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）同时承包人应根据上述有关规定，购置和更新施工安全防护用具及设施、改善安全生产条件和作业环境，确保工程施工安全；</w:t>
      </w:r>
      <w:r>
        <w:rPr>
          <w:color w:val="000000" w:themeColor="text1"/>
          <w:sz w:val="24"/>
          <w:szCs w:val="24"/>
        </w:rPr>
        <w:t xml:space="preserve"> </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）为安全工作所需的全部费用由承包人一并计入安全防护、文明施工措施费中，此项费用已包含在投标报价中。</w:t>
      </w:r>
      <w:r>
        <w:rPr>
          <w:color w:val="000000" w:themeColor="text1"/>
          <w:sz w:val="24"/>
          <w:szCs w:val="24"/>
        </w:rPr>
        <w:t xml:space="preserve"> </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安全防护、文明施工措施费是发包人按照有关规定给承包人的专项费用，承包人应当确保专款专用；承包人的此项费用开支应接受发包人和咨询人的监督；承包人未按照有关规范、标准和合同要求做好安全工作的，发包人有权不予支付费用。</w:t>
      </w:r>
      <w:r>
        <w:rPr>
          <w:color w:val="000000" w:themeColor="text1"/>
          <w:sz w:val="24"/>
          <w:szCs w:val="24"/>
        </w:rPr>
        <w:t xml:space="preserve"> </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）承包人应根据福建省政府令</w:t>
      </w:r>
      <w:r>
        <w:rPr>
          <w:color w:val="000000" w:themeColor="text1"/>
          <w:sz w:val="24"/>
          <w:szCs w:val="24"/>
        </w:rPr>
        <w:t>106</w:t>
      </w:r>
      <w:r>
        <w:rPr>
          <w:rFonts w:hint="eastAsia"/>
          <w:color w:val="000000" w:themeColor="text1"/>
          <w:sz w:val="24"/>
          <w:szCs w:val="24"/>
        </w:rPr>
        <w:t>号《福建省建设工程安全生产管理办法》的有关规定，承担相应的安全责任。并落实项目经理为第一责任人的安全生产责任制，落实安全生产“一岗双责”制度。</w:t>
      </w:r>
      <w:r>
        <w:rPr>
          <w:color w:val="000000" w:themeColor="text1"/>
          <w:sz w:val="24"/>
          <w:szCs w:val="24"/>
        </w:rPr>
        <w:t xml:space="preserve"> </w:t>
      </w:r>
    </w:p>
    <w:p w:rsidR="00D01014" w:rsidRDefault="00403D17">
      <w:pPr>
        <w:pStyle w:val="3"/>
        <w:spacing w:line="360" w:lineRule="auto"/>
        <w:ind w:firstLine="118"/>
        <w:rPr>
          <w:rFonts w:ascii="宋体" w:eastAsia="宋体" w:cs="宋体"/>
          <w:b/>
          <w:bCs/>
          <w:color w:val="000000" w:themeColor="text1"/>
          <w:sz w:val="24"/>
          <w:szCs w:val="24"/>
        </w:rPr>
      </w:pPr>
      <w:r>
        <w:rPr>
          <w:rFonts w:ascii="宋体" w:eastAsia="宋体" w:cs="宋体"/>
          <w:b/>
          <w:bCs/>
          <w:color w:val="000000" w:themeColor="text1"/>
          <w:sz w:val="24"/>
          <w:szCs w:val="24"/>
        </w:rPr>
        <w:t>11.</w:t>
      </w:r>
      <w:r>
        <w:rPr>
          <w:rFonts w:ascii="宋体" w:eastAsia="宋体" w:cs="宋体" w:hint="eastAsia"/>
          <w:b/>
          <w:bCs/>
          <w:color w:val="000000" w:themeColor="text1"/>
          <w:sz w:val="24"/>
          <w:szCs w:val="24"/>
        </w:rPr>
        <w:t>开始工作和竣工</w:t>
      </w:r>
      <w:bookmarkEnd w:id="188"/>
      <w:bookmarkEnd w:id="189"/>
      <w:bookmarkEnd w:id="190"/>
      <w:bookmarkEnd w:id="191"/>
      <w:bookmarkEnd w:id="192"/>
      <w:bookmarkEnd w:id="193"/>
      <w:bookmarkEnd w:id="194"/>
    </w:p>
    <w:p w:rsidR="00D01014" w:rsidRDefault="00403D17">
      <w:pPr>
        <w:pStyle w:val="4"/>
        <w:spacing w:line="360" w:lineRule="auto"/>
        <w:rPr>
          <w:color w:val="000000" w:themeColor="text1"/>
        </w:rPr>
      </w:pPr>
      <w:bookmarkStart w:id="195" w:name="_Toc15348"/>
      <w:bookmarkStart w:id="196" w:name="_Toc2008"/>
      <w:r>
        <w:rPr>
          <w:color w:val="000000" w:themeColor="text1"/>
        </w:rPr>
        <w:t xml:space="preserve">11.1 </w:t>
      </w:r>
      <w:r>
        <w:rPr>
          <w:rFonts w:hint="eastAsia"/>
          <w:color w:val="000000" w:themeColor="text1"/>
        </w:rPr>
        <w:t>开始工作</w:t>
      </w:r>
      <w:bookmarkEnd w:id="195"/>
      <w:bookmarkEnd w:id="196"/>
    </w:p>
    <w:p w:rsidR="00D01014" w:rsidRDefault="00403D17" w:rsidP="00D042D3">
      <w:pPr>
        <w:adjustRightInd w:val="0"/>
        <w:snapToGrid w:val="0"/>
        <w:spacing w:line="360" w:lineRule="auto"/>
        <w:ind w:firstLineChars="200" w:firstLine="488"/>
        <w:rPr>
          <w:color w:val="000000" w:themeColor="text1"/>
          <w:spacing w:val="4"/>
          <w:sz w:val="24"/>
          <w:szCs w:val="24"/>
        </w:rPr>
      </w:pPr>
      <w:r>
        <w:rPr>
          <w:rFonts w:hint="eastAsia"/>
          <w:color w:val="000000" w:themeColor="text1"/>
          <w:spacing w:val="4"/>
          <w:sz w:val="24"/>
          <w:szCs w:val="24"/>
        </w:rPr>
        <w:t>承包人开始工作的条件和时间：</w:t>
      </w:r>
      <w:r>
        <w:rPr>
          <w:rFonts w:hint="eastAsia"/>
          <w:color w:val="000000" w:themeColor="text1"/>
          <w:spacing w:val="4"/>
          <w:sz w:val="24"/>
          <w:szCs w:val="24"/>
          <w:u w:val="single"/>
        </w:rPr>
        <w:t>经发包人同意监理发出开工通知</w:t>
      </w:r>
      <w:r>
        <w:rPr>
          <w:rFonts w:hint="eastAsia"/>
          <w:color w:val="000000" w:themeColor="text1"/>
          <w:spacing w:val="4"/>
          <w:sz w:val="24"/>
          <w:szCs w:val="24"/>
        </w:rPr>
        <w:t>。</w:t>
      </w:r>
    </w:p>
    <w:p w:rsidR="00D01014" w:rsidRDefault="00403D17">
      <w:pPr>
        <w:pStyle w:val="4"/>
        <w:spacing w:line="360" w:lineRule="auto"/>
        <w:rPr>
          <w:color w:val="000000" w:themeColor="text1"/>
        </w:rPr>
      </w:pPr>
      <w:bookmarkStart w:id="197" w:name="_Toc13232"/>
      <w:bookmarkStart w:id="198" w:name="_Toc18390"/>
      <w:r>
        <w:rPr>
          <w:color w:val="000000" w:themeColor="text1"/>
        </w:rPr>
        <w:t xml:space="preserve">11.4 </w:t>
      </w:r>
      <w:r>
        <w:rPr>
          <w:rFonts w:hint="eastAsia"/>
          <w:color w:val="000000" w:themeColor="text1"/>
        </w:rPr>
        <w:t>异常恶劣的气候条件</w:t>
      </w:r>
      <w:bookmarkEnd w:id="197"/>
      <w:bookmarkEnd w:id="198"/>
    </w:p>
    <w:p w:rsidR="00D01014" w:rsidRDefault="00403D17" w:rsidP="00D042D3">
      <w:pPr>
        <w:adjustRightInd w:val="0"/>
        <w:snapToGrid w:val="0"/>
        <w:spacing w:line="360" w:lineRule="auto"/>
        <w:ind w:firstLineChars="200" w:firstLine="488"/>
        <w:rPr>
          <w:color w:val="000000" w:themeColor="text1"/>
          <w:spacing w:val="4"/>
          <w:sz w:val="24"/>
          <w:szCs w:val="24"/>
        </w:rPr>
      </w:pPr>
      <w:r>
        <w:rPr>
          <w:rFonts w:hint="eastAsia"/>
          <w:color w:val="000000" w:themeColor="text1"/>
          <w:spacing w:val="4"/>
          <w:sz w:val="24"/>
          <w:szCs w:val="24"/>
        </w:rPr>
        <w:t>异常恶劣的气候条件指：</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w:t>
      </w:r>
      <w:r>
        <w:rPr>
          <w:color w:val="000000" w:themeColor="text1"/>
          <w:sz w:val="24"/>
          <w:szCs w:val="24"/>
        </w:rPr>
        <w:t>6.5</w:t>
      </w:r>
      <w:r>
        <w:rPr>
          <w:rFonts w:hint="eastAsia"/>
          <w:color w:val="000000" w:themeColor="text1"/>
          <w:sz w:val="24"/>
          <w:szCs w:val="24"/>
        </w:rPr>
        <w:t>级以上的地震；</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）风力</w:t>
      </w:r>
      <w:r>
        <w:rPr>
          <w:color w:val="000000" w:themeColor="text1"/>
          <w:sz w:val="24"/>
          <w:szCs w:val="24"/>
        </w:rPr>
        <w:t>8</w:t>
      </w:r>
      <w:r>
        <w:rPr>
          <w:rFonts w:hint="eastAsia"/>
          <w:color w:val="000000" w:themeColor="text1"/>
          <w:sz w:val="24"/>
          <w:szCs w:val="24"/>
        </w:rPr>
        <w:t>级</w:t>
      </w:r>
      <w:r>
        <w:rPr>
          <w:color w:val="000000" w:themeColor="text1"/>
          <w:sz w:val="24"/>
          <w:szCs w:val="24"/>
        </w:rPr>
        <w:t>(</w:t>
      </w:r>
      <w:r>
        <w:rPr>
          <w:rFonts w:hint="eastAsia"/>
          <w:color w:val="000000" w:themeColor="text1"/>
          <w:sz w:val="24"/>
          <w:szCs w:val="24"/>
        </w:rPr>
        <w:t>含</w:t>
      </w:r>
      <w:r>
        <w:rPr>
          <w:color w:val="000000" w:themeColor="text1"/>
          <w:sz w:val="24"/>
          <w:szCs w:val="24"/>
        </w:rPr>
        <w:t>8</w:t>
      </w:r>
      <w:r>
        <w:rPr>
          <w:rFonts w:hint="eastAsia"/>
          <w:color w:val="000000" w:themeColor="text1"/>
          <w:sz w:val="24"/>
          <w:szCs w:val="24"/>
        </w:rPr>
        <w:t>级</w:t>
      </w:r>
      <w:r>
        <w:rPr>
          <w:color w:val="000000" w:themeColor="text1"/>
          <w:sz w:val="24"/>
          <w:szCs w:val="24"/>
        </w:rPr>
        <w:t>)</w:t>
      </w:r>
      <w:r>
        <w:rPr>
          <w:rFonts w:hint="eastAsia"/>
          <w:color w:val="000000" w:themeColor="text1"/>
          <w:sz w:val="24"/>
          <w:szCs w:val="24"/>
        </w:rPr>
        <w:t>以上台风</w:t>
      </w:r>
      <w:r>
        <w:rPr>
          <w:color w:val="000000" w:themeColor="text1"/>
          <w:sz w:val="24"/>
          <w:szCs w:val="24"/>
        </w:rPr>
        <w:t>(</w:t>
      </w:r>
      <w:r>
        <w:rPr>
          <w:rFonts w:hint="eastAsia"/>
          <w:color w:val="000000" w:themeColor="text1"/>
          <w:sz w:val="24"/>
          <w:szCs w:val="24"/>
        </w:rPr>
        <w:t>以工程所在地气象台发布的公告为准</w:t>
      </w:r>
      <w:r>
        <w:rPr>
          <w:color w:val="000000" w:themeColor="text1"/>
          <w:sz w:val="24"/>
          <w:szCs w:val="24"/>
        </w:rPr>
        <w:t>)</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）日降雨量大于</w:t>
      </w:r>
      <w:r>
        <w:rPr>
          <w:color w:val="000000" w:themeColor="text1"/>
          <w:sz w:val="24"/>
          <w:szCs w:val="24"/>
        </w:rPr>
        <w:t>100mm</w:t>
      </w:r>
      <w:r>
        <w:rPr>
          <w:rFonts w:hint="eastAsia"/>
          <w:color w:val="000000" w:themeColor="text1"/>
          <w:sz w:val="24"/>
          <w:szCs w:val="24"/>
        </w:rPr>
        <w:t>的雨日超过</w:t>
      </w:r>
      <w:r>
        <w:rPr>
          <w:color w:val="000000" w:themeColor="text1"/>
          <w:sz w:val="24"/>
          <w:szCs w:val="24"/>
        </w:rPr>
        <w:t>1</w:t>
      </w:r>
      <w:r>
        <w:rPr>
          <w:rFonts w:hint="eastAsia"/>
          <w:color w:val="000000" w:themeColor="text1"/>
          <w:sz w:val="24"/>
          <w:szCs w:val="24"/>
        </w:rPr>
        <w:t>天</w:t>
      </w:r>
      <w:r>
        <w:rPr>
          <w:color w:val="000000" w:themeColor="text1"/>
          <w:sz w:val="24"/>
          <w:szCs w:val="24"/>
        </w:rPr>
        <w:t>(</w:t>
      </w:r>
      <w:r>
        <w:rPr>
          <w:rFonts w:hint="eastAsia"/>
          <w:color w:val="000000" w:themeColor="text1"/>
          <w:sz w:val="24"/>
          <w:szCs w:val="24"/>
        </w:rPr>
        <w:t>以工程所在地气象台发布的公告为准</w:t>
      </w:r>
      <w:r>
        <w:rPr>
          <w:color w:val="000000" w:themeColor="text1"/>
          <w:sz w:val="24"/>
          <w:szCs w:val="24"/>
        </w:rPr>
        <w:t>)</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lastRenderedPageBreak/>
        <w:t>（</w:t>
      </w:r>
      <w:r>
        <w:rPr>
          <w:color w:val="000000" w:themeColor="text1"/>
          <w:sz w:val="24"/>
          <w:szCs w:val="24"/>
        </w:rPr>
        <w:t>4</w:t>
      </w:r>
      <w:r>
        <w:rPr>
          <w:rFonts w:hint="eastAsia"/>
          <w:color w:val="000000" w:themeColor="text1"/>
          <w:sz w:val="24"/>
          <w:szCs w:val="24"/>
        </w:rPr>
        <w:t>）日气温超过</w:t>
      </w:r>
      <w:r>
        <w:rPr>
          <w:color w:val="000000" w:themeColor="text1"/>
          <w:sz w:val="24"/>
          <w:szCs w:val="24"/>
        </w:rPr>
        <w:t>40</w:t>
      </w:r>
      <w:r>
        <w:rPr>
          <w:rFonts w:hint="eastAsia"/>
          <w:color w:val="000000" w:themeColor="text1"/>
          <w:sz w:val="24"/>
          <w:szCs w:val="24"/>
        </w:rPr>
        <w:t>℃的高温大于</w:t>
      </w:r>
      <w:r>
        <w:rPr>
          <w:color w:val="000000" w:themeColor="text1"/>
          <w:sz w:val="24"/>
          <w:szCs w:val="24"/>
        </w:rPr>
        <w:t>3</w:t>
      </w:r>
      <w:r>
        <w:rPr>
          <w:rFonts w:hint="eastAsia"/>
          <w:color w:val="000000" w:themeColor="text1"/>
          <w:sz w:val="24"/>
          <w:szCs w:val="24"/>
        </w:rPr>
        <w:t>天或日气温低于</w:t>
      </w:r>
      <w:r>
        <w:rPr>
          <w:color w:val="000000" w:themeColor="text1"/>
          <w:sz w:val="24"/>
          <w:szCs w:val="24"/>
        </w:rPr>
        <w:t>-3</w:t>
      </w:r>
      <w:r>
        <w:rPr>
          <w:rFonts w:hint="eastAsia"/>
          <w:color w:val="000000" w:themeColor="text1"/>
          <w:sz w:val="24"/>
          <w:szCs w:val="24"/>
        </w:rPr>
        <w:t>℃的严寒大于</w:t>
      </w:r>
      <w:r>
        <w:rPr>
          <w:color w:val="000000" w:themeColor="text1"/>
          <w:sz w:val="24"/>
          <w:szCs w:val="24"/>
        </w:rPr>
        <w:t>3</w:t>
      </w:r>
      <w:r>
        <w:rPr>
          <w:rFonts w:hint="eastAsia"/>
          <w:color w:val="000000" w:themeColor="text1"/>
          <w:sz w:val="24"/>
          <w:szCs w:val="24"/>
        </w:rPr>
        <w:t>天。</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以上情况应对施工造成实际影响为准。上述不可抗力的一方，应立即将事故情况通报对方，并应在</w:t>
      </w:r>
      <w:r>
        <w:rPr>
          <w:color w:val="000000" w:themeColor="text1"/>
          <w:sz w:val="24"/>
          <w:szCs w:val="24"/>
        </w:rPr>
        <w:t>7</w:t>
      </w:r>
      <w:r>
        <w:rPr>
          <w:rFonts w:hint="eastAsia"/>
          <w:color w:val="000000" w:themeColor="text1"/>
          <w:sz w:val="24"/>
          <w:szCs w:val="24"/>
        </w:rPr>
        <w:t>日内提供详情及合同不能履行或部分不能履行或需要延期履行的理由的有效证明文件。</w:t>
      </w:r>
    </w:p>
    <w:p w:rsidR="00D01014" w:rsidRDefault="00403D17">
      <w:pPr>
        <w:pStyle w:val="4"/>
        <w:spacing w:line="360" w:lineRule="auto"/>
        <w:rPr>
          <w:color w:val="000000" w:themeColor="text1"/>
        </w:rPr>
      </w:pPr>
      <w:bookmarkStart w:id="199" w:name="_Toc6525"/>
      <w:bookmarkStart w:id="200" w:name="_Toc27892"/>
      <w:r>
        <w:rPr>
          <w:color w:val="000000" w:themeColor="text1"/>
        </w:rPr>
        <w:t xml:space="preserve">11.5 </w:t>
      </w:r>
      <w:r>
        <w:rPr>
          <w:rFonts w:hint="eastAsia"/>
          <w:color w:val="000000" w:themeColor="text1"/>
        </w:rPr>
        <w:t>承包人引起的工期延误</w:t>
      </w:r>
      <w:bookmarkEnd w:id="199"/>
      <w:bookmarkEnd w:id="200"/>
    </w:p>
    <w:p w:rsidR="00D01014" w:rsidRDefault="00403D17" w:rsidP="00D042D3">
      <w:pPr>
        <w:adjustRightInd w:val="0"/>
        <w:snapToGrid w:val="0"/>
        <w:spacing w:line="360" w:lineRule="auto"/>
        <w:ind w:firstLineChars="200" w:firstLine="488"/>
        <w:rPr>
          <w:color w:val="000000" w:themeColor="text1"/>
          <w:spacing w:val="4"/>
          <w:sz w:val="24"/>
          <w:szCs w:val="24"/>
        </w:rPr>
      </w:pPr>
      <w:r>
        <w:rPr>
          <w:rFonts w:hint="eastAsia"/>
          <w:color w:val="000000" w:themeColor="text1"/>
          <w:spacing w:val="4"/>
          <w:sz w:val="24"/>
          <w:szCs w:val="24"/>
        </w:rPr>
        <w:t>承包人引起的工期延误的逾期竣工违约金的约定：</w:t>
      </w:r>
      <w:r>
        <w:rPr>
          <w:rFonts w:hint="eastAsia"/>
          <w:color w:val="000000" w:themeColor="text1"/>
          <w:spacing w:val="4"/>
          <w:sz w:val="24"/>
          <w:szCs w:val="24"/>
          <w:u w:val="single"/>
        </w:rPr>
        <w:t>由于承包人原因造成工期延误，每延误一天，承包人按</w:t>
      </w:r>
      <w:r>
        <w:rPr>
          <w:color w:val="000000" w:themeColor="text1"/>
          <w:spacing w:val="4"/>
          <w:sz w:val="24"/>
          <w:szCs w:val="24"/>
          <w:u w:val="single"/>
        </w:rPr>
        <w:t>1</w:t>
      </w:r>
      <w:r>
        <w:rPr>
          <w:rFonts w:hint="eastAsia"/>
          <w:color w:val="000000" w:themeColor="text1"/>
          <w:spacing w:val="4"/>
          <w:sz w:val="24"/>
          <w:szCs w:val="24"/>
          <w:u w:val="single"/>
        </w:rPr>
        <w:t>万元向发包人支付违约金；延误工期违约金由发包人直接从承包人的工程款中扣除</w:t>
      </w:r>
      <w:r>
        <w:rPr>
          <w:rFonts w:hint="eastAsia"/>
          <w:color w:val="000000" w:themeColor="text1"/>
          <w:spacing w:val="4"/>
          <w:sz w:val="24"/>
          <w:szCs w:val="24"/>
        </w:rPr>
        <w:t>。</w:t>
      </w:r>
    </w:p>
    <w:p w:rsidR="00D01014" w:rsidRDefault="00403D17" w:rsidP="00D042D3">
      <w:pPr>
        <w:adjustRightInd w:val="0"/>
        <w:snapToGrid w:val="0"/>
        <w:spacing w:line="360" w:lineRule="auto"/>
        <w:ind w:firstLineChars="200" w:firstLine="488"/>
        <w:rPr>
          <w:color w:val="000000" w:themeColor="text1"/>
          <w:spacing w:val="4"/>
          <w:sz w:val="24"/>
          <w:szCs w:val="24"/>
        </w:rPr>
      </w:pPr>
      <w:r>
        <w:rPr>
          <w:rFonts w:hint="eastAsia"/>
          <w:color w:val="000000" w:themeColor="text1"/>
          <w:spacing w:val="4"/>
          <w:sz w:val="24"/>
          <w:szCs w:val="24"/>
        </w:rPr>
        <w:t>逾期竣工违约金的最高限额约定：</w:t>
      </w:r>
      <w:r>
        <w:rPr>
          <w:rFonts w:hint="eastAsia"/>
          <w:color w:val="000000" w:themeColor="text1"/>
          <w:spacing w:val="4"/>
          <w:sz w:val="24"/>
          <w:szCs w:val="24"/>
          <w:u w:val="single"/>
        </w:rPr>
        <w:t>逾期竣工违约金限额为签约合同价款的</w:t>
      </w:r>
      <w:r>
        <w:rPr>
          <w:color w:val="000000" w:themeColor="text1"/>
          <w:spacing w:val="4"/>
          <w:sz w:val="24"/>
          <w:szCs w:val="24"/>
          <w:u w:val="single"/>
        </w:rPr>
        <w:t>10</w:t>
      </w:r>
      <w:r>
        <w:rPr>
          <w:rFonts w:hint="eastAsia"/>
          <w:color w:val="000000" w:themeColor="text1"/>
          <w:spacing w:val="4"/>
          <w:sz w:val="24"/>
          <w:szCs w:val="24"/>
          <w:u w:val="single"/>
        </w:rPr>
        <w:t>％</w:t>
      </w:r>
      <w:r>
        <w:rPr>
          <w:rFonts w:hint="eastAsia"/>
          <w:color w:val="000000" w:themeColor="text1"/>
          <w:sz w:val="24"/>
          <w:szCs w:val="24"/>
        </w:rPr>
        <w:t>。</w:t>
      </w:r>
    </w:p>
    <w:p w:rsidR="00D01014" w:rsidRDefault="00403D17">
      <w:pPr>
        <w:pStyle w:val="4"/>
        <w:spacing w:line="360" w:lineRule="auto"/>
        <w:rPr>
          <w:color w:val="000000" w:themeColor="text1"/>
        </w:rPr>
      </w:pPr>
      <w:bookmarkStart w:id="201" w:name="_Toc31940"/>
      <w:bookmarkStart w:id="202" w:name="_Toc11132"/>
      <w:r>
        <w:rPr>
          <w:color w:val="000000" w:themeColor="text1"/>
        </w:rPr>
        <w:t xml:space="preserve">11.6 </w:t>
      </w:r>
      <w:r>
        <w:rPr>
          <w:rFonts w:hint="eastAsia"/>
          <w:color w:val="000000" w:themeColor="text1"/>
        </w:rPr>
        <w:t>工期提前</w:t>
      </w:r>
      <w:bookmarkEnd w:id="201"/>
      <w:bookmarkEnd w:id="202"/>
    </w:p>
    <w:p w:rsidR="00D01014" w:rsidRDefault="00403D17" w:rsidP="00D042D3">
      <w:pPr>
        <w:adjustRightInd w:val="0"/>
        <w:snapToGrid w:val="0"/>
        <w:spacing w:line="360" w:lineRule="auto"/>
        <w:ind w:firstLineChars="200" w:firstLine="488"/>
        <w:rPr>
          <w:color w:val="000000" w:themeColor="text1"/>
          <w:spacing w:val="4"/>
          <w:sz w:val="24"/>
          <w:szCs w:val="24"/>
        </w:rPr>
      </w:pPr>
      <w:r>
        <w:rPr>
          <w:rFonts w:hint="eastAsia"/>
          <w:color w:val="000000" w:themeColor="text1"/>
          <w:spacing w:val="4"/>
          <w:sz w:val="24"/>
          <w:szCs w:val="24"/>
        </w:rPr>
        <w:t>工期提前的奖金约定：</w:t>
      </w:r>
      <w:r>
        <w:rPr>
          <w:rFonts w:hint="eastAsia"/>
          <w:color w:val="000000" w:themeColor="text1"/>
          <w:spacing w:val="4"/>
          <w:sz w:val="24"/>
          <w:szCs w:val="24"/>
          <w:u w:val="single"/>
        </w:rPr>
        <w:t>无</w:t>
      </w:r>
      <w:r>
        <w:rPr>
          <w:rFonts w:hint="eastAsia"/>
          <w:color w:val="000000" w:themeColor="text1"/>
          <w:spacing w:val="4"/>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203" w:name="_Toc497142740"/>
      <w:bookmarkStart w:id="204" w:name="_Toc29176"/>
      <w:bookmarkStart w:id="205" w:name="_Toc36504909"/>
      <w:bookmarkStart w:id="206" w:name="_Toc414519137"/>
      <w:bookmarkStart w:id="207" w:name="_Toc3500"/>
      <w:bookmarkStart w:id="208" w:name="_Toc16882"/>
      <w:bookmarkStart w:id="209" w:name="_Toc36246726"/>
      <w:r>
        <w:rPr>
          <w:rFonts w:ascii="宋体" w:eastAsia="宋体" w:cs="宋体"/>
          <w:b/>
          <w:bCs/>
          <w:color w:val="000000" w:themeColor="text1"/>
          <w:sz w:val="24"/>
          <w:szCs w:val="24"/>
        </w:rPr>
        <w:t>13.</w:t>
      </w:r>
      <w:r>
        <w:rPr>
          <w:rFonts w:ascii="宋体" w:eastAsia="宋体" w:cs="宋体" w:hint="eastAsia"/>
          <w:b/>
          <w:bCs/>
          <w:color w:val="000000" w:themeColor="text1"/>
          <w:sz w:val="24"/>
          <w:szCs w:val="24"/>
        </w:rPr>
        <w:t>工程质量</w:t>
      </w:r>
      <w:bookmarkEnd w:id="203"/>
      <w:bookmarkEnd w:id="204"/>
      <w:bookmarkEnd w:id="205"/>
      <w:bookmarkEnd w:id="206"/>
      <w:bookmarkEnd w:id="207"/>
      <w:bookmarkEnd w:id="208"/>
      <w:bookmarkEnd w:id="209"/>
    </w:p>
    <w:p w:rsidR="00D01014" w:rsidRDefault="00403D17">
      <w:pPr>
        <w:pStyle w:val="4"/>
        <w:spacing w:line="360" w:lineRule="auto"/>
        <w:rPr>
          <w:color w:val="000000" w:themeColor="text1"/>
        </w:rPr>
      </w:pPr>
      <w:bookmarkStart w:id="210" w:name="_Toc22392"/>
      <w:bookmarkStart w:id="211" w:name="_Toc6892"/>
      <w:r>
        <w:rPr>
          <w:color w:val="000000" w:themeColor="text1"/>
        </w:rPr>
        <w:t>13.1</w:t>
      </w:r>
      <w:r>
        <w:rPr>
          <w:rFonts w:hint="eastAsia"/>
          <w:color w:val="000000" w:themeColor="text1"/>
        </w:rPr>
        <w:t>工程质量要求</w:t>
      </w:r>
      <w:bookmarkEnd w:id="210"/>
      <w:bookmarkEnd w:id="211"/>
    </w:p>
    <w:p w:rsidR="00D01014" w:rsidRDefault="00403D17" w:rsidP="00D042D3">
      <w:pPr>
        <w:adjustRightInd w:val="0"/>
        <w:snapToGrid w:val="0"/>
        <w:spacing w:line="360" w:lineRule="auto"/>
        <w:ind w:firstLineChars="200" w:firstLine="488"/>
        <w:rPr>
          <w:strike/>
          <w:color w:val="000000" w:themeColor="text1"/>
          <w:sz w:val="24"/>
          <w:szCs w:val="24"/>
        </w:rPr>
      </w:pPr>
      <w:r>
        <w:rPr>
          <w:rFonts w:hint="eastAsia"/>
          <w:color w:val="000000" w:themeColor="text1"/>
          <w:spacing w:val="4"/>
          <w:sz w:val="24"/>
          <w:szCs w:val="24"/>
        </w:rPr>
        <w:t>关于工程质量要求的其它约定：</w:t>
      </w:r>
      <w:r>
        <w:rPr>
          <w:rFonts w:hint="eastAsia"/>
          <w:color w:val="000000" w:themeColor="text1"/>
          <w:spacing w:val="4"/>
          <w:sz w:val="24"/>
          <w:szCs w:val="24"/>
          <w:u w:val="single"/>
        </w:rPr>
        <w:t>无</w:t>
      </w:r>
      <w:r>
        <w:rPr>
          <w:rFonts w:hint="eastAsia"/>
          <w:color w:val="000000" w:themeColor="text1"/>
          <w:spacing w:val="4"/>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212" w:name="_Toc497142741"/>
      <w:bookmarkStart w:id="213" w:name="_Toc19740"/>
      <w:bookmarkStart w:id="214" w:name="_Toc36246727"/>
      <w:bookmarkStart w:id="215" w:name="_Toc36504910"/>
      <w:bookmarkStart w:id="216" w:name="_Toc3056"/>
      <w:bookmarkStart w:id="217" w:name="_Toc15344"/>
      <w:r>
        <w:rPr>
          <w:rFonts w:ascii="宋体" w:eastAsia="宋体" w:cs="宋体"/>
          <w:b/>
          <w:bCs/>
          <w:color w:val="000000" w:themeColor="text1"/>
          <w:sz w:val="24"/>
          <w:szCs w:val="24"/>
        </w:rPr>
        <w:t>15.</w:t>
      </w:r>
      <w:r>
        <w:rPr>
          <w:rFonts w:ascii="宋体" w:eastAsia="宋体" w:cs="宋体" w:hint="eastAsia"/>
          <w:b/>
          <w:bCs/>
          <w:color w:val="000000" w:themeColor="text1"/>
          <w:sz w:val="24"/>
          <w:szCs w:val="24"/>
        </w:rPr>
        <w:t>变更</w:t>
      </w:r>
      <w:bookmarkEnd w:id="212"/>
      <w:bookmarkEnd w:id="213"/>
      <w:bookmarkEnd w:id="214"/>
      <w:bookmarkEnd w:id="215"/>
      <w:bookmarkEnd w:id="216"/>
      <w:bookmarkEnd w:id="217"/>
    </w:p>
    <w:p w:rsidR="00D01014" w:rsidRDefault="00403D17">
      <w:pPr>
        <w:pStyle w:val="4"/>
        <w:spacing w:line="360" w:lineRule="auto"/>
        <w:rPr>
          <w:color w:val="000000" w:themeColor="text1"/>
        </w:rPr>
      </w:pPr>
      <w:bookmarkStart w:id="218" w:name="_Toc30435"/>
      <w:bookmarkStart w:id="219" w:name="_Toc22825"/>
      <w:r>
        <w:rPr>
          <w:color w:val="000000" w:themeColor="text1"/>
        </w:rPr>
        <w:t xml:space="preserve">15.2 </w:t>
      </w:r>
      <w:r>
        <w:rPr>
          <w:rFonts w:hint="eastAsia"/>
          <w:color w:val="000000" w:themeColor="text1"/>
        </w:rPr>
        <w:t>承包人的合理化建议</w:t>
      </w:r>
      <w:bookmarkEnd w:id="218"/>
      <w:bookmarkEnd w:id="219"/>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15.2.2</w:t>
      </w:r>
      <w:r>
        <w:rPr>
          <w:rFonts w:hint="eastAsia"/>
          <w:color w:val="000000" w:themeColor="text1"/>
          <w:sz w:val="24"/>
          <w:szCs w:val="24"/>
        </w:rPr>
        <w:t>承包人提出的合理化建议降低了合同价格、缩短了工期或者提高了工程经济效益的，发包人给予的奖励：</w:t>
      </w:r>
      <w:r>
        <w:rPr>
          <w:rFonts w:hint="eastAsia"/>
          <w:color w:val="000000" w:themeColor="text1"/>
          <w:sz w:val="24"/>
          <w:szCs w:val="24"/>
          <w:u w:val="single"/>
        </w:rPr>
        <w:t>根据实际效益另行商定</w:t>
      </w:r>
      <w:r>
        <w:rPr>
          <w:rFonts w:hint="eastAsia"/>
          <w:color w:val="000000" w:themeColor="text1"/>
          <w:sz w:val="24"/>
          <w:szCs w:val="24"/>
        </w:rPr>
        <w:t>。</w:t>
      </w:r>
    </w:p>
    <w:p w:rsidR="00D01014" w:rsidRDefault="00403D17">
      <w:pPr>
        <w:pStyle w:val="4"/>
        <w:spacing w:line="360" w:lineRule="auto"/>
        <w:rPr>
          <w:color w:val="000000" w:themeColor="text1"/>
        </w:rPr>
      </w:pPr>
      <w:bookmarkStart w:id="220" w:name="_Toc13880"/>
      <w:bookmarkStart w:id="221" w:name="_Toc3568"/>
      <w:r>
        <w:rPr>
          <w:color w:val="000000" w:themeColor="text1"/>
        </w:rPr>
        <w:t xml:space="preserve">15.3 </w:t>
      </w:r>
      <w:r>
        <w:rPr>
          <w:rFonts w:hint="eastAsia"/>
          <w:color w:val="000000" w:themeColor="text1"/>
        </w:rPr>
        <w:t>变更程序</w:t>
      </w:r>
      <w:bookmarkEnd w:id="220"/>
      <w:bookmarkEnd w:id="221"/>
    </w:p>
    <w:p w:rsidR="00D01014" w:rsidRDefault="00403D17">
      <w:pPr>
        <w:adjustRightInd w:val="0"/>
        <w:snapToGrid w:val="0"/>
        <w:spacing w:line="360" w:lineRule="auto"/>
        <w:ind w:firstLineChars="200" w:firstLine="480"/>
        <w:rPr>
          <w:color w:val="000000" w:themeColor="text1"/>
          <w:sz w:val="24"/>
          <w:szCs w:val="24"/>
          <w:u w:val="single"/>
        </w:rPr>
      </w:pPr>
      <w:r>
        <w:rPr>
          <w:color w:val="000000" w:themeColor="text1"/>
          <w:sz w:val="24"/>
          <w:szCs w:val="24"/>
        </w:rPr>
        <w:t xml:space="preserve">15.3 </w:t>
      </w:r>
      <w:r>
        <w:rPr>
          <w:rFonts w:hint="eastAsia"/>
          <w:color w:val="000000" w:themeColor="text1"/>
          <w:sz w:val="24"/>
          <w:szCs w:val="24"/>
        </w:rPr>
        <w:t>变更程序的约定：</w:t>
      </w:r>
      <w:r>
        <w:rPr>
          <w:rFonts w:hint="eastAsia"/>
          <w:color w:val="000000" w:themeColor="text1"/>
          <w:sz w:val="24"/>
          <w:szCs w:val="24"/>
          <w:u w:val="single"/>
        </w:rPr>
        <w:t>按通用条款执行</w:t>
      </w:r>
      <w:r>
        <w:rPr>
          <w:rFonts w:hint="eastAsia"/>
          <w:color w:val="000000" w:themeColor="text1"/>
          <w:sz w:val="24"/>
          <w:szCs w:val="24"/>
        </w:rPr>
        <w:t>。</w:t>
      </w:r>
    </w:p>
    <w:p w:rsidR="00D01014" w:rsidRDefault="00403D17">
      <w:pPr>
        <w:pStyle w:val="4"/>
        <w:spacing w:line="360" w:lineRule="auto"/>
        <w:rPr>
          <w:color w:val="000000" w:themeColor="text1"/>
        </w:rPr>
      </w:pPr>
      <w:bookmarkStart w:id="222" w:name="_Toc17790"/>
      <w:bookmarkStart w:id="223" w:name="_Toc18671"/>
      <w:r>
        <w:rPr>
          <w:color w:val="000000" w:themeColor="text1"/>
        </w:rPr>
        <w:t xml:space="preserve">15.4 </w:t>
      </w:r>
      <w:r>
        <w:rPr>
          <w:rFonts w:hint="eastAsia"/>
          <w:color w:val="000000" w:themeColor="text1"/>
        </w:rPr>
        <w:t>暂定金额</w:t>
      </w:r>
      <w:bookmarkEnd w:id="222"/>
      <w:bookmarkEnd w:id="223"/>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15.4.1 </w:t>
      </w:r>
      <w:r>
        <w:rPr>
          <w:rFonts w:hint="eastAsia"/>
          <w:color w:val="000000" w:themeColor="text1"/>
          <w:sz w:val="24"/>
          <w:szCs w:val="24"/>
        </w:rPr>
        <w:t>关于暂定金额项目选择分包商、供应商的约定：</w:t>
      </w:r>
      <w:r>
        <w:rPr>
          <w:color w:val="000000" w:themeColor="text1"/>
          <w:sz w:val="24"/>
          <w:szCs w:val="24"/>
        </w:rPr>
        <w:t>/</w:t>
      </w:r>
      <w:r>
        <w:rPr>
          <w:rFonts w:hint="eastAsia"/>
          <w:color w:val="000000" w:themeColor="text1"/>
          <w:sz w:val="24"/>
          <w:szCs w:val="24"/>
        </w:rPr>
        <w:t>。</w:t>
      </w:r>
    </w:p>
    <w:p w:rsidR="00D01014" w:rsidRDefault="00403D17">
      <w:pPr>
        <w:widowControl/>
        <w:adjustRightInd w:val="0"/>
        <w:snapToGrid w:val="0"/>
        <w:spacing w:line="360" w:lineRule="auto"/>
        <w:ind w:firstLineChars="200" w:firstLine="480"/>
        <w:rPr>
          <w:color w:val="000000" w:themeColor="text1"/>
          <w:sz w:val="24"/>
          <w:szCs w:val="24"/>
        </w:rPr>
      </w:pPr>
      <w:r>
        <w:rPr>
          <w:color w:val="000000" w:themeColor="text1"/>
          <w:sz w:val="24"/>
          <w:szCs w:val="24"/>
        </w:rPr>
        <w:t xml:space="preserve">15.4.2 </w:t>
      </w:r>
      <w:r>
        <w:rPr>
          <w:rFonts w:hint="eastAsia"/>
          <w:color w:val="000000" w:themeColor="text1"/>
          <w:sz w:val="24"/>
          <w:szCs w:val="24"/>
        </w:rPr>
        <w:t>关于暂定金额项目的定价约定：</w:t>
      </w:r>
      <w:r>
        <w:rPr>
          <w:rFonts w:hint="eastAsia"/>
          <w:color w:val="000000" w:themeColor="text1"/>
          <w:sz w:val="24"/>
          <w:szCs w:val="24"/>
          <w:u w:val="single"/>
        </w:rPr>
        <w:t>暂定金额中的专业工程、设备或服务在明确相应专业工程、设备或服务的具体需求（如设备规格、型号、技术性能要求与品质、厂家品牌范围、服务工作内容）基础上，由双方询价定价。按实际供应价加上承包人的总承包管理费作为办理签价手续确定价格的依据，即定价价格</w:t>
      </w:r>
      <w:r>
        <w:rPr>
          <w:color w:val="000000" w:themeColor="text1"/>
          <w:sz w:val="24"/>
          <w:szCs w:val="24"/>
          <w:u w:val="single"/>
        </w:rPr>
        <w:t>=</w:t>
      </w:r>
      <w:r>
        <w:rPr>
          <w:rFonts w:hint="eastAsia"/>
          <w:color w:val="000000" w:themeColor="text1"/>
          <w:sz w:val="24"/>
          <w:szCs w:val="24"/>
          <w:u w:val="single"/>
        </w:rPr>
        <w:t>不含税实际供应价×（</w:t>
      </w:r>
      <w:r>
        <w:rPr>
          <w:color w:val="000000" w:themeColor="text1"/>
          <w:sz w:val="24"/>
          <w:szCs w:val="24"/>
          <w:u w:val="single"/>
        </w:rPr>
        <w:t>1+</w:t>
      </w:r>
      <w:r>
        <w:rPr>
          <w:rFonts w:hint="eastAsia"/>
          <w:color w:val="000000" w:themeColor="text1"/>
          <w:sz w:val="24"/>
          <w:szCs w:val="24"/>
          <w:u w:val="single"/>
        </w:rPr>
        <w:t>总承包管理费费率</w:t>
      </w:r>
      <w:r>
        <w:rPr>
          <w:color w:val="000000" w:themeColor="text1"/>
          <w:sz w:val="24"/>
          <w:szCs w:val="24"/>
          <w:u w:val="single"/>
        </w:rPr>
        <w:t>%</w:t>
      </w:r>
      <w:r>
        <w:rPr>
          <w:rFonts w:hint="eastAsia"/>
          <w:color w:val="000000" w:themeColor="text1"/>
          <w:sz w:val="24"/>
          <w:szCs w:val="24"/>
          <w:u w:val="single"/>
        </w:rPr>
        <w:t>）×（</w:t>
      </w:r>
      <w:r>
        <w:rPr>
          <w:color w:val="000000" w:themeColor="text1"/>
          <w:sz w:val="24"/>
          <w:szCs w:val="24"/>
          <w:u w:val="single"/>
        </w:rPr>
        <w:t>1+</w:t>
      </w:r>
      <w:r>
        <w:rPr>
          <w:rFonts w:hint="eastAsia"/>
          <w:color w:val="000000" w:themeColor="text1"/>
          <w:sz w:val="24"/>
          <w:szCs w:val="24"/>
          <w:u w:val="single"/>
        </w:rPr>
        <w:t>增值税税率</w:t>
      </w:r>
      <w:r>
        <w:rPr>
          <w:color w:val="000000" w:themeColor="text1"/>
          <w:sz w:val="24"/>
          <w:szCs w:val="24"/>
          <w:u w:val="single"/>
        </w:rPr>
        <w:t>%</w:t>
      </w:r>
      <w:r>
        <w:rPr>
          <w:rFonts w:hint="eastAsia"/>
          <w:color w:val="000000" w:themeColor="text1"/>
          <w:sz w:val="24"/>
          <w:szCs w:val="24"/>
          <w:u w:val="single"/>
        </w:rPr>
        <w:t>）。总承包管理费包括承包人的管理费、利润和配合费，费率按</w:t>
      </w:r>
      <w:r>
        <w:rPr>
          <w:color w:val="000000" w:themeColor="text1"/>
          <w:sz w:val="24"/>
          <w:szCs w:val="24"/>
          <w:u w:val="single"/>
        </w:rPr>
        <w:t>6%</w:t>
      </w:r>
      <w:r>
        <w:rPr>
          <w:rFonts w:hint="eastAsia"/>
          <w:color w:val="000000" w:themeColor="text1"/>
          <w:sz w:val="24"/>
          <w:szCs w:val="24"/>
          <w:u w:val="single"/>
        </w:rPr>
        <w:t>计取</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15.4.3</w:t>
      </w:r>
      <w:r>
        <w:rPr>
          <w:rFonts w:hint="eastAsia"/>
          <w:color w:val="000000" w:themeColor="text1"/>
          <w:sz w:val="24"/>
          <w:szCs w:val="24"/>
        </w:rPr>
        <w:t>关于暂列金额使用的约定：</w:t>
      </w:r>
      <w:r>
        <w:rPr>
          <w:rFonts w:hint="eastAsia"/>
          <w:color w:val="000000" w:themeColor="text1"/>
          <w:sz w:val="24"/>
          <w:szCs w:val="24"/>
          <w:u w:val="single"/>
        </w:rPr>
        <w:t>按照发包人的要求使用</w:t>
      </w:r>
      <w:r>
        <w:rPr>
          <w:rFonts w:hint="eastAsia"/>
          <w:color w:val="000000" w:themeColor="text1"/>
          <w:sz w:val="24"/>
          <w:szCs w:val="24"/>
        </w:rPr>
        <w:t>。</w:t>
      </w:r>
    </w:p>
    <w:p w:rsidR="00D01014" w:rsidRDefault="00403D17">
      <w:pPr>
        <w:pStyle w:val="4"/>
        <w:rPr>
          <w:color w:val="000000" w:themeColor="text1"/>
        </w:rPr>
      </w:pPr>
      <w:r>
        <w:rPr>
          <w:color w:val="000000" w:themeColor="text1"/>
        </w:rPr>
        <w:lastRenderedPageBreak/>
        <w:t xml:space="preserve">15.5 </w:t>
      </w:r>
      <w:r>
        <w:rPr>
          <w:rFonts w:hint="eastAsia"/>
          <w:color w:val="000000" w:themeColor="text1"/>
        </w:rPr>
        <w:t>暂定单价主材</w:t>
      </w:r>
    </w:p>
    <w:p w:rsidR="00D01014" w:rsidRDefault="00403D17">
      <w:pPr>
        <w:pStyle w:val="2"/>
        <w:adjustRightInd w:val="0"/>
        <w:snapToGrid w:val="0"/>
        <w:ind w:firstLine="480"/>
        <w:rPr>
          <w:color w:val="000000" w:themeColor="text1"/>
          <w:sz w:val="24"/>
          <w:szCs w:val="24"/>
        </w:rPr>
      </w:pPr>
      <w:r>
        <w:rPr>
          <w:rFonts w:hint="eastAsia"/>
          <w:color w:val="000000" w:themeColor="text1"/>
          <w:sz w:val="24"/>
          <w:szCs w:val="24"/>
        </w:rPr>
        <w:t>发包人在预算中暂定单价的主材，参照</w:t>
      </w:r>
      <w:r>
        <w:rPr>
          <w:color w:val="000000" w:themeColor="text1"/>
          <w:sz w:val="24"/>
          <w:szCs w:val="24"/>
        </w:rPr>
        <w:t>15.4</w:t>
      </w:r>
      <w:r>
        <w:rPr>
          <w:rFonts w:hint="eastAsia"/>
          <w:color w:val="000000" w:themeColor="text1"/>
          <w:sz w:val="24"/>
          <w:szCs w:val="24"/>
        </w:rPr>
        <w:t>暂定金额的</w:t>
      </w:r>
      <w:r>
        <w:rPr>
          <w:rFonts w:hint="eastAsia"/>
          <w:color w:val="000000" w:themeColor="text1"/>
          <w:sz w:val="24"/>
          <w:szCs w:val="24"/>
        </w:rPr>
        <w:t>规定执行。</w:t>
      </w:r>
    </w:p>
    <w:p w:rsidR="00D01014" w:rsidRDefault="00403D17">
      <w:pPr>
        <w:pStyle w:val="3"/>
        <w:spacing w:line="360" w:lineRule="auto"/>
        <w:ind w:firstLine="118"/>
        <w:rPr>
          <w:rFonts w:ascii="宋体" w:eastAsia="宋体" w:cs="宋体"/>
          <w:b/>
          <w:bCs/>
          <w:color w:val="000000" w:themeColor="text1"/>
          <w:sz w:val="24"/>
          <w:szCs w:val="24"/>
        </w:rPr>
      </w:pPr>
      <w:bookmarkStart w:id="224" w:name="_Toc36504911"/>
      <w:bookmarkStart w:id="225" w:name="_Toc20172"/>
      <w:bookmarkStart w:id="226" w:name="_Toc29995"/>
      <w:bookmarkStart w:id="227" w:name="_Toc497142742"/>
      <w:bookmarkStart w:id="228" w:name="_Toc36246728"/>
      <w:bookmarkStart w:id="229" w:name="_Toc414519140"/>
      <w:bookmarkStart w:id="230" w:name="_Toc6153"/>
      <w:r>
        <w:rPr>
          <w:rFonts w:ascii="宋体" w:eastAsia="宋体" w:cs="宋体"/>
          <w:b/>
          <w:bCs/>
          <w:color w:val="000000" w:themeColor="text1"/>
          <w:sz w:val="24"/>
          <w:szCs w:val="24"/>
        </w:rPr>
        <w:t>16.</w:t>
      </w:r>
      <w:r>
        <w:rPr>
          <w:rFonts w:ascii="宋体" w:eastAsia="宋体" w:cs="宋体" w:hint="eastAsia"/>
          <w:b/>
          <w:bCs/>
          <w:color w:val="000000" w:themeColor="text1"/>
          <w:sz w:val="24"/>
          <w:szCs w:val="24"/>
        </w:rPr>
        <w:t>价格调整</w:t>
      </w:r>
      <w:bookmarkEnd w:id="224"/>
      <w:bookmarkEnd w:id="225"/>
      <w:bookmarkEnd w:id="226"/>
      <w:bookmarkEnd w:id="227"/>
      <w:bookmarkEnd w:id="228"/>
      <w:bookmarkEnd w:id="229"/>
      <w:bookmarkEnd w:id="230"/>
    </w:p>
    <w:p w:rsidR="00D01014" w:rsidRDefault="00403D17">
      <w:pPr>
        <w:pStyle w:val="4"/>
        <w:spacing w:line="360" w:lineRule="auto"/>
        <w:rPr>
          <w:color w:val="000000" w:themeColor="text1"/>
        </w:rPr>
      </w:pPr>
      <w:bookmarkStart w:id="231" w:name="_Toc414519141"/>
      <w:bookmarkStart w:id="232" w:name="_Toc17054"/>
      <w:bookmarkStart w:id="233" w:name="_Toc27407"/>
      <w:r>
        <w:rPr>
          <w:color w:val="000000" w:themeColor="text1"/>
        </w:rPr>
        <w:t xml:space="preserve">16.1 </w:t>
      </w:r>
      <w:r>
        <w:rPr>
          <w:rFonts w:hint="eastAsia"/>
          <w:color w:val="000000" w:themeColor="text1"/>
        </w:rPr>
        <w:t>物价波动引起的调整</w:t>
      </w:r>
      <w:bookmarkEnd w:id="231"/>
      <w:bookmarkEnd w:id="232"/>
      <w:bookmarkEnd w:id="233"/>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物价波动引起价格调整的约定：</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16.1.1</w:t>
      </w:r>
      <w:r>
        <w:rPr>
          <w:rFonts w:hint="eastAsia"/>
          <w:color w:val="000000" w:themeColor="text1"/>
          <w:sz w:val="24"/>
          <w:szCs w:val="24"/>
        </w:rPr>
        <w:t>人工费发生变化且符合省级建设行政主管部门发布的人工费调整规定，按工程所在地建设行政主管部门或其授权的工程造价管理机构发布的人工费指数等文件调整合同价格。本项目合同履行期间人工费指数按施工期所有月份直接进行算术平均的方式计算。每个月份的人工费指数以工程所在地建设行政主管部门或其授权的工程造价管理机构发布的人工费指数为准。</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因承包人原因造成工期延误的，在人工费指数调整时，应采用计划工期内平均指数与实际工期内平均指数中较低的一个作为调整指数。</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16.1.2</w:t>
      </w:r>
      <w:r>
        <w:rPr>
          <w:rFonts w:hint="eastAsia"/>
          <w:color w:val="000000" w:themeColor="text1"/>
          <w:sz w:val="24"/>
          <w:szCs w:val="24"/>
        </w:rPr>
        <w:t>主要材料和设备价格调整方式：根据闽建筑【</w:t>
      </w:r>
      <w:r>
        <w:rPr>
          <w:color w:val="000000" w:themeColor="text1"/>
          <w:sz w:val="24"/>
          <w:szCs w:val="24"/>
        </w:rPr>
        <w:t>2018</w:t>
      </w:r>
      <w:r>
        <w:rPr>
          <w:rFonts w:hint="eastAsia"/>
          <w:color w:val="000000" w:themeColor="text1"/>
          <w:sz w:val="24"/>
          <w:szCs w:val="24"/>
        </w:rPr>
        <w:t>】</w:t>
      </w:r>
      <w:r>
        <w:rPr>
          <w:color w:val="000000" w:themeColor="text1"/>
          <w:sz w:val="24"/>
          <w:szCs w:val="24"/>
        </w:rPr>
        <w:t>41</w:t>
      </w:r>
      <w:r>
        <w:rPr>
          <w:rFonts w:hint="eastAsia"/>
          <w:color w:val="000000" w:themeColor="text1"/>
          <w:sz w:val="24"/>
          <w:szCs w:val="24"/>
        </w:rPr>
        <w:t>号文，按照风险共担、合理分摊原则，主要材料和设备单价的风险承包幅度控制在±</w:t>
      </w:r>
      <w:r>
        <w:rPr>
          <w:color w:val="000000" w:themeColor="text1"/>
          <w:sz w:val="24"/>
          <w:szCs w:val="24"/>
        </w:rPr>
        <w:t>5%</w:t>
      </w:r>
      <w:r>
        <w:rPr>
          <w:rFonts w:hint="eastAsia"/>
          <w:color w:val="000000" w:themeColor="text1"/>
          <w:sz w:val="24"/>
          <w:szCs w:val="24"/>
        </w:rPr>
        <w:t>以内。超过±</w:t>
      </w:r>
      <w:r>
        <w:rPr>
          <w:color w:val="000000" w:themeColor="text1"/>
          <w:sz w:val="24"/>
          <w:szCs w:val="24"/>
        </w:rPr>
        <w:t>5%</w:t>
      </w:r>
      <w:r>
        <w:rPr>
          <w:rFonts w:hint="eastAsia"/>
          <w:color w:val="000000" w:themeColor="text1"/>
          <w:sz w:val="24"/>
          <w:szCs w:val="24"/>
        </w:rPr>
        <w:t>以上部分据实调整。本项目主要材料和设备清单中列出的品种，原则上按照该材料设备金额占材料费（含设备）的比例数从大到小排序，累计比例不少于</w:t>
      </w:r>
      <w:r>
        <w:rPr>
          <w:color w:val="000000" w:themeColor="text1"/>
          <w:sz w:val="24"/>
          <w:szCs w:val="24"/>
        </w:rPr>
        <w:t>70%</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）主要材料设备调价分类</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A</w:t>
      </w:r>
      <w:r>
        <w:rPr>
          <w:rFonts w:hint="eastAsia"/>
          <w:color w:val="000000" w:themeColor="text1"/>
          <w:sz w:val="24"/>
          <w:szCs w:val="24"/>
        </w:rPr>
        <w:t>类</w:t>
      </w:r>
      <w:r>
        <w:rPr>
          <w:color w:val="000000" w:themeColor="text1"/>
          <w:sz w:val="24"/>
          <w:szCs w:val="24"/>
        </w:rPr>
        <w:t xml:space="preserve"> </w:t>
      </w:r>
      <w:r>
        <w:rPr>
          <w:rFonts w:hint="eastAsia"/>
          <w:color w:val="000000" w:themeColor="text1"/>
          <w:sz w:val="24"/>
          <w:szCs w:val="24"/>
        </w:rPr>
        <w:t>为“信息价”内有发布的材料设备（如钢材、水泥）</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B</w:t>
      </w:r>
      <w:r>
        <w:rPr>
          <w:rFonts w:hint="eastAsia"/>
          <w:color w:val="000000" w:themeColor="text1"/>
          <w:sz w:val="24"/>
          <w:szCs w:val="24"/>
        </w:rPr>
        <w:t>类</w:t>
      </w:r>
      <w:r>
        <w:rPr>
          <w:color w:val="000000" w:themeColor="text1"/>
          <w:sz w:val="24"/>
          <w:szCs w:val="24"/>
        </w:rPr>
        <w:t xml:space="preserve"> </w:t>
      </w:r>
      <w:r>
        <w:rPr>
          <w:rFonts w:hint="eastAsia"/>
          <w:color w:val="000000" w:themeColor="text1"/>
          <w:sz w:val="24"/>
          <w:szCs w:val="24"/>
        </w:rPr>
        <w:t>为“信息价”内未发布的材料设备</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“信息价”是指《三明工程造价》发布的“大田县建设工程主要材料综合价”或“三明市区建设工程主要材料综合价”（下同）。</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）主要材料设备价格上涨或下降幅度</w:t>
      </w:r>
      <w:r>
        <w:rPr>
          <w:color w:val="000000" w:themeColor="text1"/>
          <w:sz w:val="24"/>
          <w:szCs w:val="24"/>
        </w:rPr>
        <w:t>5%</w:t>
      </w:r>
      <w:r>
        <w:rPr>
          <w:rFonts w:hint="eastAsia"/>
          <w:color w:val="000000" w:themeColor="text1"/>
          <w:sz w:val="24"/>
          <w:szCs w:val="24"/>
        </w:rPr>
        <w:t>以外（不含</w:t>
      </w:r>
      <w:r>
        <w:rPr>
          <w:color w:val="000000" w:themeColor="text1"/>
          <w:sz w:val="24"/>
          <w:szCs w:val="24"/>
        </w:rPr>
        <w:t>5%</w:t>
      </w:r>
      <w:r>
        <w:rPr>
          <w:rFonts w:hint="eastAsia"/>
          <w:color w:val="000000" w:themeColor="text1"/>
          <w:sz w:val="24"/>
          <w:szCs w:val="24"/>
        </w:rPr>
        <w:t>）的价款调整办法：</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①本项目合同履行期间，主要材料设备单价与预算后审控制价中给定的价格相比上涨或下降幅度</w:t>
      </w:r>
      <w:r>
        <w:rPr>
          <w:color w:val="000000" w:themeColor="text1"/>
          <w:sz w:val="24"/>
          <w:szCs w:val="24"/>
        </w:rPr>
        <w:t>5%</w:t>
      </w:r>
      <w:r>
        <w:rPr>
          <w:rFonts w:hint="eastAsia"/>
          <w:color w:val="000000" w:themeColor="text1"/>
          <w:sz w:val="24"/>
          <w:szCs w:val="24"/>
        </w:rPr>
        <w:t>以外（不含</w:t>
      </w:r>
      <w:r>
        <w:rPr>
          <w:color w:val="000000" w:themeColor="text1"/>
          <w:sz w:val="24"/>
          <w:szCs w:val="24"/>
        </w:rPr>
        <w:t>5%</w:t>
      </w:r>
      <w:r>
        <w:rPr>
          <w:rFonts w:hint="eastAsia"/>
          <w:color w:val="000000" w:themeColor="text1"/>
          <w:sz w:val="24"/>
          <w:szCs w:val="24"/>
        </w:rPr>
        <w:t>）的，按合同履行期间主要材料和设备单价与预算后审控制价中给定的价格的价差为依据调整工程结算价款，其价款调整只计取超出</w:t>
      </w:r>
      <w:r>
        <w:rPr>
          <w:color w:val="000000" w:themeColor="text1"/>
          <w:sz w:val="24"/>
          <w:szCs w:val="24"/>
        </w:rPr>
        <w:t>5%</w:t>
      </w:r>
      <w:r>
        <w:rPr>
          <w:rFonts w:hint="eastAsia"/>
          <w:color w:val="000000" w:themeColor="text1"/>
          <w:sz w:val="24"/>
          <w:szCs w:val="24"/>
        </w:rPr>
        <w:t>以上部分的价差及税金，不计取其他费用，</w:t>
      </w:r>
      <w:r>
        <w:rPr>
          <w:rFonts w:hint="eastAsia"/>
          <w:b/>
          <w:bCs/>
          <w:color w:val="000000" w:themeColor="text1"/>
          <w:sz w:val="24"/>
          <w:szCs w:val="24"/>
        </w:rPr>
        <w:t>也不参与</w:t>
      </w:r>
      <w:r>
        <w:rPr>
          <w:rFonts w:hint="eastAsia"/>
          <w:b/>
          <w:bCs/>
          <w:color w:val="000000" w:themeColor="text1"/>
          <w:sz w:val="24"/>
          <w:szCs w:val="24"/>
          <w:lang w:val="en-US"/>
        </w:rPr>
        <w:t>中标下浮率</w:t>
      </w:r>
      <w:r>
        <w:rPr>
          <w:rFonts w:hint="eastAsia"/>
          <w:b/>
          <w:bCs/>
          <w:color w:val="000000" w:themeColor="text1"/>
          <w:sz w:val="24"/>
          <w:szCs w:val="24"/>
        </w:rPr>
        <w:t>下浮</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②本项目合同履行期间“</w:t>
      </w:r>
      <w:r>
        <w:rPr>
          <w:color w:val="000000" w:themeColor="text1"/>
          <w:sz w:val="24"/>
          <w:szCs w:val="24"/>
        </w:rPr>
        <w:t>A</w:t>
      </w:r>
      <w:r>
        <w:rPr>
          <w:rFonts w:hint="eastAsia"/>
          <w:color w:val="000000" w:themeColor="text1"/>
          <w:sz w:val="24"/>
          <w:szCs w:val="24"/>
        </w:rPr>
        <w:t>类”的材料设备单价以材料设备主要使用期内</w:t>
      </w:r>
      <w:r>
        <w:rPr>
          <w:color w:val="000000" w:themeColor="text1"/>
          <w:sz w:val="24"/>
          <w:szCs w:val="24"/>
        </w:rPr>
        <w:t>(</w:t>
      </w:r>
      <w:r>
        <w:rPr>
          <w:rFonts w:hint="eastAsia"/>
          <w:color w:val="000000" w:themeColor="text1"/>
          <w:sz w:val="24"/>
          <w:szCs w:val="24"/>
        </w:rPr>
        <w:t>经发包人确认</w:t>
      </w:r>
      <w:r>
        <w:rPr>
          <w:color w:val="000000" w:themeColor="text1"/>
          <w:sz w:val="24"/>
          <w:szCs w:val="24"/>
        </w:rPr>
        <w:t>)</w:t>
      </w:r>
      <w:r>
        <w:rPr>
          <w:rFonts w:hint="eastAsia"/>
          <w:color w:val="000000" w:themeColor="text1"/>
          <w:sz w:val="24"/>
          <w:szCs w:val="24"/>
        </w:rPr>
        <w:t>所有月份价格直接算术平均的方式计算。每个月份的价格以“信息价”为准。因承包人原因造成工期延误的，在价格调整时，应采用计划工期内平均价格与实际工期内平均价格中较低的一个作为调整价格。</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lastRenderedPageBreak/>
        <w:t>③本项目合同履行期间“</w:t>
      </w:r>
      <w:r>
        <w:rPr>
          <w:color w:val="000000" w:themeColor="text1"/>
          <w:sz w:val="24"/>
          <w:szCs w:val="24"/>
        </w:rPr>
        <w:t>B</w:t>
      </w:r>
      <w:r>
        <w:rPr>
          <w:rFonts w:hint="eastAsia"/>
          <w:color w:val="000000" w:themeColor="text1"/>
          <w:sz w:val="24"/>
          <w:szCs w:val="24"/>
        </w:rPr>
        <w:t>类”材料设备单价以承包方定购材料设备时经市场询价确定的价格为准。市场询价确定的价格应由承发包双方（或含第三方）及时共同确认。因承包人原因造成工期延误的，对合同约定的竣工日期后继续施工的工程，其涉及的材料设备价格上涨幅度</w:t>
      </w:r>
      <w:r>
        <w:rPr>
          <w:color w:val="000000" w:themeColor="text1"/>
          <w:sz w:val="24"/>
          <w:szCs w:val="24"/>
        </w:rPr>
        <w:t>5%</w:t>
      </w:r>
      <w:r>
        <w:rPr>
          <w:rFonts w:hint="eastAsia"/>
          <w:color w:val="000000" w:themeColor="text1"/>
          <w:sz w:val="24"/>
          <w:szCs w:val="24"/>
        </w:rPr>
        <w:t>以外</w:t>
      </w:r>
      <w:r>
        <w:rPr>
          <w:rFonts w:hint="eastAsia"/>
          <w:color w:val="000000" w:themeColor="text1"/>
          <w:sz w:val="24"/>
          <w:szCs w:val="24"/>
        </w:rPr>
        <w:t>的，不予调整。</w:t>
      </w:r>
    </w:p>
    <w:p w:rsidR="00D01014" w:rsidRDefault="00403D17" w:rsidP="00D042D3">
      <w:pPr>
        <w:adjustRightInd w:val="0"/>
        <w:snapToGrid w:val="0"/>
        <w:spacing w:beforeLines="50" w:afterLines="50" w:line="360" w:lineRule="auto"/>
        <w:ind w:firstLineChars="200" w:firstLine="480"/>
        <w:rPr>
          <w:color w:val="000000" w:themeColor="text1"/>
          <w:sz w:val="24"/>
          <w:szCs w:val="24"/>
        </w:rPr>
      </w:pPr>
      <w:r>
        <w:rPr>
          <w:color w:val="000000" w:themeColor="text1"/>
          <w:sz w:val="24"/>
          <w:szCs w:val="24"/>
        </w:rPr>
        <w:t>16.1.3</w:t>
      </w:r>
      <w:r>
        <w:rPr>
          <w:rFonts w:hint="eastAsia"/>
          <w:color w:val="000000" w:themeColor="text1"/>
          <w:sz w:val="24"/>
          <w:szCs w:val="24"/>
        </w:rPr>
        <w:t>施工机械台班单价或机械设备租赁综合价格发生变化超过省级建设行政主管部门或其授权的工程造价管理机构规定的范围时，按规定调整合同价格。</w:t>
      </w:r>
    </w:p>
    <w:p w:rsidR="00D01014" w:rsidRDefault="00403D17" w:rsidP="00D042D3">
      <w:pPr>
        <w:adjustRightInd w:val="0"/>
        <w:snapToGrid w:val="0"/>
        <w:spacing w:beforeLines="50" w:afterLines="50" w:line="360" w:lineRule="auto"/>
        <w:ind w:firstLineChars="200" w:firstLine="480"/>
        <w:rPr>
          <w:color w:val="000000" w:themeColor="text1"/>
          <w:sz w:val="24"/>
          <w:szCs w:val="24"/>
          <w:shd w:val="clear" w:color="auto" w:fill="DDD9C3"/>
        </w:rPr>
      </w:pPr>
      <w:r>
        <w:rPr>
          <w:color w:val="000000" w:themeColor="text1"/>
          <w:sz w:val="24"/>
          <w:szCs w:val="24"/>
        </w:rPr>
        <w:t>16.1.4</w:t>
      </w:r>
      <w:r>
        <w:rPr>
          <w:rFonts w:hint="eastAsia"/>
          <w:color w:val="000000" w:themeColor="text1"/>
          <w:sz w:val="24"/>
          <w:szCs w:val="24"/>
        </w:rPr>
        <w:t>执行施工期所有政策性调整文件。</w:t>
      </w:r>
    </w:p>
    <w:p w:rsidR="00D01014" w:rsidRDefault="00403D17">
      <w:pPr>
        <w:pStyle w:val="3"/>
        <w:spacing w:line="360" w:lineRule="auto"/>
        <w:ind w:firstLine="118"/>
        <w:rPr>
          <w:rFonts w:ascii="宋体" w:eastAsia="宋体" w:cs="宋体"/>
          <w:b/>
          <w:bCs/>
          <w:color w:val="000000" w:themeColor="text1"/>
          <w:sz w:val="24"/>
          <w:szCs w:val="24"/>
        </w:rPr>
      </w:pPr>
      <w:bookmarkStart w:id="234" w:name="_Toc36504912"/>
      <w:bookmarkStart w:id="235" w:name="_Toc8005"/>
      <w:bookmarkStart w:id="236" w:name="_Toc36246729"/>
      <w:bookmarkStart w:id="237" w:name="_Toc12673"/>
      <w:r>
        <w:rPr>
          <w:rFonts w:ascii="宋体" w:eastAsia="宋体" w:cs="宋体"/>
          <w:b/>
          <w:bCs/>
          <w:color w:val="000000" w:themeColor="text1"/>
          <w:sz w:val="24"/>
          <w:szCs w:val="24"/>
        </w:rPr>
        <w:t xml:space="preserve">17. </w:t>
      </w:r>
      <w:r>
        <w:rPr>
          <w:rFonts w:ascii="宋体" w:eastAsia="宋体" w:cs="宋体" w:hint="eastAsia"/>
          <w:b/>
          <w:bCs/>
          <w:color w:val="000000" w:themeColor="text1"/>
          <w:sz w:val="24"/>
          <w:szCs w:val="24"/>
        </w:rPr>
        <w:t>合同价格与支付</w:t>
      </w:r>
      <w:bookmarkEnd w:id="234"/>
      <w:bookmarkEnd w:id="235"/>
      <w:bookmarkEnd w:id="236"/>
      <w:bookmarkEnd w:id="237"/>
    </w:p>
    <w:p w:rsidR="00D01014" w:rsidRDefault="00403D17">
      <w:pPr>
        <w:pStyle w:val="4"/>
        <w:spacing w:line="360" w:lineRule="auto"/>
        <w:rPr>
          <w:color w:val="000000" w:themeColor="text1"/>
        </w:rPr>
      </w:pPr>
      <w:bookmarkStart w:id="238" w:name="_Toc10938"/>
      <w:bookmarkStart w:id="239" w:name="_Toc3756"/>
      <w:r>
        <w:rPr>
          <w:color w:val="000000" w:themeColor="text1"/>
        </w:rPr>
        <w:t xml:space="preserve">17.1 </w:t>
      </w:r>
      <w:r>
        <w:rPr>
          <w:rFonts w:hint="eastAsia"/>
          <w:color w:val="000000" w:themeColor="text1"/>
        </w:rPr>
        <w:t>合同价格</w:t>
      </w:r>
      <w:bookmarkEnd w:id="238"/>
      <w:bookmarkEnd w:id="239"/>
    </w:p>
    <w:p w:rsidR="00D01014" w:rsidRDefault="00403D17">
      <w:pPr>
        <w:pStyle w:val="5"/>
        <w:spacing w:line="360" w:lineRule="auto"/>
        <w:rPr>
          <w:b w:val="0"/>
          <w:bCs w:val="0"/>
          <w:color w:val="000000" w:themeColor="text1"/>
          <w:sz w:val="24"/>
          <w:szCs w:val="24"/>
        </w:rPr>
      </w:pPr>
      <w:r>
        <w:rPr>
          <w:b w:val="0"/>
          <w:bCs w:val="0"/>
          <w:color w:val="000000" w:themeColor="text1"/>
          <w:sz w:val="24"/>
          <w:szCs w:val="24"/>
        </w:rPr>
        <w:t>17.1.1</w:t>
      </w:r>
      <w:r>
        <w:rPr>
          <w:rFonts w:hint="eastAsia"/>
          <w:b w:val="0"/>
          <w:bCs w:val="0"/>
          <w:color w:val="000000" w:themeColor="text1"/>
          <w:sz w:val="24"/>
          <w:szCs w:val="24"/>
        </w:rPr>
        <w:t>合同价格形式</w:t>
      </w:r>
    </w:p>
    <w:p w:rsidR="00D01014" w:rsidRDefault="00403D17">
      <w:pPr>
        <w:spacing w:line="360" w:lineRule="auto"/>
        <w:ind w:firstLineChars="100" w:firstLine="240"/>
        <w:rPr>
          <w:color w:val="000000" w:themeColor="text1"/>
          <w:sz w:val="24"/>
          <w:szCs w:val="24"/>
        </w:rPr>
      </w:pPr>
      <w:bookmarkStart w:id="240" w:name="_Toc4808"/>
      <w:bookmarkStart w:id="241" w:name="_Toc7964"/>
      <w:r>
        <w:rPr>
          <w:rFonts w:hint="eastAsia"/>
          <w:color w:val="000000" w:themeColor="text1"/>
          <w:sz w:val="24"/>
          <w:szCs w:val="24"/>
        </w:rPr>
        <w:t>本项目采用固定单价合同。执行限额设计，工程量按实计量。承包人完成详勘（如有）与初步设计后，编制设计概算报发包人确认，同时根据初步设计文件编制承包项目金额并报送发包人审查，承包项目金额不得超过签约合同价。如超过签约合同价的，经发包人组织评审认定为系初步设计不合理原因的，承包人应无偿修改初步设计并承担相关违约责任；如因发包人变更发包人要求或承包人在编制初步设计时已遇到合同约定调整情形等原因造成，双方按照合同约定处理。在承包项目金额不超过设计概算中相应金额（不含预备费）的前提下，设计概算由发包人报有关部门批准。</w:t>
      </w:r>
    </w:p>
    <w:p w:rsidR="00D01014" w:rsidRDefault="00403D17">
      <w:pPr>
        <w:spacing w:line="360" w:lineRule="auto"/>
        <w:rPr>
          <w:color w:val="000000" w:themeColor="text1"/>
          <w:sz w:val="24"/>
          <w:szCs w:val="24"/>
        </w:rPr>
      </w:pPr>
      <w:r>
        <w:rPr>
          <w:color w:val="000000" w:themeColor="text1"/>
          <w:sz w:val="24"/>
          <w:szCs w:val="24"/>
        </w:rPr>
        <w:t>17.1.2</w:t>
      </w:r>
      <w:r>
        <w:rPr>
          <w:rFonts w:hint="eastAsia"/>
          <w:color w:val="000000" w:themeColor="text1"/>
          <w:sz w:val="24"/>
          <w:szCs w:val="24"/>
        </w:rPr>
        <w:t>暂定合同价与最终合同价格：</w:t>
      </w:r>
    </w:p>
    <w:p w:rsidR="00D01014" w:rsidRDefault="00403D17">
      <w:pPr>
        <w:spacing w:line="360" w:lineRule="auto"/>
        <w:ind w:firstLineChars="200" w:firstLine="480"/>
        <w:rPr>
          <w:color w:val="000000" w:themeColor="text1"/>
          <w:sz w:val="24"/>
          <w:szCs w:val="24"/>
        </w:rPr>
      </w:pPr>
      <w:r>
        <w:rPr>
          <w:rFonts w:hint="eastAsia"/>
          <w:color w:val="000000" w:themeColor="text1"/>
          <w:sz w:val="24"/>
          <w:szCs w:val="24"/>
        </w:rPr>
        <w:t>招标人与中标人以投标文件所报的建安工程费（及下浮率）签订</w:t>
      </w:r>
      <w:r>
        <w:rPr>
          <w:rFonts w:hint="eastAsia"/>
          <w:color w:val="000000" w:themeColor="text1"/>
          <w:sz w:val="24"/>
          <w:szCs w:val="24"/>
          <w:u w:val="single"/>
        </w:rPr>
        <w:t>暂定合同价款</w:t>
      </w:r>
      <w:r>
        <w:rPr>
          <w:rFonts w:hint="eastAsia"/>
          <w:color w:val="000000" w:themeColor="text1"/>
          <w:sz w:val="24"/>
          <w:szCs w:val="24"/>
        </w:rPr>
        <w:t>。施工图审核合格后</w:t>
      </w:r>
      <w:r>
        <w:rPr>
          <w:color w:val="000000" w:themeColor="text1"/>
          <w:sz w:val="24"/>
          <w:szCs w:val="24"/>
        </w:rPr>
        <w:t>60</w:t>
      </w:r>
      <w:r>
        <w:rPr>
          <w:rFonts w:hint="eastAsia"/>
          <w:color w:val="000000" w:themeColor="text1"/>
          <w:sz w:val="24"/>
          <w:szCs w:val="24"/>
        </w:rPr>
        <w:t>天内，由承包人根据经审查合格的施工图编制施工图预算，若发包人要求分期分段施工，则分期分段完成预算编制。预算完成后，报送大田县财政投资评审中心对预算进行审核。预算后审造价作为建安工程合同价签订依据。建安工程合同价确定后，签订合同补充协议，确定最终合同价格。建筑安装工程费最终合同价</w:t>
      </w:r>
      <w:r>
        <w:rPr>
          <w:color w:val="000000" w:themeColor="text1"/>
          <w:sz w:val="24"/>
          <w:szCs w:val="24"/>
        </w:rPr>
        <w:t>=</w:t>
      </w:r>
      <w:r>
        <w:rPr>
          <w:rFonts w:hint="eastAsia"/>
          <w:color w:val="000000" w:themeColor="text1"/>
          <w:sz w:val="24"/>
          <w:szCs w:val="24"/>
        </w:rPr>
        <w:t>经</w:t>
      </w:r>
      <w:r>
        <w:rPr>
          <w:rFonts w:hint="eastAsia"/>
          <w:color w:val="000000" w:themeColor="text1"/>
          <w:sz w:val="24"/>
          <w:szCs w:val="24"/>
          <w:lang w:val="en-US"/>
        </w:rPr>
        <w:t>第三方</w:t>
      </w:r>
      <w:r>
        <w:rPr>
          <w:rFonts w:hint="eastAsia"/>
          <w:color w:val="000000" w:themeColor="text1"/>
          <w:sz w:val="24"/>
          <w:szCs w:val="24"/>
        </w:rPr>
        <w:t>审核后的建筑安装工程施工图预算造价中可竞争部分项目×（</w:t>
      </w:r>
      <w:r>
        <w:rPr>
          <w:color w:val="000000" w:themeColor="text1"/>
          <w:sz w:val="24"/>
          <w:szCs w:val="24"/>
        </w:rPr>
        <w:t>1-</w:t>
      </w:r>
      <w:r>
        <w:rPr>
          <w:rFonts w:hint="eastAsia"/>
          <w:color w:val="000000" w:themeColor="text1"/>
          <w:sz w:val="24"/>
          <w:szCs w:val="24"/>
        </w:rPr>
        <w:t>中标下浮率</w:t>
      </w:r>
      <w:r>
        <w:rPr>
          <w:color w:val="000000" w:themeColor="text1"/>
          <w:sz w:val="24"/>
          <w:szCs w:val="24"/>
        </w:rPr>
        <w:t>K</w:t>
      </w:r>
      <w:r>
        <w:rPr>
          <w:rFonts w:hint="eastAsia"/>
          <w:color w:val="000000" w:themeColor="text1"/>
          <w:sz w:val="24"/>
          <w:szCs w:val="24"/>
        </w:rPr>
        <w:t>）</w:t>
      </w:r>
      <w:r>
        <w:rPr>
          <w:color w:val="000000" w:themeColor="text1"/>
          <w:sz w:val="24"/>
          <w:szCs w:val="24"/>
        </w:rPr>
        <w:t>+</w:t>
      </w:r>
      <w:r>
        <w:rPr>
          <w:rFonts w:hint="eastAsia"/>
          <w:color w:val="000000" w:themeColor="text1"/>
          <w:sz w:val="24"/>
          <w:szCs w:val="24"/>
        </w:rPr>
        <w:t>不可竞争项目造价。</w:t>
      </w:r>
    </w:p>
    <w:p w:rsidR="00D01014" w:rsidRDefault="00403D17">
      <w:pPr>
        <w:spacing w:line="360" w:lineRule="auto"/>
        <w:ind w:firstLineChars="198" w:firstLine="475"/>
        <w:rPr>
          <w:b/>
          <w:color w:val="000000" w:themeColor="text1"/>
          <w:sz w:val="24"/>
          <w:szCs w:val="24"/>
        </w:rPr>
      </w:pPr>
      <w:r>
        <w:rPr>
          <w:color w:val="000000" w:themeColor="text1"/>
          <w:sz w:val="24"/>
          <w:szCs w:val="24"/>
        </w:rPr>
        <w:t>17.1.3</w:t>
      </w:r>
      <w:r>
        <w:rPr>
          <w:rFonts w:hint="eastAsia"/>
          <w:color w:val="000000" w:themeColor="text1"/>
          <w:sz w:val="24"/>
          <w:szCs w:val="24"/>
        </w:rPr>
        <w:t>建筑安装工程预算价</w:t>
      </w:r>
      <w:r>
        <w:rPr>
          <w:rFonts w:hint="eastAsia"/>
          <w:bCs/>
          <w:color w:val="000000" w:themeColor="text1"/>
          <w:sz w:val="24"/>
          <w:szCs w:val="24"/>
        </w:rPr>
        <w:t>计价办法及计价依据：</w:t>
      </w:r>
    </w:p>
    <w:p w:rsidR="00D01014" w:rsidRDefault="00403D17">
      <w:pPr>
        <w:pStyle w:val="a6"/>
        <w:tabs>
          <w:tab w:val="left" w:pos="1418"/>
        </w:tabs>
        <w:spacing w:line="360" w:lineRule="auto"/>
        <w:ind w:firstLineChars="200" w:firstLine="482"/>
        <w:rPr>
          <w:color w:val="000000" w:themeColor="text1"/>
          <w:sz w:val="24"/>
          <w:szCs w:val="24"/>
        </w:rPr>
      </w:pPr>
      <w:r>
        <w:rPr>
          <w:b/>
          <w:color w:val="000000" w:themeColor="text1"/>
          <w:sz w:val="24"/>
          <w:szCs w:val="24"/>
        </w:rPr>
        <w:t>A</w:t>
      </w:r>
      <w:r>
        <w:rPr>
          <w:rFonts w:hint="eastAsia"/>
          <w:b/>
          <w:color w:val="000000" w:themeColor="text1"/>
          <w:sz w:val="24"/>
          <w:szCs w:val="24"/>
        </w:rPr>
        <w:t>、计价计量规范：</w:t>
      </w:r>
      <w:r>
        <w:rPr>
          <w:rFonts w:hint="eastAsia"/>
          <w:color w:val="000000" w:themeColor="text1"/>
          <w:sz w:val="24"/>
          <w:szCs w:val="24"/>
        </w:rPr>
        <w:t>《建设工程工程量清单计价规范》（</w:t>
      </w:r>
      <w:r>
        <w:rPr>
          <w:color w:val="000000" w:themeColor="text1"/>
          <w:sz w:val="24"/>
          <w:szCs w:val="24"/>
        </w:rPr>
        <w:t>GB50500-2013</w:t>
      </w:r>
      <w:r>
        <w:rPr>
          <w:rFonts w:hint="eastAsia"/>
          <w:color w:val="000000" w:themeColor="text1"/>
          <w:sz w:val="24"/>
          <w:szCs w:val="24"/>
        </w:rPr>
        <w:t>）、各专</w:t>
      </w:r>
      <w:r>
        <w:rPr>
          <w:rFonts w:hint="eastAsia"/>
          <w:color w:val="000000" w:themeColor="text1"/>
          <w:sz w:val="24"/>
          <w:szCs w:val="24"/>
        </w:rPr>
        <w:lastRenderedPageBreak/>
        <w:t>业工程工程量清单计算规范</w:t>
      </w:r>
      <w:r>
        <w:rPr>
          <w:color w:val="000000" w:themeColor="text1"/>
          <w:sz w:val="24"/>
          <w:szCs w:val="24"/>
        </w:rPr>
        <w:t>(GB50854-50862-2013)</w:t>
      </w:r>
      <w:r>
        <w:rPr>
          <w:rFonts w:hint="eastAsia"/>
          <w:color w:val="000000" w:themeColor="text1"/>
          <w:sz w:val="24"/>
          <w:szCs w:val="24"/>
        </w:rPr>
        <w:t>及福建省实施细则。</w:t>
      </w:r>
    </w:p>
    <w:p w:rsidR="00D01014" w:rsidRDefault="00403D17">
      <w:pPr>
        <w:pStyle w:val="a6"/>
        <w:tabs>
          <w:tab w:val="left" w:pos="1418"/>
        </w:tabs>
        <w:spacing w:line="360" w:lineRule="auto"/>
        <w:ind w:firstLineChars="200" w:firstLine="482"/>
        <w:rPr>
          <w:color w:val="000000" w:themeColor="text1"/>
          <w:sz w:val="24"/>
          <w:szCs w:val="24"/>
        </w:rPr>
      </w:pPr>
      <w:r>
        <w:rPr>
          <w:b/>
          <w:color w:val="000000" w:themeColor="text1"/>
          <w:sz w:val="24"/>
          <w:szCs w:val="24"/>
        </w:rPr>
        <w:t>B</w:t>
      </w:r>
      <w:r>
        <w:rPr>
          <w:rFonts w:hint="eastAsia"/>
          <w:b/>
          <w:color w:val="000000" w:themeColor="text1"/>
          <w:sz w:val="24"/>
          <w:szCs w:val="24"/>
        </w:rPr>
        <w:t>、消耗量定额：</w:t>
      </w:r>
      <w:r>
        <w:rPr>
          <w:rFonts w:hint="eastAsia"/>
          <w:color w:val="000000" w:themeColor="text1"/>
          <w:sz w:val="24"/>
          <w:szCs w:val="24"/>
          <w:lang w:val="en-US"/>
        </w:rPr>
        <w:t>人</w:t>
      </w:r>
      <w:r>
        <w:rPr>
          <w:rFonts w:hint="eastAsia"/>
          <w:color w:val="000000" w:themeColor="text1"/>
          <w:sz w:val="24"/>
          <w:szCs w:val="24"/>
        </w:rPr>
        <w:t>工费单价可参照《福建省水利厅关于</w:t>
      </w:r>
      <w:r>
        <w:rPr>
          <w:rFonts w:hint="eastAsia"/>
          <w:color w:val="000000" w:themeColor="text1"/>
          <w:sz w:val="24"/>
          <w:szCs w:val="24"/>
        </w:rPr>
        <w:t>&lt;</w:t>
      </w:r>
      <w:r>
        <w:rPr>
          <w:rFonts w:hint="eastAsia"/>
          <w:color w:val="000000" w:themeColor="text1"/>
          <w:sz w:val="24"/>
          <w:szCs w:val="24"/>
        </w:rPr>
        <w:t>福建省水利水电工程设计概（估）算编制规定</w:t>
      </w:r>
      <w:r>
        <w:rPr>
          <w:rFonts w:hint="eastAsia"/>
          <w:color w:val="000000" w:themeColor="text1"/>
          <w:sz w:val="24"/>
          <w:szCs w:val="24"/>
        </w:rPr>
        <w:t>&gt;</w:t>
      </w:r>
      <w:r>
        <w:rPr>
          <w:rFonts w:hint="eastAsia"/>
          <w:color w:val="000000" w:themeColor="text1"/>
          <w:sz w:val="24"/>
          <w:szCs w:val="24"/>
        </w:rPr>
        <w:t>补充调整有关内容的通知》（闽水财</w:t>
      </w:r>
      <w:r>
        <w:rPr>
          <w:rFonts w:hint="eastAsia"/>
          <w:color w:val="000000" w:themeColor="text1"/>
          <w:sz w:val="24"/>
          <w:szCs w:val="24"/>
        </w:rPr>
        <w:t>[2016]1</w:t>
      </w:r>
      <w:r>
        <w:rPr>
          <w:rFonts w:hint="eastAsia"/>
          <w:color w:val="000000" w:themeColor="text1"/>
          <w:sz w:val="24"/>
          <w:szCs w:val="24"/>
        </w:rPr>
        <w:t>号）执行，土地整治部分按照《中华人民共和国财政部、中华人民共和国国土资源部关于印发土地开发整理项目预算定额标准的通知》（财综〔</w:t>
      </w:r>
      <w:r>
        <w:rPr>
          <w:rFonts w:hint="eastAsia"/>
          <w:color w:val="000000" w:themeColor="text1"/>
          <w:sz w:val="24"/>
          <w:szCs w:val="24"/>
        </w:rPr>
        <w:t>2011</w:t>
      </w:r>
      <w:r>
        <w:rPr>
          <w:rFonts w:hint="eastAsia"/>
          <w:color w:val="000000" w:themeColor="text1"/>
          <w:sz w:val="24"/>
          <w:szCs w:val="24"/>
        </w:rPr>
        <w:t>〕</w:t>
      </w:r>
      <w:r>
        <w:rPr>
          <w:rFonts w:hint="eastAsia"/>
          <w:color w:val="000000" w:themeColor="text1"/>
          <w:sz w:val="24"/>
          <w:szCs w:val="24"/>
        </w:rPr>
        <w:t>128</w:t>
      </w:r>
      <w:r>
        <w:rPr>
          <w:rFonts w:hint="eastAsia"/>
          <w:color w:val="000000" w:themeColor="text1"/>
          <w:sz w:val="24"/>
          <w:szCs w:val="24"/>
        </w:rPr>
        <w:t>号）及《福建</w:t>
      </w:r>
      <w:r>
        <w:rPr>
          <w:rFonts w:hint="eastAsia"/>
          <w:color w:val="000000" w:themeColor="text1"/>
          <w:sz w:val="24"/>
          <w:szCs w:val="24"/>
        </w:rPr>
        <w:t>省国土资源厅关于印发土地整治工程营业税改征增值税计价依据调整过渡实施方案的通知》及土地整治适用相关定额执行。</w:t>
      </w:r>
    </w:p>
    <w:p w:rsidR="00D01014" w:rsidRDefault="00403D17">
      <w:pPr>
        <w:pStyle w:val="a6"/>
        <w:tabs>
          <w:tab w:val="left" w:pos="1418"/>
        </w:tabs>
        <w:spacing w:line="360" w:lineRule="auto"/>
        <w:ind w:firstLineChars="200" w:firstLine="482"/>
        <w:rPr>
          <w:color w:val="000000" w:themeColor="text1"/>
          <w:sz w:val="24"/>
          <w:szCs w:val="24"/>
        </w:rPr>
      </w:pPr>
      <w:r>
        <w:rPr>
          <w:b/>
          <w:color w:val="000000" w:themeColor="text1"/>
          <w:sz w:val="24"/>
          <w:szCs w:val="24"/>
        </w:rPr>
        <w:t>C</w:t>
      </w:r>
      <w:r>
        <w:rPr>
          <w:rFonts w:hint="eastAsia"/>
          <w:b/>
          <w:color w:val="000000" w:themeColor="text1"/>
          <w:sz w:val="24"/>
          <w:szCs w:val="24"/>
        </w:rPr>
        <w:t>、费用定额：</w:t>
      </w:r>
      <w:r>
        <w:rPr>
          <w:rFonts w:hint="eastAsia"/>
          <w:color w:val="000000" w:themeColor="text1"/>
          <w:sz w:val="24"/>
          <w:szCs w:val="24"/>
        </w:rPr>
        <w:t>《福建省建筑安装工程费用定额》（</w:t>
      </w:r>
      <w:r>
        <w:rPr>
          <w:color w:val="000000" w:themeColor="text1"/>
          <w:sz w:val="24"/>
          <w:szCs w:val="24"/>
        </w:rPr>
        <w:t>2017</w:t>
      </w:r>
      <w:r>
        <w:rPr>
          <w:rFonts w:hint="eastAsia"/>
          <w:color w:val="000000" w:themeColor="text1"/>
          <w:sz w:val="24"/>
          <w:szCs w:val="24"/>
        </w:rPr>
        <w:t>版）及补充或调整文件。</w:t>
      </w:r>
    </w:p>
    <w:p w:rsidR="00D01014" w:rsidRDefault="00403D17">
      <w:pPr>
        <w:pStyle w:val="a6"/>
        <w:tabs>
          <w:tab w:val="left" w:pos="1418"/>
        </w:tabs>
        <w:spacing w:line="360" w:lineRule="auto"/>
        <w:ind w:firstLineChars="200" w:firstLine="482"/>
        <w:rPr>
          <w:color w:val="000000" w:themeColor="text1"/>
          <w:sz w:val="24"/>
          <w:szCs w:val="24"/>
        </w:rPr>
      </w:pPr>
      <w:r>
        <w:rPr>
          <w:b/>
          <w:color w:val="000000" w:themeColor="text1"/>
          <w:sz w:val="24"/>
          <w:szCs w:val="24"/>
        </w:rPr>
        <w:t>D</w:t>
      </w:r>
      <w:r>
        <w:rPr>
          <w:rFonts w:hint="eastAsia"/>
          <w:b/>
          <w:color w:val="000000" w:themeColor="text1"/>
          <w:sz w:val="24"/>
          <w:szCs w:val="24"/>
        </w:rPr>
        <w:t>、人工费指数：</w:t>
      </w:r>
      <w:r>
        <w:rPr>
          <w:rFonts w:hint="eastAsia"/>
          <w:color w:val="000000" w:themeColor="text1"/>
          <w:sz w:val="24"/>
          <w:szCs w:val="24"/>
        </w:rPr>
        <w:t>按工程所在地建设行政主管部门或其授权的工程造价管理机构开工当时发布的人工费指数执行。</w:t>
      </w:r>
    </w:p>
    <w:p w:rsidR="00D01014" w:rsidRDefault="00403D17">
      <w:pPr>
        <w:pStyle w:val="a6"/>
        <w:tabs>
          <w:tab w:val="left" w:pos="1418"/>
        </w:tabs>
        <w:spacing w:line="360" w:lineRule="auto"/>
        <w:ind w:firstLineChars="200" w:firstLine="482"/>
        <w:rPr>
          <w:color w:val="000000" w:themeColor="text1"/>
          <w:sz w:val="24"/>
          <w:szCs w:val="24"/>
        </w:rPr>
      </w:pPr>
      <w:r>
        <w:rPr>
          <w:b/>
          <w:color w:val="000000" w:themeColor="text1"/>
          <w:sz w:val="24"/>
          <w:szCs w:val="24"/>
        </w:rPr>
        <w:t>E</w:t>
      </w:r>
      <w:r>
        <w:rPr>
          <w:rFonts w:hint="eastAsia"/>
          <w:b/>
          <w:color w:val="000000" w:themeColor="text1"/>
          <w:sz w:val="24"/>
          <w:szCs w:val="24"/>
        </w:rPr>
        <w:t>、施工机械台班单价：</w:t>
      </w:r>
      <w:r>
        <w:rPr>
          <w:rFonts w:hint="eastAsia"/>
          <w:color w:val="000000" w:themeColor="text1"/>
          <w:sz w:val="24"/>
          <w:szCs w:val="24"/>
        </w:rPr>
        <w:t>按开工当季度发布的福建省施工机械台班单价执行，执行建机一体化单价。</w:t>
      </w:r>
    </w:p>
    <w:p w:rsidR="00D01014" w:rsidRDefault="00403D17">
      <w:pPr>
        <w:pStyle w:val="a6"/>
        <w:tabs>
          <w:tab w:val="left" w:pos="1418"/>
        </w:tabs>
        <w:spacing w:line="360" w:lineRule="auto"/>
        <w:ind w:firstLineChars="200" w:firstLine="482"/>
        <w:rPr>
          <w:color w:val="000000" w:themeColor="text1"/>
          <w:sz w:val="24"/>
          <w:szCs w:val="24"/>
        </w:rPr>
      </w:pPr>
      <w:r>
        <w:rPr>
          <w:b/>
          <w:color w:val="000000" w:themeColor="text1"/>
          <w:sz w:val="24"/>
          <w:szCs w:val="24"/>
        </w:rPr>
        <w:t>F</w:t>
      </w:r>
      <w:r>
        <w:rPr>
          <w:rFonts w:hint="eastAsia"/>
          <w:b/>
          <w:color w:val="000000" w:themeColor="text1"/>
          <w:sz w:val="24"/>
          <w:szCs w:val="24"/>
        </w:rPr>
        <w:t>、材料设备价格：</w:t>
      </w:r>
      <w:r>
        <w:rPr>
          <w:rFonts w:hint="eastAsia"/>
          <w:color w:val="000000" w:themeColor="text1"/>
          <w:sz w:val="24"/>
          <w:szCs w:val="24"/>
        </w:rPr>
        <w:t>套用《三明工程造价》（三明市建设工程造价管理协会）开工当月发布的大田县建设工程主要材料不含税综合价，或三明市建设工程主要材料不含税综合价。“信息价”未发布的由甲乙双方询价确定。</w:t>
      </w:r>
    </w:p>
    <w:p w:rsidR="00D01014" w:rsidRDefault="00403D17">
      <w:pPr>
        <w:pStyle w:val="a6"/>
        <w:tabs>
          <w:tab w:val="left" w:pos="1418"/>
        </w:tabs>
        <w:spacing w:line="360" w:lineRule="auto"/>
        <w:ind w:firstLineChars="200" w:firstLine="482"/>
        <w:rPr>
          <w:b/>
          <w:color w:val="000000" w:themeColor="text1"/>
          <w:sz w:val="24"/>
          <w:szCs w:val="24"/>
        </w:rPr>
      </w:pPr>
      <w:r>
        <w:rPr>
          <w:b/>
          <w:color w:val="000000" w:themeColor="text1"/>
          <w:sz w:val="24"/>
          <w:szCs w:val="24"/>
        </w:rPr>
        <w:t>G</w:t>
      </w:r>
      <w:r>
        <w:rPr>
          <w:rFonts w:hint="eastAsia"/>
          <w:b/>
          <w:color w:val="000000" w:themeColor="text1"/>
          <w:sz w:val="24"/>
          <w:szCs w:val="24"/>
        </w:rPr>
        <w:t>、税率：</w:t>
      </w:r>
      <w:r>
        <w:rPr>
          <w:color w:val="000000" w:themeColor="text1"/>
          <w:sz w:val="24"/>
          <w:szCs w:val="24"/>
        </w:rPr>
        <w:t>9%</w:t>
      </w:r>
      <w:r>
        <w:rPr>
          <w:rFonts w:hint="eastAsia"/>
          <w:color w:val="000000" w:themeColor="text1"/>
          <w:sz w:val="24"/>
          <w:szCs w:val="24"/>
        </w:rPr>
        <w:t>。</w:t>
      </w:r>
    </w:p>
    <w:p w:rsidR="00D01014" w:rsidRDefault="00403D17">
      <w:pPr>
        <w:tabs>
          <w:tab w:val="left" w:pos="432"/>
          <w:tab w:val="left" w:pos="1418"/>
        </w:tabs>
        <w:spacing w:line="360" w:lineRule="auto"/>
        <w:ind w:firstLineChars="200" w:firstLine="482"/>
        <w:rPr>
          <w:b/>
          <w:color w:val="000000" w:themeColor="text1"/>
          <w:sz w:val="24"/>
          <w:szCs w:val="24"/>
        </w:rPr>
      </w:pPr>
      <w:r>
        <w:rPr>
          <w:b/>
          <w:color w:val="000000" w:themeColor="text1"/>
          <w:sz w:val="24"/>
          <w:szCs w:val="24"/>
        </w:rPr>
        <w:t>H</w:t>
      </w:r>
      <w:r>
        <w:rPr>
          <w:rFonts w:hint="eastAsia"/>
          <w:b/>
          <w:color w:val="000000" w:themeColor="text1"/>
          <w:sz w:val="24"/>
          <w:szCs w:val="24"/>
        </w:rPr>
        <w:t>、环境保护：</w:t>
      </w:r>
      <w:r>
        <w:rPr>
          <w:rFonts w:hint="eastAsia"/>
          <w:color w:val="000000" w:themeColor="text1"/>
          <w:sz w:val="24"/>
          <w:szCs w:val="24"/>
        </w:rPr>
        <w:t>按闽建筑（</w:t>
      </w:r>
      <w:r>
        <w:rPr>
          <w:color w:val="000000" w:themeColor="text1"/>
          <w:sz w:val="24"/>
          <w:szCs w:val="24"/>
        </w:rPr>
        <w:t>2015</w:t>
      </w:r>
      <w:r>
        <w:rPr>
          <w:rFonts w:hint="eastAsia"/>
          <w:color w:val="000000" w:themeColor="text1"/>
          <w:sz w:val="24"/>
          <w:szCs w:val="24"/>
        </w:rPr>
        <w:t>）</w:t>
      </w:r>
      <w:r>
        <w:rPr>
          <w:color w:val="000000" w:themeColor="text1"/>
          <w:sz w:val="24"/>
          <w:szCs w:val="24"/>
        </w:rPr>
        <w:t>39</w:t>
      </w:r>
      <w:r>
        <w:rPr>
          <w:rFonts w:hint="eastAsia"/>
          <w:color w:val="000000" w:themeColor="text1"/>
          <w:sz w:val="24"/>
          <w:szCs w:val="24"/>
        </w:rPr>
        <w:t>号文件执行及相关文件执行</w:t>
      </w:r>
      <w:r>
        <w:rPr>
          <w:rFonts w:hint="eastAsia"/>
          <w:b/>
          <w:color w:val="000000" w:themeColor="text1"/>
          <w:sz w:val="24"/>
          <w:szCs w:val="24"/>
        </w:rPr>
        <w:t>。</w:t>
      </w:r>
    </w:p>
    <w:p w:rsidR="00D01014" w:rsidRDefault="00403D17">
      <w:pPr>
        <w:tabs>
          <w:tab w:val="left" w:pos="432"/>
          <w:tab w:val="left" w:pos="1418"/>
        </w:tabs>
        <w:spacing w:line="360" w:lineRule="auto"/>
        <w:ind w:firstLineChars="200" w:firstLine="482"/>
        <w:rPr>
          <w:b/>
          <w:color w:val="000000" w:themeColor="text1"/>
          <w:sz w:val="24"/>
          <w:szCs w:val="24"/>
        </w:rPr>
      </w:pPr>
      <w:r>
        <w:rPr>
          <w:b/>
          <w:color w:val="000000" w:themeColor="text1"/>
          <w:sz w:val="24"/>
          <w:szCs w:val="24"/>
        </w:rPr>
        <w:t>I</w:t>
      </w:r>
      <w:r>
        <w:rPr>
          <w:rFonts w:hint="eastAsia"/>
          <w:b/>
          <w:color w:val="000000" w:themeColor="text1"/>
          <w:sz w:val="24"/>
          <w:szCs w:val="24"/>
        </w:rPr>
        <w:t>、</w:t>
      </w:r>
      <w:r>
        <w:rPr>
          <w:rFonts w:hint="eastAsia"/>
          <w:color w:val="000000" w:themeColor="text1"/>
          <w:sz w:val="24"/>
          <w:szCs w:val="24"/>
        </w:rPr>
        <w:t>《建筑安装工程工期定额》（</w:t>
      </w:r>
      <w:r>
        <w:rPr>
          <w:color w:val="000000" w:themeColor="text1"/>
          <w:sz w:val="24"/>
          <w:szCs w:val="24"/>
        </w:rPr>
        <w:t>TY01-89-2016</w:t>
      </w:r>
      <w:r>
        <w:rPr>
          <w:rFonts w:hint="eastAsia"/>
          <w:color w:val="000000" w:themeColor="text1"/>
          <w:sz w:val="24"/>
          <w:szCs w:val="24"/>
        </w:rPr>
        <w:t>）建标</w:t>
      </w:r>
      <w:r>
        <w:rPr>
          <w:color w:val="000000" w:themeColor="text1"/>
          <w:sz w:val="24"/>
          <w:szCs w:val="24"/>
        </w:rPr>
        <w:t>(2016)161</w:t>
      </w:r>
      <w:r>
        <w:rPr>
          <w:rFonts w:hint="eastAsia"/>
          <w:color w:val="000000" w:themeColor="text1"/>
          <w:sz w:val="24"/>
          <w:szCs w:val="24"/>
        </w:rPr>
        <w:t>号。</w:t>
      </w:r>
    </w:p>
    <w:p w:rsidR="00D01014" w:rsidRDefault="00403D17">
      <w:pPr>
        <w:tabs>
          <w:tab w:val="left" w:pos="432"/>
          <w:tab w:val="left" w:pos="1418"/>
        </w:tabs>
        <w:spacing w:line="360" w:lineRule="auto"/>
        <w:ind w:firstLineChars="200" w:firstLine="482"/>
        <w:rPr>
          <w:color w:val="000000" w:themeColor="text1"/>
          <w:sz w:val="24"/>
          <w:szCs w:val="24"/>
        </w:rPr>
      </w:pPr>
      <w:r>
        <w:rPr>
          <w:b/>
          <w:color w:val="000000" w:themeColor="text1"/>
          <w:sz w:val="24"/>
          <w:szCs w:val="24"/>
        </w:rPr>
        <w:t>J</w:t>
      </w:r>
      <w:r>
        <w:rPr>
          <w:rFonts w:hint="eastAsia"/>
          <w:b/>
          <w:color w:val="000000" w:themeColor="text1"/>
          <w:sz w:val="24"/>
          <w:szCs w:val="24"/>
        </w:rPr>
        <w:t>、</w:t>
      </w:r>
      <w:r>
        <w:rPr>
          <w:rFonts w:hint="eastAsia"/>
          <w:color w:val="000000" w:themeColor="text1"/>
          <w:sz w:val="24"/>
          <w:szCs w:val="24"/>
        </w:rPr>
        <w:t>《建筑安装工程费用项目组成》（建标〔</w:t>
      </w:r>
      <w:r>
        <w:rPr>
          <w:color w:val="000000" w:themeColor="text1"/>
          <w:sz w:val="24"/>
          <w:szCs w:val="24"/>
        </w:rPr>
        <w:t>2013</w:t>
      </w:r>
      <w:r>
        <w:rPr>
          <w:rFonts w:hint="eastAsia"/>
          <w:color w:val="000000" w:themeColor="text1"/>
          <w:sz w:val="24"/>
          <w:szCs w:val="24"/>
        </w:rPr>
        <w:t>〕</w:t>
      </w:r>
      <w:r>
        <w:rPr>
          <w:color w:val="000000" w:themeColor="text1"/>
          <w:sz w:val="24"/>
          <w:szCs w:val="24"/>
        </w:rPr>
        <w:t>44</w:t>
      </w:r>
      <w:r>
        <w:rPr>
          <w:rFonts w:hint="eastAsia"/>
          <w:color w:val="000000" w:themeColor="text1"/>
          <w:sz w:val="24"/>
          <w:szCs w:val="24"/>
        </w:rPr>
        <w:t>号）</w:t>
      </w:r>
    </w:p>
    <w:p w:rsidR="00D01014" w:rsidRDefault="00403D17">
      <w:pPr>
        <w:spacing w:line="360" w:lineRule="auto"/>
        <w:ind w:firstLineChars="198" w:firstLine="475"/>
        <w:rPr>
          <w:color w:val="000000" w:themeColor="text1"/>
          <w:sz w:val="24"/>
          <w:szCs w:val="24"/>
        </w:rPr>
      </w:pPr>
      <w:r>
        <w:rPr>
          <w:color w:val="000000" w:themeColor="text1"/>
          <w:sz w:val="24"/>
          <w:szCs w:val="24"/>
        </w:rPr>
        <w:t>K</w:t>
      </w:r>
      <w:r>
        <w:rPr>
          <w:rFonts w:hint="eastAsia"/>
          <w:color w:val="000000" w:themeColor="text1"/>
          <w:sz w:val="24"/>
          <w:szCs w:val="24"/>
        </w:rPr>
        <w:t>、施工图预算编制期（以下简称预算编制期）：以开工令载明的时间（或经发包人咨询人共同确认的实际开工时间）当月为施工图预算编制期。如要求分区，分阶段施工，则以分区，分阶段开工时间（经发包人咨询人共同确认的时间）当月为分区，分阶段预算编制期。</w:t>
      </w:r>
    </w:p>
    <w:p w:rsidR="00D01014" w:rsidRDefault="00403D17">
      <w:pPr>
        <w:spacing w:line="360" w:lineRule="auto"/>
        <w:ind w:firstLineChars="198" w:firstLine="475"/>
        <w:rPr>
          <w:color w:val="000000" w:themeColor="text1"/>
          <w:sz w:val="24"/>
          <w:szCs w:val="24"/>
        </w:rPr>
      </w:pPr>
      <w:r>
        <w:rPr>
          <w:rFonts w:hint="eastAsia"/>
          <w:color w:val="000000" w:themeColor="text1"/>
          <w:sz w:val="24"/>
          <w:szCs w:val="24"/>
        </w:rPr>
        <w:t>若相关文件被相关主管部门更新或取代，则以更新后的文件内容为准。</w:t>
      </w:r>
    </w:p>
    <w:p w:rsidR="00D01014" w:rsidRDefault="00403D17">
      <w:pPr>
        <w:pStyle w:val="5"/>
        <w:spacing w:line="360" w:lineRule="auto"/>
        <w:ind w:firstLineChars="200" w:firstLine="480"/>
        <w:rPr>
          <w:b w:val="0"/>
          <w:bCs w:val="0"/>
          <w:color w:val="000000" w:themeColor="text1"/>
          <w:sz w:val="24"/>
          <w:szCs w:val="24"/>
        </w:rPr>
      </w:pPr>
      <w:r>
        <w:rPr>
          <w:b w:val="0"/>
          <w:bCs w:val="0"/>
          <w:color w:val="000000" w:themeColor="text1"/>
          <w:sz w:val="24"/>
          <w:szCs w:val="24"/>
        </w:rPr>
        <w:t>17.1.4</w:t>
      </w:r>
      <w:r>
        <w:rPr>
          <w:rFonts w:hint="eastAsia"/>
          <w:b w:val="0"/>
          <w:bCs w:val="0"/>
          <w:color w:val="000000" w:themeColor="text1"/>
          <w:sz w:val="24"/>
          <w:szCs w:val="24"/>
        </w:rPr>
        <w:t>合同价格风险范围</w:t>
      </w:r>
    </w:p>
    <w:p w:rsidR="00D01014" w:rsidRDefault="00403D17">
      <w:pPr>
        <w:pStyle w:val="a6"/>
        <w:spacing w:line="360" w:lineRule="auto"/>
        <w:ind w:firstLineChars="200" w:firstLine="480"/>
        <w:rPr>
          <w:color w:val="000000" w:themeColor="text1"/>
          <w:sz w:val="24"/>
          <w:szCs w:val="24"/>
        </w:rPr>
      </w:pPr>
      <w:r>
        <w:rPr>
          <w:rFonts w:hint="eastAsia"/>
          <w:color w:val="000000" w:themeColor="text1"/>
          <w:sz w:val="24"/>
          <w:szCs w:val="24"/>
        </w:rPr>
        <w:t>建筑安装工程综合单价包含的风险范围：</w:t>
      </w:r>
      <w:r>
        <w:rPr>
          <w:b/>
          <w:color w:val="000000" w:themeColor="text1"/>
          <w:sz w:val="24"/>
          <w:szCs w:val="24"/>
        </w:rPr>
        <w:t xml:space="preserve"> </w:t>
      </w:r>
      <w:r>
        <w:rPr>
          <w:b/>
          <w:color w:val="000000" w:themeColor="text1"/>
          <w:sz w:val="24"/>
          <w:szCs w:val="24"/>
          <w:u w:val="single"/>
        </w:rPr>
        <w:t xml:space="preserve"> </w:t>
      </w:r>
      <w:r>
        <w:rPr>
          <w:rFonts w:hint="eastAsia"/>
          <w:color w:val="000000" w:themeColor="text1"/>
          <w:sz w:val="24"/>
          <w:szCs w:val="24"/>
          <w:u w:val="single"/>
        </w:rPr>
        <w:t>除第</w:t>
      </w:r>
      <w:r>
        <w:rPr>
          <w:color w:val="000000" w:themeColor="text1"/>
          <w:sz w:val="24"/>
          <w:szCs w:val="24"/>
          <w:u w:val="single"/>
        </w:rPr>
        <w:t>16</w:t>
      </w:r>
      <w:r>
        <w:rPr>
          <w:rFonts w:hint="eastAsia"/>
          <w:color w:val="000000" w:themeColor="text1"/>
          <w:sz w:val="24"/>
          <w:szCs w:val="24"/>
          <w:u w:val="single"/>
        </w:rPr>
        <w:t>款物价波动引起的价格调整，不可抗力，工程地下地质条件的变化，设计变更、现场签证及下述价格调整因素以外的其他风险</w:t>
      </w:r>
      <w:r>
        <w:rPr>
          <w:rFonts w:hint="eastAsia"/>
          <w:color w:val="000000" w:themeColor="text1"/>
          <w:sz w:val="24"/>
          <w:szCs w:val="24"/>
        </w:rPr>
        <w:t>。</w:t>
      </w:r>
    </w:p>
    <w:p w:rsidR="00D01014" w:rsidRDefault="00D01014">
      <w:pPr>
        <w:spacing w:line="360" w:lineRule="auto"/>
        <w:ind w:firstLineChars="200" w:firstLine="480"/>
        <w:rPr>
          <w:color w:val="000000" w:themeColor="text1"/>
          <w:sz w:val="24"/>
          <w:szCs w:val="24"/>
        </w:rPr>
      </w:pPr>
    </w:p>
    <w:p w:rsidR="00D01014" w:rsidRDefault="00403D17">
      <w:pPr>
        <w:spacing w:line="360" w:lineRule="auto"/>
        <w:ind w:firstLineChars="200" w:firstLine="480"/>
        <w:rPr>
          <w:color w:val="000000" w:themeColor="text1"/>
          <w:sz w:val="24"/>
          <w:szCs w:val="24"/>
        </w:rPr>
      </w:pPr>
      <w:r>
        <w:rPr>
          <w:color w:val="000000" w:themeColor="text1"/>
          <w:sz w:val="24"/>
          <w:szCs w:val="24"/>
        </w:rPr>
        <w:t>17.1.5</w:t>
      </w:r>
      <w:r>
        <w:rPr>
          <w:rFonts w:hint="eastAsia"/>
          <w:color w:val="000000" w:themeColor="text1"/>
          <w:sz w:val="24"/>
          <w:szCs w:val="24"/>
        </w:rPr>
        <w:t>风险费用的计算方法：</w:t>
      </w:r>
      <w:r>
        <w:rPr>
          <w:color w:val="000000" w:themeColor="text1"/>
          <w:sz w:val="24"/>
          <w:szCs w:val="24"/>
          <w:u w:val="single"/>
        </w:rPr>
        <w:t xml:space="preserve"> </w:t>
      </w:r>
      <w:r>
        <w:rPr>
          <w:rFonts w:hint="eastAsia"/>
          <w:color w:val="000000" w:themeColor="text1"/>
          <w:sz w:val="24"/>
          <w:szCs w:val="24"/>
          <w:u w:val="single"/>
        </w:rPr>
        <w:t>不计</w:t>
      </w:r>
      <w:r>
        <w:rPr>
          <w:color w:val="000000" w:themeColor="text1"/>
          <w:sz w:val="24"/>
          <w:szCs w:val="24"/>
        </w:rPr>
        <w:t xml:space="preserve"> </w:t>
      </w:r>
      <w:r>
        <w:rPr>
          <w:rFonts w:hint="eastAsia"/>
          <w:color w:val="000000" w:themeColor="text1"/>
          <w:sz w:val="24"/>
          <w:szCs w:val="24"/>
        </w:rPr>
        <w:t>。</w:t>
      </w:r>
    </w:p>
    <w:p w:rsidR="00D01014" w:rsidRDefault="00403D17">
      <w:pPr>
        <w:pStyle w:val="Blockquote"/>
        <w:spacing w:line="360" w:lineRule="auto"/>
        <w:ind w:leftChars="171" w:left="376" w:right="0" w:firstLineChars="50" w:firstLine="120"/>
        <w:rPr>
          <w:rFonts w:ascii="宋体" w:eastAsia="宋体" w:hAnsi="宋体" w:cs="宋体"/>
          <w:color w:val="000000" w:themeColor="text1"/>
          <w:szCs w:val="24"/>
          <w:u w:val="single"/>
        </w:rPr>
      </w:pPr>
      <w:r>
        <w:rPr>
          <w:rFonts w:ascii="宋体" w:eastAsia="宋体" w:hAnsi="宋体" w:cs="宋体"/>
          <w:color w:val="000000" w:themeColor="text1"/>
          <w:szCs w:val="24"/>
        </w:rPr>
        <w:t xml:space="preserve">17.1.6 </w:t>
      </w:r>
      <w:r>
        <w:rPr>
          <w:rFonts w:ascii="宋体" w:eastAsia="宋体" w:hAnsi="宋体" w:cs="宋体" w:hint="eastAsia"/>
          <w:color w:val="000000" w:themeColor="text1"/>
          <w:szCs w:val="24"/>
        </w:rPr>
        <w:t>风险范围以外合同价格的调整方法：</w:t>
      </w:r>
    </w:p>
    <w:p w:rsidR="00D01014" w:rsidRDefault="00403D17">
      <w:pPr>
        <w:spacing w:line="360" w:lineRule="auto"/>
        <w:rPr>
          <w:b/>
          <w:i/>
          <w:iCs/>
          <w:snapToGrid w:val="0"/>
          <w:color w:val="000000" w:themeColor="text1"/>
          <w:sz w:val="24"/>
          <w:szCs w:val="24"/>
        </w:rPr>
      </w:pPr>
      <w:r>
        <w:rPr>
          <w:rFonts w:hint="eastAsia"/>
          <w:b/>
          <w:bCs/>
          <w:i/>
          <w:iCs/>
          <w:color w:val="000000" w:themeColor="text1"/>
          <w:sz w:val="24"/>
          <w:szCs w:val="24"/>
        </w:rPr>
        <w:t>（</w:t>
      </w:r>
      <w:r>
        <w:rPr>
          <w:b/>
          <w:bCs/>
          <w:i/>
          <w:iCs/>
          <w:color w:val="000000" w:themeColor="text1"/>
          <w:sz w:val="24"/>
          <w:szCs w:val="24"/>
        </w:rPr>
        <w:t>1</w:t>
      </w:r>
      <w:r>
        <w:rPr>
          <w:rFonts w:hint="eastAsia"/>
          <w:b/>
          <w:bCs/>
          <w:i/>
          <w:iCs/>
          <w:color w:val="000000" w:themeColor="text1"/>
          <w:sz w:val="24"/>
          <w:szCs w:val="24"/>
        </w:rPr>
        <w:t>）</w:t>
      </w:r>
      <w:r>
        <w:rPr>
          <w:rFonts w:hint="eastAsia"/>
          <w:b/>
          <w:i/>
          <w:iCs/>
          <w:snapToGrid w:val="0"/>
          <w:color w:val="000000" w:themeColor="text1"/>
          <w:sz w:val="24"/>
          <w:szCs w:val="24"/>
        </w:rPr>
        <w:t>非因承包人原因引起的工程项目变化产生的合同价格调整方法</w:t>
      </w:r>
      <w:r>
        <w:rPr>
          <w:b/>
          <w:i/>
          <w:iCs/>
          <w:snapToGrid w:val="0"/>
          <w:color w:val="000000" w:themeColor="text1"/>
          <w:sz w:val="24"/>
          <w:szCs w:val="24"/>
        </w:rPr>
        <w:t>:</w:t>
      </w:r>
    </w:p>
    <w:p w:rsidR="00D01014" w:rsidRDefault="00403D17">
      <w:pPr>
        <w:tabs>
          <w:tab w:val="left" w:pos="0"/>
          <w:tab w:val="left" w:pos="567"/>
          <w:tab w:val="left" w:pos="993"/>
          <w:tab w:val="left" w:pos="1134"/>
        </w:tabs>
        <w:snapToGrid w:val="0"/>
        <w:spacing w:line="360" w:lineRule="auto"/>
        <w:ind w:firstLineChars="100" w:firstLine="240"/>
        <w:rPr>
          <w:color w:val="000000" w:themeColor="text1"/>
          <w:sz w:val="24"/>
          <w:szCs w:val="24"/>
          <w:u w:val="single"/>
        </w:rPr>
      </w:pPr>
      <w:r>
        <w:rPr>
          <w:rFonts w:hint="eastAsia"/>
          <w:color w:val="000000" w:themeColor="text1"/>
          <w:sz w:val="24"/>
          <w:szCs w:val="24"/>
        </w:rPr>
        <w:t>①</w:t>
      </w:r>
      <w:r>
        <w:rPr>
          <w:rFonts w:hint="eastAsia"/>
          <w:color w:val="000000" w:themeColor="text1"/>
          <w:sz w:val="24"/>
          <w:szCs w:val="24"/>
          <w:u w:val="single"/>
        </w:rPr>
        <w:t>合同中已有适用或类似于变更工程的价格，按合同已有或类似的价格执行。</w:t>
      </w:r>
    </w:p>
    <w:p w:rsidR="00D01014" w:rsidRDefault="00403D17">
      <w:pPr>
        <w:pStyle w:val="a6"/>
        <w:spacing w:line="360" w:lineRule="auto"/>
        <w:ind w:firstLineChars="100" w:firstLine="240"/>
        <w:rPr>
          <w:color w:val="000000" w:themeColor="text1"/>
          <w:sz w:val="24"/>
          <w:szCs w:val="24"/>
          <w:u w:val="single"/>
        </w:rPr>
      </w:pPr>
      <w:r>
        <w:rPr>
          <w:rFonts w:hint="eastAsia"/>
          <w:color w:val="000000" w:themeColor="text1"/>
          <w:sz w:val="24"/>
          <w:szCs w:val="24"/>
        </w:rPr>
        <w:t>②</w:t>
      </w:r>
      <w:r>
        <w:rPr>
          <w:rFonts w:hint="eastAsia"/>
          <w:color w:val="000000" w:themeColor="text1"/>
          <w:sz w:val="24"/>
          <w:szCs w:val="24"/>
          <w:u w:val="single"/>
        </w:rPr>
        <w:t>合同中没有适用或类似于变更工程的价格，按编制预算价的计价办法、计价依据及中标下浮系数</w:t>
      </w:r>
      <w:r>
        <w:rPr>
          <w:color w:val="000000" w:themeColor="text1"/>
          <w:sz w:val="24"/>
          <w:szCs w:val="24"/>
          <w:u w:val="single"/>
        </w:rPr>
        <w:t>K</w:t>
      </w:r>
      <w:r>
        <w:rPr>
          <w:rFonts w:hint="eastAsia"/>
          <w:color w:val="000000" w:themeColor="text1"/>
          <w:sz w:val="24"/>
          <w:szCs w:val="24"/>
          <w:u w:val="single"/>
        </w:rPr>
        <w:t>值计算</w:t>
      </w:r>
      <w:r>
        <w:rPr>
          <w:rFonts w:hint="eastAsia"/>
          <w:color w:val="000000" w:themeColor="text1"/>
          <w:sz w:val="24"/>
          <w:szCs w:val="24"/>
        </w:rPr>
        <w:t>。</w:t>
      </w:r>
    </w:p>
    <w:p w:rsidR="00D01014" w:rsidRDefault="00403D17">
      <w:pPr>
        <w:tabs>
          <w:tab w:val="left" w:pos="0"/>
          <w:tab w:val="left" w:pos="567"/>
          <w:tab w:val="left" w:pos="993"/>
          <w:tab w:val="left" w:pos="1134"/>
        </w:tabs>
        <w:snapToGrid w:val="0"/>
        <w:spacing w:line="360" w:lineRule="auto"/>
        <w:ind w:firstLineChars="100" w:firstLine="240"/>
        <w:rPr>
          <w:color w:val="000000" w:themeColor="text1"/>
          <w:sz w:val="24"/>
          <w:szCs w:val="24"/>
          <w:u w:val="single"/>
        </w:rPr>
      </w:pPr>
      <w:r>
        <w:rPr>
          <w:rFonts w:hint="eastAsia"/>
          <w:color w:val="000000" w:themeColor="text1"/>
          <w:sz w:val="24"/>
          <w:szCs w:val="24"/>
        </w:rPr>
        <w:t>③</w:t>
      </w:r>
      <w:r>
        <w:rPr>
          <w:rFonts w:hint="eastAsia"/>
          <w:color w:val="000000" w:themeColor="text1"/>
          <w:sz w:val="24"/>
          <w:szCs w:val="24"/>
          <w:u w:val="single"/>
        </w:rPr>
        <w:t>变更工程的项目若定额缺项的，由承包人或发包人提出适当的变更价格，经对方确认后执行。如双方不能达成一致的，可提请第三方机构进行咨询</w:t>
      </w:r>
      <w:r>
        <w:rPr>
          <w:rFonts w:hint="eastAsia"/>
          <w:color w:val="000000" w:themeColor="text1"/>
          <w:sz w:val="24"/>
          <w:szCs w:val="24"/>
        </w:rPr>
        <w:t>。</w:t>
      </w:r>
    </w:p>
    <w:p w:rsidR="00D01014" w:rsidRDefault="00403D17">
      <w:pPr>
        <w:tabs>
          <w:tab w:val="left" w:pos="0"/>
          <w:tab w:val="left" w:pos="567"/>
          <w:tab w:val="left" w:pos="993"/>
          <w:tab w:val="left" w:pos="1134"/>
        </w:tabs>
        <w:snapToGrid w:val="0"/>
        <w:spacing w:line="360" w:lineRule="auto"/>
        <w:ind w:firstLineChars="100" w:firstLine="240"/>
        <w:rPr>
          <w:color w:val="000000" w:themeColor="text1"/>
          <w:sz w:val="24"/>
          <w:szCs w:val="24"/>
          <w:u w:val="single"/>
        </w:rPr>
      </w:pPr>
      <w:r>
        <w:rPr>
          <w:rFonts w:hint="eastAsia"/>
          <w:color w:val="000000" w:themeColor="text1"/>
          <w:sz w:val="24"/>
          <w:szCs w:val="24"/>
        </w:rPr>
        <w:t>④</w:t>
      </w:r>
      <w:r>
        <w:rPr>
          <w:rFonts w:hint="eastAsia"/>
          <w:color w:val="000000" w:themeColor="text1"/>
          <w:sz w:val="24"/>
          <w:szCs w:val="24"/>
          <w:u w:val="single"/>
        </w:rPr>
        <w:t>变更工程的材料设备价格确定</w:t>
      </w:r>
      <w:r>
        <w:rPr>
          <w:rFonts w:hint="eastAsia"/>
          <w:color w:val="000000" w:themeColor="text1"/>
          <w:sz w:val="24"/>
          <w:szCs w:val="24"/>
        </w:rPr>
        <w:t>：</w:t>
      </w:r>
    </w:p>
    <w:p w:rsidR="00D01014" w:rsidRDefault="00403D17">
      <w:pPr>
        <w:tabs>
          <w:tab w:val="left" w:pos="0"/>
          <w:tab w:val="left" w:pos="567"/>
          <w:tab w:val="left" w:pos="993"/>
          <w:tab w:val="left" w:pos="1134"/>
        </w:tabs>
        <w:snapToGrid w:val="0"/>
        <w:spacing w:line="360" w:lineRule="auto"/>
        <w:ind w:firstLineChars="100" w:firstLine="240"/>
        <w:rPr>
          <w:color w:val="000000" w:themeColor="text1"/>
          <w:sz w:val="24"/>
          <w:szCs w:val="24"/>
          <w:u w:val="single"/>
        </w:rPr>
      </w:pPr>
      <w:r>
        <w:rPr>
          <w:color w:val="000000" w:themeColor="text1"/>
          <w:sz w:val="24"/>
          <w:szCs w:val="24"/>
        </w:rPr>
        <w:t>a)</w:t>
      </w:r>
      <w:r>
        <w:rPr>
          <w:rFonts w:hint="eastAsia"/>
          <w:color w:val="000000" w:themeColor="text1"/>
          <w:sz w:val="24"/>
          <w:szCs w:val="24"/>
          <w:u w:val="single"/>
        </w:rPr>
        <w:t>变更工程的材料设备价格合同中已有适用或类似的价格，按合同已有或类似的价格执行</w:t>
      </w:r>
      <w:r>
        <w:rPr>
          <w:rFonts w:hint="eastAsia"/>
          <w:color w:val="000000" w:themeColor="text1"/>
          <w:sz w:val="24"/>
          <w:szCs w:val="24"/>
        </w:rPr>
        <w:t>。</w:t>
      </w:r>
    </w:p>
    <w:p w:rsidR="00D01014" w:rsidRDefault="00403D17">
      <w:pPr>
        <w:tabs>
          <w:tab w:val="left" w:pos="0"/>
          <w:tab w:val="left" w:pos="567"/>
          <w:tab w:val="left" w:pos="993"/>
          <w:tab w:val="left" w:pos="1134"/>
        </w:tabs>
        <w:snapToGrid w:val="0"/>
        <w:spacing w:line="360" w:lineRule="auto"/>
        <w:ind w:firstLineChars="100" w:firstLine="240"/>
        <w:rPr>
          <w:color w:val="000000" w:themeColor="text1"/>
          <w:sz w:val="24"/>
          <w:szCs w:val="24"/>
          <w:u w:val="single"/>
        </w:rPr>
      </w:pPr>
      <w:r>
        <w:rPr>
          <w:color w:val="000000" w:themeColor="text1"/>
          <w:sz w:val="24"/>
          <w:szCs w:val="24"/>
        </w:rPr>
        <w:t>b)</w:t>
      </w:r>
      <w:r>
        <w:rPr>
          <w:rFonts w:hint="eastAsia"/>
          <w:color w:val="000000" w:themeColor="text1"/>
          <w:sz w:val="24"/>
          <w:szCs w:val="24"/>
          <w:u w:val="single"/>
        </w:rPr>
        <w:t>变更工程的材料设备价格合同中没有适用或类似的价格，</w:t>
      </w:r>
      <w:r>
        <w:rPr>
          <w:rFonts w:hint="eastAsia"/>
          <w:b/>
          <w:color w:val="000000" w:themeColor="text1"/>
          <w:sz w:val="24"/>
          <w:szCs w:val="24"/>
          <w:u w:val="single"/>
        </w:rPr>
        <w:t>以</w:t>
      </w:r>
      <w:r>
        <w:rPr>
          <w:rFonts w:hint="eastAsia"/>
          <w:color w:val="000000" w:themeColor="text1"/>
          <w:sz w:val="24"/>
          <w:szCs w:val="24"/>
          <w:u w:val="single"/>
        </w:rPr>
        <w:t>预算价编制同期《三明工程造价》发布的“大田县建设工程主要材料综合价”，“三明市建设工程主要材料综合价”为准</w:t>
      </w:r>
      <w:r>
        <w:rPr>
          <w:rFonts w:hint="eastAsia"/>
          <w:color w:val="000000" w:themeColor="text1"/>
          <w:sz w:val="24"/>
          <w:szCs w:val="24"/>
        </w:rPr>
        <w:t>。</w:t>
      </w:r>
    </w:p>
    <w:p w:rsidR="00D01014" w:rsidRDefault="00403D17">
      <w:pPr>
        <w:tabs>
          <w:tab w:val="left" w:pos="0"/>
          <w:tab w:val="left" w:pos="567"/>
          <w:tab w:val="left" w:pos="993"/>
          <w:tab w:val="left" w:pos="1134"/>
        </w:tabs>
        <w:snapToGrid w:val="0"/>
        <w:spacing w:line="360" w:lineRule="auto"/>
        <w:ind w:firstLineChars="100" w:firstLine="240"/>
        <w:rPr>
          <w:color w:val="000000" w:themeColor="text1"/>
          <w:sz w:val="24"/>
          <w:szCs w:val="24"/>
        </w:rPr>
      </w:pPr>
      <w:r>
        <w:rPr>
          <w:color w:val="000000" w:themeColor="text1"/>
          <w:sz w:val="24"/>
          <w:szCs w:val="24"/>
        </w:rPr>
        <w:t>c)</w:t>
      </w:r>
      <w:r>
        <w:rPr>
          <w:rFonts w:hint="eastAsia"/>
          <w:color w:val="000000" w:themeColor="text1"/>
          <w:sz w:val="24"/>
          <w:szCs w:val="24"/>
          <w:u w:val="single"/>
        </w:rPr>
        <w:t>变更工程的材料设备价格若“三明信息价”未发布的，经市场询价，由承发包双方确认后执行</w:t>
      </w:r>
      <w:r>
        <w:rPr>
          <w:rFonts w:hint="eastAsia"/>
          <w:color w:val="000000" w:themeColor="text1"/>
          <w:sz w:val="24"/>
          <w:szCs w:val="24"/>
        </w:rPr>
        <w:t>。</w:t>
      </w:r>
    </w:p>
    <w:p w:rsidR="00D01014" w:rsidRDefault="00403D17">
      <w:pPr>
        <w:tabs>
          <w:tab w:val="left" w:pos="0"/>
          <w:tab w:val="left" w:pos="567"/>
          <w:tab w:val="left" w:pos="993"/>
          <w:tab w:val="left" w:pos="1134"/>
        </w:tabs>
        <w:snapToGrid w:val="0"/>
        <w:spacing w:line="360" w:lineRule="auto"/>
        <w:ind w:firstLineChars="100" w:firstLine="240"/>
        <w:rPr>
          <w:color w:val="000000" w:themeColor="text1"/>
          <w:sz w:val="24"/>
          <w:szCs w:val="24"/>
          <w:u w:val="single"/>
        </w:rPr>
      </w:pPr>
      <w:r>
        <w:rPr>
          <w:rFonts w:hint="eastAsia"/>
          <w:color w:val="000000" w:themeColor="text1"/>
          <w:sz w:val="24"/>
          <w:szCs w:val="24"/>
          <w:u w:val="single"/>
        </w:rPr>
        <w:t>施工期材料设备</w:t>
      </w:r>
      <w:r>
        <w:rPr>
          <w:rFonts w:hint="eastAsia"/>
          <w:b/>
          <w:color w:val="000000" w:themeColor="text1"/>
          <w:sz w:val="24"/>
          <w:szCs w:val="24"/>
          <w:u w:val="single"/>
        </w:rPr>
        <w:t>价格上涨或下降幅度</w:t>
      </w:r>
      <w:r>
        <w:rPr>
          <w:b/>
          <w:color w:val="000000" w:themeColor="text1"/>
          <w:sz w:val="24"/>
          <w:szCs w:val="24"/>
          <w:u w:val="single"/>
        </w:rPr>
        <w:t>5%</w:t>
      </w:r>
      <w:r>
        <w:rPr>
          <w:rFonts w:hint="eastAsia"/>
          <w:b/>
          <w:color w:val="000000" w:themeColor="text1"/>
          <w:sz w:val="24"/>
          <w:szCs w:val="24"/>
          <w:u w:val="single"/>
        </w:rPr>
        <w:t>以外</w:t>
      </w:r>
      <w:r>
        <w:rPr>
          <w:rFonts w:hint="eastAsia"/>
          <w:color w:val="000000" w:themeColor="text1"/>
          <w:sz w:val="24"/>
          <w:szCs w:val="24"/>
          <w:u w:val="single"/>
        </w:rPr>
        <w:t>，另行调整</w:t>
      </w:r>
      <w:r>
        <w:rPr>
          <w:rFonts w:hint="eastAsia"/>
          <w:color w:val="000000" w:themeColor="text1"/>
          <w:sz w:val="24"/>
          <w:szCs w:val="24"/>
        </w:rPr>
        <w:t>。</w:t>
      </w:r>
    </w:p>
    <w:p w:rsidR="00D01014" w:rsidRDefault="00403D17">
      <w:pPr>
        <w:spacing w:line="360" w:lineRule="auto"/>
        <w:ind w:firstLineChars="100" w:firstLine="241"/>
        <w:rPr>
          <w:b/>
          <w:i/>
          <w:snapToGrid w:val="0"/>
          <w:color w:val="000000" w:themeColor="text1"/>
          <w:sz w:val="24"/>
          <w:szCs w:val="24"/>
        </w:rPr>
      </w:pPr>
      <w:r>
        <w:rPr>
          <w:rFonts w:hint="eastAsia"/>
          <w:b/>
          <w:i/>
          <w:snapToGrid w:val="0"/>
          <w:color w:val="000000" w:themeColor="text1"/>
          <w:sz w:val="24"/>
          <w:szCs w:val="24"/>
        </w:rPr>
        <w:t>（</w:t>
      </w:r>
      <w:r>
        <w:rPr>
          <w:b/>
          <w:i/>
          <w:snapToGrid w:val="0"/>
          <w:color w:val="000000" w:themeColor="text1"/>
          <w:sz w:val="24"/>
          <w:szCs w:val="24"/>
        </w:rPr>
        <w:t>2</w:t>
      </w:r>
      <w:r>
        <w:rPr>
          <w:rFonts w:hint="eastAsia"/>
          <w:b/>
          <w:i/>
          <w:snapToGrid w:val="0"/>
          <w:color w:val="000000" w:themeColor="text1"/>
          <w:sz w:val="24"/>
          <w:szCs w:val="24"/>
        </w:rPr>
        <w:t>）</w:t>
      </w:r>
      <w:r>
        <w:rPr>
          <w:rFonts w:hint="eastAsia"/>
          <w:b/>
          <w:i/>
          <w:color w:val="000000" w:themeColor="text1"/>
          <w:sz w:val="24"/>
          <w:szCs w:val="24"/>
        </w:rPr>
        <w:t>清单项目的子项发生变更</w:t>
      </w:r>
      <w:r>
        <w:rPr>
          <w:rFonts w:hint="eastAsia"/>
          <w:b/>
          <w:i/>
          <w:snapToGrid w:val="0"/>
          <w:color w:val="000000" w:themeColor="text1"/>
          <w:sz w:val="24"/>
          <w:szCs w:val="24"/>
        </w:rPr>
        <w:t>引起的综合单价变化调整方法：</w:t>
      </w:r>
    </w:p>
    <w:p w:rsidR="00D01014" w:rsidRDefault="00403D17">
      <w:pPr>
        <w:spacing w:line="360" w:lineRule="auto"/>
        <w:ind w:leftChars="-50" w:left="-12" w:hangingChars="41" w:hanging="98"/>
        <w:rPr>
          <w:color w:val="000000" w:themeColor="text1"/>
          <w:sz w:val="24"/>
          <w:szCs w:val="24"/>
          <w:u w:val="single"/>
        </w:rPr>
      </w:pPr>
      <w:r>
        <w:rPr>
          <w:color w:val="000000" w:themeColor="text1"/>
          <w:sz w:val="24"/>
          <w:szCs w:val="24"/>
        </w:rPr>
        <w:t xml:space="preserve">    </w:t>
      </w:r>
      <w:r>
        <w:rPr>
          <w:rFonts w:hint="eastAsia"/>
          <w:color w:val="000000" w:themeColor="text1"/>
          <w:sz w:val="24"/>
          <w:szCs w:val="24"/>
          <w:u w:val="single"/>
        </w:rPr>
        <w:t>施工中清单项目的子项发生变更引起的清单项目综合单价变化，按子项实际变更情况重新计价，</w:t>
      </w:r>
      <w:r>
        <w:rPr>
          <w:rFonts w:hint="eastAsia"/>
          <w:snapToGrid w:val="0"/>
          <w:color w:val="000000" w:themeColor="text1"/>
          <w:sz w:val="24"/>
          <w:szCs w:val="24"/>
          <w:u w:val="single"/>
        </w:rPr>
        <w:t>调整</w:t>
      </w:r>
      <w:r>
        <w:rPr>
          <w:rFonts w:hint="eastAsia"/>
          <w:color w:val="000000" w:themeColor="text1"/>
          <w:sz w:val="24"/>
          <w:szCs w:val="24"/>
          <w:u w:val="single"/>
        </w:rPr>
        <w:t>清单项目</w:t>
      </w:r>
      <w:r>
        <w:rPr>
          <w:rFonts w:hint="eastAsia"/>
          <w:snapToGrid w:val="0"/>
          <w:color w:val="000000" w:themeColor="text1"/>
          <w:sz w:val="24"/>
          <w:szCs w:val="24"/>
          <w:u w:val="single"/>
        </w:rPr>
        <w:t>综合单价</w:t>
      </w:r>
      <w:r>
        <w:rPr>
          <w:rFonts w:hint="eastAsia"/>
          <w:b/>
          <w:snapToGrid w:val="0"/>
          <w:color w:val="000000" w:themeColor="text1"/>
          <w:sz w:val="24"/>
          <w:szCs w:val="24"/>
        </w:rPr>
        <w:t>。</w:t>
      </w:r>
    </w:p>
    <w:p w:rsidR="00D01014" w:rsidRDefault="00403D17">
      <w:pPr>
        <w:spacing w:line="360" w:lineRule="auto"/>
        <w:ind w:leftChars="-50" w:left="-11" w:hangingChars="41" w:hanging="99"/>
        <w:rPr>
          <w:b/>
          <w:i/>
          <w:iCs/>
          <w:snapToGrid w:val="0"/>
          <w:color w:val="000000" w:themeColor="text1"/>
          <w:sz w:val="24"/>
          <w:szCs w:val="24"/>
        </w:rPr>
      </w:pPr>
      <w:r>
        <w:rPr>
          <w:rFonts w:hint="eastAsia"/>
          <w:b/>
          <w:i/>
          <w:iCs/>
          <w:snapToGrid w:val="0"/>
          <w:color w:val="000000" w:themeColor="text1"/>
          <w:sz w:val="24"/>
          <w:szCs w:val="24"/>
        </w:rPr>
        <w:t>（</w:t>
      </w:r>
      <w:r>
        <w:rPr>
          <w:b/>
          <w:i/>
          <w:iCs/>
          <w:snapToGrid w:val="0"/>
          <w:color w:val="000000" w:themeColor="text1"/>
          <w:sz w:val="24"/>
          <w:szCs w:val="24"/>
        </w:rPr>
        <w:t>3</w:t>
      </w:r>
      <w:r>
        <w:rPr>
          <w:rFonts w:hint="eastAsia"/>
          <w:b/>
          <w:i/>
          <w:iCs/>
          <w:snapToGrid w:val="0"/>
          <w:color w:val="000000" w:themeColor="text1"/>
          <w:sz w:val="24"/>
          <w:szCs w:val="24"/>
        </w:rPr>
        <w:t>）其他价格调整因素和调整方法</w:t>
      </w:r>
      <w:r>
        <w:rPr>
          <w:b/>
          <w:i/>
          <w:iCs/>
          <w:snapToGrid w:val="0"/>
          <w:color w:val="000000" w:themeColor="text1"/>
          <w:sz w:val="24"/>
          <w:szCs w:val="24"/>
        </w:rPr>
        <w:t>:</w:t>
      </w:r>
    </w:p>
    <w:p w:rsidR="00D01014" w:rsidRDefault="00403D17">
      <w:pPr>
        <w:spacing w:line="360" w:lineRule="auto"/>
        <w:ind w:leftChars="-50" w:left="-110" w:firstLineChars="100" w:firstLine="240"/>
        <w:rPr>
          <w:color w:val="000000" w:themeColor="text1"/>
          <w:sz w:val="24"/>
          <w:szCs w:val="24"/>
          <w:u w:val="single"/>
        </w:rPr>
      </w:pPr>
      <w:r>
        <w:rPr>
          <w:rFonts w:hint="eastAsia"/>
          <w:color w:val="000000" w:themeColor="text1"/>
          <w:sz w:val="24"/>
          <w:szCs w:val="24"/>
        </w:rPr>
        <w:t>①</w:t>
      </w:r>
      <w:r>
        <w:rPr>
          <w:rFonts w:hint="eastAsia"/>
          <w:color w:val="000000" w:themeColor="text1"/>
          <w:sz w:val="24"/>
          <w:szCs w:val="24"/>
          <w:u w:val="single"/>
        </w:rPr>
        <w:t>对于发包人设定的暂定价格，经发包人签证认可后，按市场签证价格调整工程结算价款</w:t>
      </w:r>
      <w:r>
        <w:rPr>
          <w:rFonts w:hint="eastAsia"/>
          <w:color w:val="000000" w:themeColor="text1"/>
          <w:sz w:val="24"/>
          <w:szCs w:val="24"/>
        </w:rPr>
        <w:t>。</w:t>
      </w:r>
    </w:p>
    <w:p w:rsidR="00D01014" w:rsidRDefault="00403D17">
      <w:pPr>
        <w:spacing w:line="360" w:lineRule="auto"/>
        <w:ind w:leftChars="-50" w:left="-110" w:firstLineChars="100" w:firstLine="240"/>
        <w:rPr>
          <w:color w:val="000000" w:themeColor="text1"/>
          <w:sz w:val="24"/>
          <w:szCs w:val="24"/>
        </w:rPr>
      </w:pPr>
      <w:r>
        <w:rPr>
          <w:rFonts w:hint="eastAsia"/>
          <w:color w:val="000000" w:themeColor="text1"/>
          <w:sz w:val="24"/>
          <w:szCs w:val="24"/>
        </w:rPr>
        <w:t>②</w:t>
      </w:r>
      <w:r>
        <w:rPr>
          <w:rFonts w:hint="eastAsia"/>
          <w:color w:val="000000" w:themeColor="text1"/>
          <w:sz w:val="24"/>
          <w:szCs w:val="24"/>
          <w:u w:val="single"/>
        </w:rPr>
        <w:t>招标项目说明或预算审核书编制说明中允许调整的项目可按约定调整</w:t>
      </w:r>
      <w:r>
        <w:rPr>
          <w:rFonts w:hint="eastAsia"/>
          <w:color w:val="000000" w:themeColor="text1"/>
          <w:sz w:val="24"/>
          <w:szCs w:val="24"/>
        </w:rPr>
        <w:t>。</w:t>
      </w:r>
    </w:p>
    <w:p w:rsidR="00D01014" w:rsidRDefault="00403D17">
      <w:pPr>
        <w:spacing w:line="360" w:lineRule="auto"/>
        <w:ind w:leftChars="-50" w:left="-110" w:firstLineChars="100" w:firstLine="240"/>
        <w:rPr>
          <w:color w:val="000000" w:themeColor="text1"/>
          <w:sz w:val="24"/>
          <w:szCs w:val="24"/>
        </w:rPr>
      </w:pPr>
      <w:r>
        <w:rPr>
          <w:rFonts w:hint="eastAsia"/>
          <w:bCs/>
          <w:color w:val="000000" w:themeColor="text1"/>
          <w:sz w:val="24"/>
          <w:szCs w:val="24"/>
        </w:rPr>
        <w:t>③</w:t>
      </w:r>
      <w:r>
        <w:rPr>
          <w:rFonts w:hint="eastAsia"/>
          <w:color w:val="000000" w:themeColor="text1"/>
          <w:sz w:val="24"/>
          <w:szCs w:val="24"/>
          <w:u w:val="single"/>
        </w:rPr>
        <w:t>工程量清单内的单个项目工程量变动幅度超过±</w:t>
      </w:r>
      <w:r>
        <w:rPr>
          <w:color w:val="000000" w:themeColor="text1"/>
          <w:sz w:val="24"/>
          <w:szCs w:val="24"/>
          <w:u w:val="single"/>
        </w:rPr>
        <w:t>15%</w:t>
      </w:r>
      <w:r>
        <w:rPr>
          <w:rFonts w:hint="eastAsia"/>
          <w:color w:val="000000" w:themeColor="text1"/>
          <w:sz w:val="24"/>
          <w:szCs w:val="24"/>
          <w:u w:val="single"/>
        </w:rPr>
        <w:t>的，工程量增加或减少后剩余部分可以重新协商确定综合单价</w:t>
      </w:r>
      <w:r>
        <w:rPr>
          <w:rFonts w:hint="eastAsia"/>
          <w:color w:val="000000" w:themeColor="text1"/>
          <w:sz w:val="24"/>
          <w:szCs w:val="24"/>
        </w:rPr>
        <w:t>。</w:t>
      </w:r>
    </w:p>
    <w:p w:rsidR="00D01014" w:rsidRDefault="00403D17">
      <w:pPr>
        <w:spacing w:line="360" w:lineRule="auto"/>
        <w:ind w:leftChars="-50" w:left="-110" w:firstLineChars="100" w:firstLine="240"/>
        <w:rPr>
          <w:color w:val="000000" w:themeColor="text1"/>
          <w:sz w:val="24"/>
          <w:szCs w:val="24"/>
        </w:rPr>
      </w:pPr>
      <w:r>
        <w:rPr>
          <w:rFonts w:hint="eastAsia"/>
          <w:color w:val="000000" w:themeColor="text1"/>
          <w:sz w:val="24"/>
          <w:szCs w:val="24"/>
        </w:rPr>
        <w:t>④</w:t>
      </w:r>
      <w:r>
        <w:rPr>
          <w:rFonts w:hint="eastAsia"/>
          <w:color w:val="000000" w:themeColor="text1"/>
          <w:sz w:val="24"/>
          <w:szCs w:val="24"/>
          <w:u w:val="single"/>
        </w:rPr>
        <w:t>执行施工期所有政策性调整文件</w:t>
      </w:r>
      <w:r>
        <w:rPr>
          <w:rFonts w:hint="eastAsia"/>
          <w:color w:val="000000" w:themeColor="text1"/>
          <w:sz w:val="24"/>
          <w:szCs w:val="24"/>
        </w:rPr>
        <w:t>。</w:t>
      </w:r>
    </w:p>
    <w:p w:rsidR="00D01014" w:rsidRDefault="00403D17">
      <w:pPr>
        <w:pStyle w:val="4"/>
        <w:spacing w:line="360" w:lineRule="auto"/>
        <w:rPr>
          <w:color w:val="000000" w:themeColor="text1"/>
        </w:rPr>
      </w:pPr>
      <w:r>
        <w:rPr>
          <w:color w:val="000000" w:themeColor="text1"/>
        </w:rPr>
        <w:t xml:space="preserve">17.2 </w:t>
      </w:r>
      <w:r>
        <w:rPr>
          <w:rFonts w:hint="eastAsia"/>
          <w:color w:val="000000" w:themeColor="text1"/>
        </w:rPr>
        <w:t>预付款</w:t>
      </w:r>
      <w:bookmarkEnd w:id="240"/>
      <w:bookmarkEnd w:id="241"/>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lastRenderedPageBreak/>
        <w:t xml:space="preserve">17.2.1 </w:t>
      </w:r>
      <w:r>
        <w:rPr>
          <w:rFonts w:hint="eastAsia"/>
          <w:color w:val="000000" w:themeColor="text1"/>
          <w:sz w:val="24"/>
          <w:szCs w:val="24"/>
        </w:rPr>
        <w:t>预付款支付</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预付款的金额或比例为：</w:t>
      </w:r>
      <w:r>
        <w:rPr>
          <w:color w:val="000000" w:themeColor="text1"/>
          <w:sz w:val="24"/>
          <w:szCs w:val="24"/>
        </w:rPr>
        <w:t>/</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预付款支付期限：</w:t>
      </w:r>
      <w:r>
        <w:rPr>
          <w:color w:val="000000" w:themeColor="text1"/>
          <w:sz w:val="24"/>
          <w:szCs w:val="24"/>
        </w:rPr>
        <w:t>/</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预付款扣回的方式：</w:t>
      </w:r>
      <w:r>
        <w:rPr>
          <w:color w:val="000000" w:themeColor="text1"/>
          <w:sz w:val="24"/>
          <w:szCs w:val="24"/>
        </w:rPr>
        <w:t>/</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17.2.2 </w:t>
      </w:r>
      <w:r>
        <w:rPr>
          <w:rFonts w:hint="eastAsia"/>
          <w:color w:val="000000" w:themeColor="text1"/>
          <w:sz w:val="24"/>
          <w:szCs w:val="24"/>
        </w:rPr>
        <w:t>预付款保函</w:t>
      </w:r>
    </w:p>
    <w:p w:rsidR="00D01014" w:rsidRDefault="00403D17">
      <w:pPr>
        <w:pStyle w:val="4"/>
        <w:spacing w:line="360" w:lineRule="auto"/>
        <w:rPr>
          <w:color w:val="000000" w:themeColor="text1"/>
        </w:rPr>
      </w:pPr>
      <w:bookmarkStart w:id="242" w:name="_Toc2472"/>
      <w:bookmarkStart w:id="243" w:name="_Toc12106"/>
      <w:r>
        <w:rPr>
          <w:color w:val="000000" w:themeColor="text1"/>
        </w:rPr>
        <w:t xml:space="preserve">17.3 </w:t>
      </w:r>
      <w:r>
        <w:rPr>
          <w:rFonts w:hint="eastAsia"/>
          <w:color w:val="000000" w:themeColor="text1"/>
        </w:rPr>
        <w:t>工程进度款与过程结算付款</w:t>
      </w:r>
      <w:bookmarkEnd w:id="242"/>
      <w:bookmarkEnd w:id="243"/>
    </w:p>
    <w:p w:rsidR="00D01014" w:rsidRDefault="00403D17">
      <w:pPr>
        <w:adjustRightInd w:val="0"/>
        <w:snapToGrid w:val="0"/>
        <w:spacing w:line="360" w:lineRule="auto"/>
        <w:ind w:firstLineChars="200" w:firstLine="480"/>
        <w:rPr>
          <w:color w:val="000000" w:themeColor="text1"/>
          <w:sz w:val="24"/>
          <w:szCs w:val="24"/>
        </w:rPr>
      </w:pPr>
      <w:bookmarkStart w:id="244" w:name="_Toc16370"/>
      <w:bookmarkStart w:id="245" w:name="_Toc17247"/>
      <w:r>
        <w:rPr>
          <w:rFonts w:hint="eastAsia"/>
          <w:color w:val="000000" w:themeColor="text1"/>
          <w:sz w:val="24"/>
          <w:szCs w:val="24"/>
        </w:rPr>
        <w:t>工程勘察设计费、建筑安装工程费、设备购置费、工程建设其他费分别支付，建筑安装工程费按</w:t>
      </w:r>
      <w:r>
        <w:rPr>
          <w:rFonts w:hint="eastAsia"/>
          <w:color w:val="000000" w:themeColor="text1"/>
          <w:sz w:val="24"/>
          <w:szCs w:val="24"/>
          <w:u w:val="single"/>
        </w:rPr>
        <w:t>区段工程</w:t>
      </w:r>
      <w:r>
        <w:rPr>
          <w:rFonts w:hint="eastAsia"/>
          <w:color w:val="000000" w:themeColor="text1"/>
          <w:sz w:val="24"/>
          <w:szCs w:val="24"/>
        </w:rPr>
        <w:t>进行过程结算。</w:t>
      </w:r>
    </w:p>
    <w:p w:rsidR="00D01014" w:rsidRDefault="00403D17">
      <w:pPr>
        <w:widowControl/>
        <w:spacing w:line="360" w:lineRule="auto"/>
        <w:ind w:firstLineChars="200" w:firstLine="480"/>
        <w:rPr>
          <w:color w:val="000000" w:themeColor="text1"/>
          <w:sz w:val="24"/>
          <w:szCs w:val="24"/>
        </w:rPr>
      </w:pPr>
      <w:r>
        <w:rPr>
          <w:color w:val="000000" w:themeColor="text1"/>
          <w:sz w:val="24"/>
          <w:szCs w:val="24"/>
        </w:rPr>
        <w:t xml:space="preserve">17.3.1/17.3.2 </w:t>
      </w:r>
      <w:r>
        <w:rPr>
          <w:rFonts w:hint="eastAsia"/>
          <w:color w:val="000000" w:themeColor="text1"/>
          <w:sz w:val="24"/>
          <w:szCs w:val="24"/>
        </w:rPr>
        <w:t>付款时间</w:t>
      </w:r>
      <w:r>
        <w:rPr>
          <w:color w:val="000000" w:themeColor="text1"/>
          <w:sz w:val="24"/>
          <w:szCs w:val="24"/>
        </w:rPr>
        <w:t>/</w:t>
      </w:r>
      <w:r>
        <w:rPr>
          <w:rFonts w:hint="eastAsia"/>
          <w:color w:val="000000" w:themeColor="text1"/>
          <w:sz w:val="24"/>
          <w:szCs w:val="24"/>
        </w:rPr>
        <w:t>支付分解</w:t>
      </w:r>
      <w:r>
        <w:rPr>
          <w:color w:val="000000" w:themeColor="text1"/>
          <w:sz w:val="24"/>
          <w:szCs w:val="24"/>
        </w:rPr>
        <w:t xml:space="preserve"> </w:t>
      </w:r>
    </w:p>
    <w:p w:rsidR="00D01014" w:rsidRDefault="00403D17">
      <w:pPr>
        <w:pStyle w:val="BodyTextFirstIndent21"/>
        <w:spacing w:after="0" w:line="360" w:lineRule="auto"/>
        <w:ind w:left="440" w:firstLineChars="0" w:firstLine="0"/>
        <w:rPr>
          <w:rFonts w:ascii="宋体" w:cs="宋体"/>
          <w:color w:val="000000" w:themeColor="text1"/>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1</w:t>
      </w:r>
      <w:r>
        <w:rPr>
          <w:rFonts w:ascii="宋体" w:hAnsi="宋体" w:cs="宋体" w:hint="eastAsia"/>
          <w:color w:val="000000" w:themeColor="text1"/>
          <w:sz w:val="24"/>
          <w:szCs w:val="24"/>
        </w:rPr>
        <w:t>）综合技术服务费</w:t>
      </w:r>
      <w:r>
        <w:rPr>
          <w:rFonts w:ascii="宋体" w:hAnsi="宋体" w:cs="宋体" w:hint="eastAsia"/>
          <w:color w:val="000000" w:themeColor="text1"/>
          <w:kern w:val="0"/>
          <w:sz w:val="24"/>
          <w:szCs w:val="24"/>
        </w:rPr>
        <w:t>时间与支付分解表</w:t>
      </w:r>
    </w:p>
    <w:p w:rsidR="00D042D3" w:rsidRDefault="00D042D3" w:rsidP="00D042D3">
      <w:pPr>
        <w:pStyle w:val="Style2"/>
        <w:spacing w:line="360" w:lineRule="auto"/>
        <w:ind w:firstLineChars="200" w:firstLine="480"/>
        <w:rPr>
          <w:rFonts w:ascii="宋体" w:hAnsi="宋体" w:cs="宋体" w:hint="eastAsia"/>
          <w:color w:val="000000" w:themeColor="text1"/>
          <w:kern w:val="0"/>
          <w:sz w:val="24"/>
          <w:szCs w:val="24"/>
        </w:rPr>
      </w:pPr>
      <w:r w:rsidRPr="00D042D3">
        <w:rPr>
          <w:rFonts w:ascii="宋体" w:hAnsi="宋体" w:cs="宋体" w:hint="eastAsia"/>
          <w:color w:val="000000" w:themeColor="text1"/>
          <w:kern w:val="0"/>
          <w:sz w:val="24"/>
          <w:szCs w:val="24"/>
        </w:rPr>
        <w:t>综合技术服务费在项目立项后按立项批复规模面积支付该款项的</w:t>
      </w:r>
      <w:r w:rsidRPr="00D042D3">
        <w:rPr>
          <w:rFonts w:ascii="宋体" w:hAnsi="宋体" w:cs="宋体"/>
          <w:color w:val="000000" w:themeColor="text1"/>
          <w:kern w:val="0"/>
          <w:sz w:val="24"/>
          <w:szCs w:val="24"/>
        </w:rPr>
        <w:t>25%，项目设计批复后按设计批复规模面积支付该款项的40%，项目入库完成备案后按报备入库的项目规模面积支付剩余款项。</w:t>
      </w:r>
    </w:p>
    <w:p w:rsidR="00D01014" w:rsidRDefault="00403D17" w:rsidP="00D042D3">
      <w:pPr>
        <w:pStyle w:val="Style2"/>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综合技术服务费支付：</w:t>
      </w:r>
    </w:p>
    <w:p w:rsidR="00D01014" w:rsidRDefault="00403D17">
      <w:pPr>
        <w:pStyle w:val="Style2"/>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完成批次子项目立项批复工作后，根据立项批复的子项目规模亩数支付综合技术服务费款项的</w:t>
      </w:r>
      <w:r>
        <w:rPr>
          <w:rFonts w:ascii="宋体" w:hAnsi="宋体" w:cs="宋体" w:hint="eastAsia"/>
          <w:color w:val="000000" w:themeColor="text1"/>
          <w:kern w:val="0"/>
          <w:sz w:val="24"/>
          <w:szCs w:val="24"/>
        </w:rPr>
        <w:t>25%</w:t>
      </w:r>
      <w:r>
        <w:rPr>
          <w:rFonts w:ascii="宋体" w:hAnsi="宋体" w:cs="宋体" w:hint="eastAsia"/>
          <w:color w:val="000000" w:themeColor="text1"/>
          <w:kern w:val="0"/>
          <w:sz w:val="24"/>
          <w:szCs w:val="24"/>
        </w:rPr>
        <w:t>，即</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（子项目</w:t>
      </w:r>
      <w:r>
        <w:rPr>
          <w:rFonts w:ascii="宋体" w:hAnsi="宋体" w:cs="宋体" w:hint="eastAsia"/>
          <w:color w:val="000000" w:themeColor="text1"/>
          <w:kern w:val="0"/>
          <w:sz w:val="24"/>
          <w:szCs w:val="24"/>
        </w:rPr>
        <w:t>1</w:t>
      </w:r>
      <w:r>
        <w:rPr>
          <w:rFonts w:ascii="宋体" w:hAnsi="宋体" w:cs="宋体" w:hint="eastAsia"/>
          <w:color w:val="000000" w:themeColor="text1"/>
          <w:kern w:val="0"/>
          <w:sz w:val="24"/>
          <w:szCs w:val="24"/>
        </w:rPr>
        <w:t>立项规模亩数×综合技术服务费合同单价</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子项目</w:t>
      </w: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立项规模亩数×综合技术服务费合同单价＋……＋子项目</w:t>
      </w:r>
      <w:r>
        <w:rPr>
          <w:rFonts w:ascii="宋体" w:hAnsi="宋体" w:cs="宋体" w:hint="eastAsia"/>
          <w:color w:val="000000" w:themeColor="text1"/>
          <w:kern w:val="0"/>
          <w:sz w:val="24"/>
          <w:szCs w:val="24"/>
        </w:rPr>
        <w:t>n</w:t>
      </w:r>
      <w:r>
        <w:rPr>
          <w:rFonts w:ascii="宋体" w:hAnsi="宋体" w:cs="宋体" w:hint="eastAsia"/>
          <w:color w:val="000000" w:themeColor="text1"/>
          <w:kern w:val="0"/>
          <w:sz w:val="24"/>
          <w:szCs w:val="24"/>
        </w:rPr>
        <w:t>立项规模亩数×综合技术服务费合同单价）×</w:t>
      </w:r>
      <w:r>
        <w:rPr>
          <w:rFonts w:ascii="宋体" w:hAnsi="宋体" w:cs="宋体" w:hint="eastAsia"/>
          <w:color w:val="000000" w:themeColor="text1"/>
          <w:kern w:val="0"/>
          <w:sz w:val="24"/>
          <w:szCs w:val="24"/>
        </w:rPr>
        <w:t>25%</w:t>
      </w:r>
      <w:r>
        <w:rPr>
          <w:rFonts w:ascii="宋体" w:hAnsi="宋体" w:cs="宋体" w:hint="eastAsia"/>
          <w:color w:val="000000" w:themeColor="text1"/>
          <w:kern w:val="0"/>
          <w:sz w:val="24"/>
          <w:szCs w:val="24"/>
        </w:rPr>
        <w:t>；</w:t>
      </w:r>
    </w:p>
    <w:p w:rsidR="00D01014" w:rsidRDefault="00403D17">
      <w:pPr>
        <w:pStyle w:val="Style2"/>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完成批次子项目设计及概算编制工作并获得批复后，根据设计批复的子项目规模亩数支付综合技术服务费款项的</w:t>
      </w:r>
      <w:r>
        <w:rPr>
          <w:rFonts w:ascii="宋体" w:hAnsi="宋体" w:cs="宋体" w:hint="eastAsia"/>
          <w:color w:val="000000" w:themeColor="text1"/>
          <w:kern w:val="0"/>
          <w:sz w:val="24"/>
          <w:szCs w:val="24"/>
        </w:rPr>
        <w:t>40%</w:t>
      </w:r>
      <w:r>
        <w:rPr>
          <w:rFonts w:ascii="宋体" w:hAnsi="宋体" w:cs="宋体" w:hint="eastAsia"/>
          <w:color w:val="000000" w:themeColor="text1"/>
          <w:kern w:val="0"/>
          <w:sz w:val="24"/>
          <w:szCs w:val="24"/>
        </w:rPr>
        <w:t>，即</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（子项目</w:t>
      </w:r>
      <w:r>
        <w:rPr>
          <w:rFonts w:ascii="宋体" w:hAnsi="宋体" w:cs="宋体" w:hint="eastAsia"/>
          <w:color w:val="000000" w:themeColor="text1"/>
          <w:kern w:val="0"/>
          <w:sz w:val="24"/>
          <w:szCs w:val="24"/>
        </w:rPr>
        <w:t>1</w:t>
      </w:r>
      <w:r>
        <w:rPr>
          <w:rFonts w:ascii="宋体" w:hAnsi="宋体" w:cs="宋体" w:hint="eastAsia"/>
          <w:color w:val="000000" w:themeColor="text1"/>
          <w:kern w:val="0"/>
          <w:sz w:val="24"/>
          <w:szCs w:val="24"/>
        </w:rPr>
        <w:t>设计规模亩数×综合技术服务费合同单价</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子项目</w:t>
      </w: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设计规模亩数×综合技术服务费合同单价＋……＋子项目</w:t>
      </w:r>
      <w:r>
        <w:rPr>
          <w:rFonts w:ascii="宋体" w:hAnsi="宋体" w:cs="宋体" w:hint="eastAsia"/>
          <w:color w:val="000000" w:themeColor="text1"/>
          <w:kern w:val="0"/>
          <w:sz w:val="24"/>
          <w:szCs w:val="24"/>
        </w:rPr>
        <w:t>n</w:t>
      </w:r>
      <w:r>
        <w:rPr>
          <w:rFonts w:ascii="宋体" w:hAnsi="宋体" w:cs="宋体" w:hint="eastAsia"/>
          <w:color w:val="000000" w:themeColor="text1"/>
          <w:kern w:val="0"/>
          <w:sz w:val="24"/>
          <w:szCs w:val="24"/>
        </w:rPr>
        <w:t>设计规模亩数×综合技术服务费合同单价）×</w:t>
      </w:r>
      <w:r>
        <w:rPr>
          <w:rFonts w:ascii="宋体" w:hAnsi="宋体" w:cs="宋体" w:hint="eastAsia"/>
          <w:color w:val="000000" w:themeColor="text1"/>
          <w:kern w:val="0"/>
          <w:sz w:val="24"/>
          <w:szCs w:val="24"/>
        </w:rPr>
        <w:t>4</w:t>
      </w:r>
      <w:r>
        <w:rPr>
          <w:rFonts w:ascii="宋体" w:hAnsi="宋体" w:cs="宋体" w:hint="eastAsia"/>
          <w:color w:val="000000" w:themeColor="text1"/>
          <w:kern w:val="0"/>
          <w:sz w:val="24"/>
          <w:szCs w:val="24"/>
        </w:rPr>
        <w:t>0%</w:t>
      </w:r>
      <w:r>
        <w:rPr>
          <w:rFonts w:ascii="宋体" w:hAnsi="宋体" w:cs="宋体" w:hint="eastAsia"/>
          <w:color w:val="000000" w:themeColor="text1"/>
          <w:kern w:val="0"/>
          <w:sz w:val="24"/>
          <w:szCs w:val="24"/>
        </w:rPr>
        <w:t>；</w:t>
      </w:r>
    </w:p>
    <w:p w:rsidR="00D01014" w:rsidRDefault="00403D17">
      <w:pPr>
        <w:pStyle w:val="Style2"/>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完成批次子项目验收阶段报备并入库后，根据对应子项目报备入库的项目规模亩数支付对应子项目剩余综合技术服务费款项，即</w:t>
      </w:r>
      <w:r>
        <w:rPr>
          <w:rFonts w:ascii="宋体" w:hAnsi="宋体" w:cs="宋体" w:hint="eastAsia"/>
          <w:color w:val="000000" w:themeColor="text1"/>
          <w:kern w:val="0"/>
          <w:sz w:val="24"/>
          <w:szCs w:val="24"/>
        </w:rPr>
        <w:t xml:space="preserve">: </w:t>
      </w:r>
      <w:r>
        <w:rPr>
          <w:rFonts w:ascii="宋体" w:hAnsi="宋体" w:cs="宋体" w:hint="eastAsia"/>
          <w:color w:val="000000" w:themeColor="text1"/>
          <w:kern w:val="0"/>
          <w:sz w:val="24"/>
          <w:szCs w:val="24"/>
        </w:rPr>
        <w:t>（子项目</w:t>
      </w:r>
      <w:r>
        <w:rPr>
          <w:rFonts w:ascii="宋体" w:hAnsi="宋体" w:cs="宋体" w:hint="eastAsia"/>
          <w:color w:val="000000" w:themeColor="text1"/>
          <w:kern w:val="0"/>
          <w:sz w:val="24"/>
          <w:szCs w:val="24"/>
        </w:rPr>
        <w:t>1</w:t>
      </w:r>
      <w:r>
        <w:rPr>
          <w:rFonts w:ascii="宋体" w:hAnsi="宋体" w:cs="宋体" w:hint="eastAsia"/>
          <w:color w:val="000000" w:themeColor="text1"/>
          <w:kern w:val="0"/>
          <w:sz w:val="24"/>
          <w:szCs w:val="24"/>
        </w:rPr>
        <w:t>报备入库项目规模亩数×综合技术服务费合同单价</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子项目</w:t>
      </w: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报备入库项目规模亩数×综合技术服务费合同单价＋……＋子项目</w:t>
      </w:r>
      <w:r>
        <w:rPr>
          <w:rFonts w:ascii="宋体" w:hAnsi="宋体" w:cs="宋体" w:hint="eastAsia"/>
          <w:color w:val="000000" w:themeColor="text1"/>
          <w:kern w:val="0"/>
          <w:sz w:val="24"/>
          <w:szCs w:val="24"/>
        </w:rPr>
        <w:t>n</w:t>
      </w:r>
      <w:r>
        <w:rPr>
          <w:rFonts w:ascii="宋体" w:hAnsi="宋体" w:cs="宋体" w:hint="eastAsia"/>
          <w:color w:val="000000" w:themeColor="text1"/>
          <w:kern w:val="0"/>
          <w:sz w:val="24"/>
          <w:szCs w:val="24"/>
        </w:rPr>
        <w:t>报备入库项目规模亩数×综合技术服务费合同单价）</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对应子项目已支付的综合技术服务费；</w:t>
      </w:r>
    </w:p>
    <w:p w:rsidR="00D01014" w:rsidRDefault="00403D17">
      <w:pPr>
        <w:pStyle w:val="Style2"/>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综合技术服务费支付按照子项目设计批复规模亩数据实结算，综合技术服务费结算金额超出综合技术服务费总额部分，发包人和承包人双方根据补充协议另行约定。</w:t>
      </w:r>
    </w:p>
    <w:p w:rsidR="00D01014" w:rsidRDefault="00403D17">
      <w:pPr>
        <w:tabs>
          <w:tab w:val="left" w:pos="1080"/>
        </w:tabs>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lang w:val="en-US"/>
        </w:rPr>
        <w:t>2</w:t>
      </w:r>
      <w:r>
        <w:rPr>
          <w:rFonts w:hint="eastAsia"/>
          <w:color w:val="000000" w:themeColor="text1"/>
          <w:sz w:val="24"/>
          <w:szCs w:val="24"/>
        </w:rPr>
        <w:t>）</w:t>
      </w:r>
      <w:r>
        <w:rPr>
          <w:rFonts w:hint="eastAsia"/>
          <w:bCs/>
          <w:color w:val="000000" w:themeColor="text1"/>
          <w:sz w:val="24"/>
          <w:szCs w:val="24"/>
        </w:rPr>
        <w:t>建安工程费</w:t>
      </w:r>
      <w:r>
        <w:rPr>
          <w:rFonts w:hint="eastAsia"/>
          <w:color w:val="000000" w:themeColor="text1"/>
          <w:sz w:val="24"/>
          <w:szCs w:val="24"/>
        </w:rPr>
        <w:t>付款时间与支付分解</w:t>
      </w:r>
      <w:r>
        <w:rPr>
          <w:rFonts w:hint="eastAsia"/>
          <w:bCs/>
          <w:color w:val="000000" w:themeColor="text1"/>
          <w:sz w:val="24"/>
          <w:szCs w:val="24"/>
        </w:rPr>
        <w:t>：</w:t>
      </w:r>
    </w:p>
    <w:p w:rsidR="00D01014" w:rsidRDefault="00403D17">
      <w:pPr>
        <w:pStyle w:val="2"/>
        <w:adjustRightInd w:val="0"/>
        <w:snapToGrid w:val="0"/>
        <w:ind w:firstLine="480"/>
        <w:rPr>
          <w:color w:val="000000" w:themeColor="text1"/>
          <w:sz w:val="24"/>
          <w:szCs w:val="24"/>
        </w:rPr>
      </w:pPr>
      <w:r>
        <w:rPr>
          <w:rFonts w:hint="eastAsia"/>
          <w:color w:val="000000" w:themeColor="text1"/>
          <w:sz w:val="24"/>
          <w:szCs w:val="24"/>
        </w:rPr>
        <w:lastRenderedPageBreak/>
        <w:t>①进度付款：按月支付工程进度款，即按照当月已完成合格工程量对应价款的</w:t>
      </w:r>
      <w:r>
        <w:rPr>
          <w:color w:val="000000" w:themeColor="text1"/>
          <w:sz w:val="24"/>
          <w:szCs w:val="24"/>
        </w:rPr>
        <w:t>75</w:t>
      </w:r>
      <w:r>
        <w:rPr>
          <w:rFonts w:hint="eastAsia"/>
          <w:color w:val="000000" w:themeColor="text1"/>
          <w:sz w:val="24"/>
          <w:szCs w:val="24"/>
        </w:rPr>
        <w:t>％支付。预算审核完成后于下一支付期多还少补结清进度款。</w:t>
      </w:r>
    </w:p>
    <w:p w:rsidR="00D01014" w:rsidRDefault="00403D17">
      <w:pPr>
        <w:pStyle w:val="2"/>
        <w:adjustRightInd w:val="0"/>
        <w:snapToGrid w:val="0"/>
        <w:ind w:firstLine="480"/>
        <w:rPr>
          <w:color w:val="000000" w:themeColor="text1"/>
          <w:sz w:val="24"/>
          <w:szCs w:val="24"/>
        </w:rPr>
      </w:pPr>
      <w:r>
        <w:rPr>
          <w:rFonts w:hint="eastAsia"/>
          <w:color w:val="000000" w:themeColor="text1"/>
          <w:sz w:val="24"/>
          <w:szCs w:val="24"/>
        </w:rPr>
        <w:t>②在竣工验收合格后，承包人完成工程竣工资料归档，并提出审查意见和工程质量评估后</w:t>
      </w:r>
      <w:r>
        <w:rPr>
          <w:color w:val="000000" w:themeColor="text1"/>
          <w:sz w:val="24"/>
          <w:szCs w:val="24"/>
        </w:rPr>
        <w:t>14</w:t>
      </w:r>
      <w:r>
        <w:rPr>
          <w:rFonts w:hint="eastAsia"/>
          <w:color w:val="000000" w:themeColor="text1"/>
          <w:sz w:val="24"/>
          <w:szCs w:val="24"/>
        </w:rPr>
        <w:t>日内支付至初审结算价款的</w:t>
      </w:r>
      <w:r>
        <w:rPr>
          <w:color w:val="000000" w:themeColor="text1"/>
          <w:sz w:val="24"/>
          <w:szCs w:val="24"/>
        </w:rPr>
        <w:t>80%</w:t>
      </w:r>
      <w:r>
        <w:rPr>
          <w:rFonts w:hint="eastAsia"/>
          <w:color w:val="000000" w:themeColor="text1"/>
          <w:sz w:val="24"/>
          <w:szCs w:val="24"/>
        </w:rPr>
        <w:t>。</w:t>
      </w:r>
    </w:p>
    <w:p w:rsidR="00D01014" w:rsidRDefault="00403D17">
      <w:pPr>
        <w:pStyle w:val="2"/>
        <w:adjustRightInd w:val="0"/>
        <w:snapToGrid w:val="0"/>
        <w:ind w:firstLine="480"/>
        <w:rPr>
          <w:color w:val="000000" w:themeColor="text1"/>
          <w:sz w:val="24"/>
          <w:szCs w:val="24"/>
        </w:rPr>
      </w:pPr>
      <w:r>
        <w:rPr>
          <w:rFonts w:hint="eastAsia"/>
          <w:color w:val="000000" w:themeColor="text1"/>
          <w:sz w:val="24"/>
          <w:szCs w:val="24"/>
        </w:rPr>
        <w:t>③在竣工结算经甲方指定的机构审核后</w:t>
      </w:r>
      <w:r>
        <w:rPr>
          <w:color w:val="000000" w:themeColor="text1"/>
          <w:sz w:val="24"/>
          <w:szCs w:val="24"/>
        </w:rPr>
        <w:t>28</w:t>
      </w:r>
      <w:r>
        <w:rPr>
          <w:rFonts w:hint="eastAsia"/>
          <w:color w:val="000000" w:themeColor="text1"/>
          <w:sz w:val="24"/>
          <w:szCs w:val="24"/>
        </w:rPr>
        <w:t>日付至审结价款的</w:t>
      </w:r>
      <w:r>
        <w:rPr>
          <w:color w:val="000000" w:themeColor="text1"/>
          <w:sz w:val="24"/>
          <w:szCs w:val="24"/>
        </w:rPr>
        <w:t>97%</w:t>
      </w:r>
      <w:r>
        <w:rPr>
          <w:rFonts w:hint="eastAsia"/>
          <w:color w:val="000000" w:themeColor="text1"/>
          <w:sz w:val="24"/>
          <w:szCs w:val="24"/>
        </w:rPr>
        <w:t>。剩余结算价的</w:t>
      </w:r>
      <w:r>
        <w:rPr>
          <w:color w:val="000000" w:themeColor="text1"/>
          <w:sz w:val="24"/>
          <w:szCs w:val="24"/>
        </w:rPr>
        <w:t>3%</w:t>
      </w:r>
      <w:r>
        <w:rPr>
          <w:rFonts w:hint="eastAsia"/>
          <w:color w:val="000000" w:themeColor="text1"/>
          <w:sz w:val="24"/>
          <w:szCs w:val="24"/>
        </w:rPr>
        <w:t>作为质保金，在工程缺陷责任期满（</w:t>
      </w:r>
      <w:r>
        <w:rPr>
          <w:color w:val="000000" w:themeColor="text1"/>
          <w:sz w:val="24"/>
          <w:szCs w:val="24"/>
        </w:rPr>
        <w:t>24</w:t>
      </w:r>
      <w:r>
        <w:rPr>
          <w:rFonts w:hint="eastAsia"/>
          <w:color w:val="000000" w:themeColor="text1"/>
          <w:sz w:val="24"/>
          <w:szCs w:val="24"/>
        </w:rPr>
        <w:t>个月）后</w:t>
      </w:r>
      <w:r>
        <w:rPr>
          <w:color w:val="000000" w:themeColor="text1"/>
          <w:sz w:val="24"/>
          <w:szCs w:val="24"/>
        </w:rPr>
        <w:t>28</w:t>
      </w:r>
      <w:r>
        <w:rPr>
          <w:rFonts w:hint="eastAsia"/>
          <w:color w:val="000000" w:themeColor="text1"/>
          <w:sz w:val="24"/>
          <w:szCs w:val="24"/>
        </w:rPr>
        <w:t>天内结清。</w:t>
      </w:r>
    </w:p>
    <w:p w:rsidR="00D01014" w:rsidRDefault="00403D17">
      <w:pPr>
        <w:pStyle w:val="2"/>
        <w:ind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lang w:val="en-US"/>
        </w:rPr>
        <w:t>3</w:t>
      </w:r>
      <w:r>
        <w:rPr>
          <w:rFonts w:hint="eastAsia"/>
          <w:color w:val="000000" w:themeColor="text1"/>
          <w:sz w:val="24"/>
          <w:szCs w:val="24"/>
        </w:rPr>
        <w:t>）设备购置费付款时间与支付分解</w:t>
      </w:r>
      <w:r>
        <w:rPr>
          <w:rFonts w:hint="eastAsia"/>
          <w:bCs/>
          <w:color w:val="000000" w:themeColor="text1"/>
          <w:sz w:val="24"/>
          <w:szCs w:val="24"/>
        </w:rPr>
        <w:t>：</w:t>
      </w:r>
    </w:p>
    <w:p w:rsidR="00D01014" w:rsidRDefault="00403D17">
      <w:pPr>
        <w:pStyle w:val="2"/>
        <w:ind w:firstLine="480"/>
        <w:rPr>
          <w:color w:val="000000" w:themeColor="text1"/>
          <w:sz w:val="24"/>
          <w:szCs w:val="24"/>
        </w:rPr>
      </w:pPr>
      <w:r>
        <w:rPr>
          <w:rFonts w:hint="eastAsia"/>
          <w:color w:val="000000" w:themeColor="text1"/>
          <w:sz w:val="24"/>
          <w:szCs w:val="24"/>
        </w:rPr>
        <w:t>①设备运抵现场初验合格后</w:t>
      </w:r>
      <w:r>
        <w:rPr>
          <w:color w:val="000000" w:themeColor="text1"/>
          <w:sz w:val="24"/>
          <w:szCs w:val="24"/>
        </w:rPr>
        <w:t>14</w:t>
      </w:r>
      <w:r>
        <w:rPr>
          <w:rFonts w:hint="eastAsia"/>
          <w:color w:val="000000" w:themeColor="text1"/>
          <w:sz w:val="24"/>
          <w:szCs w:val="24"/>
        </w:rPr>
        <w:t>日内支付应计价款的</w:t>
      </w:r>
      <w:r>
        <w:rPr>
          <w:color w:val="000000" w:themeColor="text1"/>
          <w:sz w:val="24"/>
          <w:szCs w:val="24"/>
        </w:rPr>
        <w:t>50%</w:t>
      </w:r>
      <w:r>
        <w:rPr>
          <w:rFonts w:hint="eastAsia"/>
          <w:color w:val="000000" w:themeColor="text1"/>
          <w:sz w:val="24"/>
          <w:szCs w:val="24"/>
        </w:rPr>
        <w:t>；</w:t>
      </w:r>
    </w:p>
    <w:p w:rsidR="00D01014" w:rsidRDefault="00403D17">
      <w:pPr>
        <w:pStyle w:val="2"/>
        <w:ind w:firstLine="480"/>
        <w:rPr>
          <w:color w:val="000000" w:themeColor="text1"/>
          <w:sz w:val="24"/>
          <w:szCs w:val="24"/>
        </w:rPr>
      </w:pPr>
      <w:r>
        <w:rPr>
          <w:rFonts w:hint="eastAsia"/>
          <w:color w:val="000000" w:themeColor="text1"/>
          <w:sz w:val="24"/>
          <w:szCs w:val="24"/>
        </w:rPr>
        <w:t>②设备调试完成并经验收合格后</w:t>
      </w:r>
      <w:r>
        <w:rPr>
          <w:color w:val="000000" w:themeColor="text1"/>
          <w:sz w:val="24"/>
          <w:szCs w:val="24"/>
        </w:rPr>
        <w:t>14</w:t>
      </w:r>
      <w:r>
        <w:rPr>
          <w:rFonts w:hint="eastAsia"/>
          <w:color w:val="000000" w:themeColor="text1"/>
          <w:sz w:val="24"/>
          <w:szCs w:val="24"/>
        </w:rPr>
        <w:t>日内，支付至结算价款的</w:t>
      </w:r>
      <w:r>
        <w:rPr>
          <w:color w:val="000000" w:themeColor="text1"/>
          <w:sz w:val="24"/>
          <w:szCs w:val="24"/>
        </w:rPr>
        <w:t>80%</w:t>
      </w:r>
      <w:r>
        <w:rPr>
          <w:rFonts w:hint="eastAsia"/>
          <w:color w:val="000000" w:themeColor="text1"/>
          <w:sz w:val="24"/>
          <w:szCs w:val="24"/>
        </w:rPr>
        <w:t>；</w:t>
      </w:r>
    </w:p>
    <w:p w:rsidR="00D01014" w:rsidRDefault="00403D17">
      <w:pPr>
        <w:tabs>
          <w:tab w:val="left" w:pos="1080"/>
        </w:tabs>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③各区段工程竣工结算经甲方指定的机构审核后</w:t>
      </w:r>
      <w:r>
        <w:rPr>
          <w:color w:val="000000" w:themeColor="text1"/>
          <w:sz w:val="24"/>
          <w:szCs w:val="24"/>
        </w:rPr>
        <w:t>28</w:t>
      </w:r>
      <w:r>
        <w:rPr>
          <w:rFonts w:hint="eastAsia"/>
          <w:color w:val="000000" w:themeColor="text1"/>
          <w:sz w:val="24"/>
          <w:szCs w:val="24"/>
        </w:rPr>
        <w:t>日内付至审结价款的</w:t>
      </w:r>
      <w:r>
        <w:rPr>
          <w:color w:val="000000" w:themeColor="text1"/>
          <w:sz w:val="24"/>
          <w:szCs w:val="24"/>
        </w:rPr>
        <w:t>97%</w:t>
      </w:r>
      <w:r>
        <w:rPr>
          <w:rFonts w:hint="eastAsia"/>
          <w:color w:val="000000" w:themeColor="text1"/>
          <w:sz w:val="24"/>
          <w:szCs w:val="24"/>
        </w:rPr>
        <w:t>。剩余结算价的</w:t>
      </w:r>
      <w:r>
        <w:rPr>
          <w:color w:val="000000" w:themeColor="text1"/>
          <w:sz w:val="24"/>
          <w:szCs w:val="24"/>
        </w:rPr>
        <w:t>3%</w:t>
      </w:r>
      <w:r>
        <w:rPr>
          <w:rFonts w:hint="eastAsia"/>
          <w:color w:val="000000" w:themeColor="text1"/>
          <w:sz w:val="24"/>
          <w:szCs w:val="24"/>
        </w:rPr>
        <w:t>作为质保金，在各区段工程缺陷责任期满（</w:t>
      </w:r>
      <w:r>
        <w:rPr>
          <w:color w:val="000000" w:themeColor="text1"/>
          <w:sz w:val="24"/>
          <w:szCs w:val="24"/>
        </w:rPr>
        <w:t>24</w:t>
      </w:r>
      <w:r>
        <w:rPr>
          <w:rFonts w:hint="eastAsia"/>
          <w:color w:val="000000" w:themeColor="text1"/>
          <w:sz w:val="24"/>
          <w:szCs w:val="24"/>
        </w:rPr>
        <w:t>个月）后</w:t>
      </w:r>
      <w:r>
        <w:rPr>
          <w:color w:val="000000" w:themeColor="text1"/>
          <w:sz w:val="24"/>
          <w:szCs w:val="24"/>
        </w:rPr>
        <w:t>28</w:t>
      </w:r>
      <w:r>
        <w:rPr>
          <w:rFonts w:hint="eastAsia"/>
          <w:color w:val="000000" w:themeColor="text1"/>
          <w:sz w:val="24"/>
          <w:szCs w:val="24"/>
        </w:rPr>
        <w:t>天内分别结清。</w:t>
      </w:r>
    </w:p>
    <w:p w:rsidR="00D01014" w:rsidRDefault="00403D17">
      <w:pPr>
        <w:tabs>
          <w:tab w:val="left" w:pos="1080"/>
        </w:tabs>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lang w:val="en-US"/>
        </w:rPr>
        <w:t>3</w:t>
      </w:r>
      <w:r>
        <w:rPr>
          <w:rFonts w:hint="eastAsia"/>
          <w:color w:val="000000" w:themeColor="text1"/>
          <w:sz w:val="24"/>
          <w:szCs w:val="24"/>
        </w:rPr>
        <w:t>）</w:t>
      </w:r>
      <w:r>
        <w:rPr>
          <w:rFonts w:hint="eastAsia"/>
          <w:bCs/>
          <w:color w:val="000000" w:themeColor="text1"/>
          <w:sz w:val="24"/>
          <w:szCs w:val="24"/>
        </w:rPr>
        <w:t>后期管护费</w:t>
      </w:r>
      <w:r>
        <w:rPr>
          <w:rFonts w:hint="eastAsia"/>
          <w:color w:val="000000" w:themeColor="text1"/>
          <w:sz w:val="24"/>
          <w:szCs w:val="24"/>
        </w:rPr>
        <w:t>付款时间与支付分解</w:t>
      </w:r>
      <w:r>
        <w:rPr>
          <w:rFonts w:hint="eastAsia"/>
          <w:bCs/>
          <w:color w:val="000000" w:themeColor="text1"/>
          <w:sz w:val="24"/>
          <w:szCs w:val="24"/>
        </w:rPr>
        <w:t>：</w:t>
      </w:r>
    </w:p>
    <w:p w:rsidR="00D01014" w:rsidRDefault="00403D17">
      <w:pPr>
        <w:pStyle w:val="2"/>
        <w:ind w:firstLine="480"/>
        <w:rPr>
          <w:color w:val="000000" w:themeColor="text1"/>
          <w:sz w:val="24"/>
          <w:szCs w:val="24"/>
        </w:rPr>
      </w:pPr>
      <w:r>
        <w:rPr>
          <w:rFonts w:hint="eastAsia"/>
          <w:color w:val="000000" w:themeColor="text1"/>
          <w:sz w:val="24"/>
          <w:szCs w:val="24"/>
        </w:rPr>
        <w:t>后期管护费按年度接收管护规模亩数支付相应管护费，由发包人与主管部门出具相关意见后给予支付。</w:t>
      </w:r>
    </w:p>
    <w:p w:rsidR="00D01014" w:rsidRDefault="00403D17">
      <w:pPr>
        <w:pStyle w:val="2"/>
        <w:ind w:firstLine="480"/>
        <w:rPr>
          <w:color w:val="000000" w:themeColor="text1"/>
          <w:sz w:val="24"/>
          <w:szCs w:val="24"/>
        </w:rPr>
      </w:pPr>
      <w:r>
        <w:rPr>
          <w:rFonts w:hint="eastAsia"/>
          <w:color w:val="000000" w:themeColor="text1"/>
          <w:sz w:val="24"/>
          <w:szCs w:val="24"/>
        </w:rPr>
        <w:t>若承担综合技术服务工作、工程施工工作和后期管护工作的单位分别提供收款账号的，综合技术服务费、工程施工费和后期管护费可以分别支付给承担相应工作任务的单位。</w:t>
      </w:r>
    </w:p>
    <w:p w:rsidR="00D01014" w:rsidRDefault="00403D17">
      <w:pPr>
        <w:widowControl/>
        <w:spacing w:line="360" w:lineRule="auto"/>
        <w:ind w:firstLineChars="200" w:firstLine="480"/>
        <w:rPr>
          <w:color w:val="000000" w:themeColor="text1"/>
          <w:sz w:val="24"/>
          <w:szCs w:val="24"/>
        </w:rPr>
      </w:pPr>
      <w:r>
        <w:rPr>
          <w:color w:val="000000" w:themeColor="text1"/>
          <w:sz w:val="24"/>
          <w:szCs w:val="24"/>
        </w:rPr>
        <w:t xml:space="preserve">17.3.3 </w:t>
      </w:r>
      <w:r>
        <w:rPr>
          <w:rFonts w:hint="eastAsia"/>
          <w:color w:val="000000" w:themeColor="text1"/>
          <w:sz w:val="24"/>
          <w:szCs w:val="24"/>
        </w:rPr>
        <w:t>进度付款与过程结算申请单</w:t>
      </w:r>
      <w:r>
        <w:rPr>
          <w:color w:val="000000" w:themeColor="text1"/>
          <w:sz w:val="24"/>
          <w:szCs w:val="24"/>
        </w:rPr>
        <w:t xml:space="preserve"> </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工程进度付款与过程结算申请方式：</w:t>
      </w:r>
      <w:r>
        <w:rPr>
          <w:rFonts w:hint="eastAsia"/>
          <w:color w:val="000000" w:themeColor="text1"/>
          <w:sz w:val="24"/>
          <w:szCs w:val="24"/>
          <w:u w:val="single"/>
        </w:rPr>
        <w:t>以咨询人的要求为准</w:t>
      </w:r>
      <w:r>
        <w:rPr>
          <w:rFonts w:hint="eastAsia"/>
          <w:color w:val="000000" w:themeColor="text1"/>
          <w:sz w:val="24"/>
          <w:szCs w:val="24"/>
        </w:rPr>
        <w:t>。</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承包人提交进度付款与期间结算申请单的格式、内容、份数和时间：</w:t>
      </w:r>
      <w:r>
        <w:rPr>
          <w:color w:val="000000" w:themeColor="text1"/>
          <w:sz w:val="24"/>
          <w:szCs w:val="24"/>
          <w:u w:val="single"/>
        </w:rPr>
        <w:t xml:space="preserve"> </w:t>
      </w:r>
      <w:r>
        <w:rPr>
          <w:rFonts w:hint="eastAsia"/>
          <w:color w:val="000000" w:themeColor="text1"/>
          <w:sz w:val="24"/>
          <w:szCs w:val="24"/>
          <w:u w:val="single"/>
        </w:rPr>
        <w:t>以咨询人的要求为准</w:t>
      </w:r>
      <w:r>
        <w:rPr>
          <w:color w:val="000000" w:themeColor="text1"/>
          <w:sz w:val="24"/>
          <w:szCs w:val="24"/>
          <w:u w:val="single"/>
        </w:rPr>
        <w:t xml:space="preserve"> </w:t>
      </w:r>
      <w:r>
        <w:rPr>
          <w:rFonts w:hint="eastAsia"/>
          <w:color w:val="000000" w:themeColor="text1"/>
          <w:sz w:val="24"/>
          <w:szCs w:val="24"/>
        </w:rPr>
        <w:t>。</w:t>
      </w:r>
      <w:r>
        <w:rPr>
          <w:color w:val="000000" w:themeColor="text1"/>
          <w:sz w:val="24"/>
          <w:szCs w:val="24"/>
        </w:rPr>
        <w:t xml:space="preserve"> </w:t>
      </w:r>
    </w:p>
    <w:p w:rsidR="00D01014" w:rsidRDefault="00403D17">
      <w:pPr>
        <w:tabs>
          <w:tab w:val="left" w:pos="424"/>
        </w:tabs>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进度付款与过程结算申请单应包括的内容：</w:t>
      </w:r>
      <w:r>
        <w:rPr>
          <w:rFonts w:hint="eastAsia"/>
          <w:color w:val="000000" w:themeColor="text1"/>
          <w:sz w:val="24"/>
          <w:szCs w:val="24"/>
          <w:u w:val="single"/>
        </w:rPr>
        <w:t>按通用条款执行</w:t>
      </w:r>
      <w:r>
        <w:rPr>
          <w:rFonts w:hint="eastAsia"/>
          <w:color w:val="000000" w:themeColor="text1"/>
          <w:sz w:val="24"/>
          <w:szCs w:val="24"/>
        </w:rPr>
        <w:t>。</w:t>
      </w:r>
      <w:r>
        <w:rPr>
          <w:color w:val="000000" w:themeColor="text1"/>
          <w:sz w:val="24"/>
          <w:szCs w:val="24"/>
        </w:rPr>
        <w:tab/>
      </w:r>
    </w:p>
    <w:p w:rsidR="00D01014" w:rsidRDefault="00403D17">
      <w:pPr>
        <w:adjustRightInd w:val="0"/>
        <w:snapToGrid w:val="0"/>
        <w:spacing w:line="360" w:lineRule="auto"/>
        <w:ind w:firstLineChars="175" w:firstLine="420"/>
        <w:rPr>
          <w:color w:val="000000" w:themeColor="text1"/>
          <w:sz w:val="24"/>
          <w:szCs w:val="24"/>
        </w:rPr>
      </w:pPr>
      <w:r>
        <w:rPr>
          <w:color w:val="000000" w:themeColor="text1"/>
          <w:sz w:val="24"/>
          <w:szCs w:val="24"/>
        </w:rPr>
        <w:t xml:space="preserve">17.3.4 </w:t>
      </w:r>
      <w:r>
        <w:rPr>
          <w:rFonts w:hint="eastAsia"/>
          <w:color w:val="000000" w:themeColor="text1"/>
          <w:sz w:val="24"/>
          <w:szCs w:val="24"/>
        </w:rPr>
        <w:t>进度付款与过程结算证书和支付时间</w:t>
      </w:r>
    </w:p>
    <w:p w:rsidR="00D01014" w:rsidRDefault="00403D17">
      <w:pPr>
        <w:adjustRightInd w:val="0"/>
        <w:snapToGrid w:val="0"/>
        <w:spacing w:line="360" w:lineRule="auto"/>
        <w:ind w:firstLineChars="175" w:firstLine="420"/>
        <w:rPr>
          <w:color w:val="000000" w:themeColor="text1"/>
          <w:sz w:val="24"/>
          <w:szCs w:val="24"/>
        </w:rPr>
      </w:pPr>
      <w:r>
        <w:rPr>
          <w:rFonts w:hint="eastAsia"/>
          <w:color w:val="000000" w:themeColor="text1"/>
          <w:sz w:val="24"/>
          <w:szCs w:val="24"/>
        </w:rPr>
        <w:t>进度付款与过程结算的审核方式和支付的约定：</w:t>
      </w:r>
      <w:r>
        <w:rPr>
          <w:rFonts w:hint="eastAsia"/>
          <w:color w:val="000000" w:themeColor="text1"/>
          <w:sz w:val="24"/>
          <w:szCs w:val="24"/>
          <w:u w:val="single"/>
        </w:rPr>
        <w:t>按通用条款执行</w:t>
      </w:r>
      <w:r>
        <w:rPr>
          <w:rFonts w:hint="eastAsia"/>
          <w:color w:val="000000" w:themeColor="text1"/>
          <w:sz w:val="24"/>
          <w:szCs w:val="24"/>
        </w:rPr>
        <w:t>。</w:t>
      </w:r>
    </w:p>
    <w:p w:rsidR="00D01014" w:rsidRDefault="00403D17">
      <w:pPr>
        <w:widowControl/>
        <w:spacing w:line="360" w:lineRule="auto"/>
        <w:ind w:firstLineChars="200" w:firstLine="480"/>
        <w:rPr>
          <w:color w:val="000000" w:themeColor="text1"/>
          <w:sz w:val="24"/>
          <w:szCs w:val="24"/>
        </w:rPr>
      </w:pPr>
      <w:r>
        <w:rPr>
          <w:color w:val="000000" w:themeColor="text1"/>
          <w:sz w:val="24"/>
          <w:szCs w:val="24"/>
        </w:rPr>
        <w:t>17.3.6</w:t>
      </w:r>
      <w:r>
        <w:rPr>
          <w:rFonts w:hint="eastAsia"/>
          <w:color w:val="000000" w:themeColor="text1"/>
          <w:sz w:val="24"/>
          <w:szCs w:val="24"/>
        </w:rPr>
        <w:t>合同价款支付方式：</w:t>
      </w:r>
      <w:r>
        <w:rPr>
          <w:rFonts w:hint="eastAsia"/>
          <w:color w:val="000000" w:themeColor="text1"/>
          <w:sz w:val="24"/>
          <w:szCs w:val="24"/>
          <w:u w:val="single"/>
        </w:rPr>
        <w:t>综合技术服务费、设备购置费、建筑安装工程费用、后期管护费由发包人以银行转帐方式直接汇入承包人指定银行账户，并由承包人书面进行确认</w:t>
      </w:r>
      <w:r>
        <w:rPr>
          <w:rFonts w:hint="eastAsia"/>
          <w:color w:val="000000" w:themeColor="text1"/>
          <w:sz w:val="24"/>
          <w:szCs w:val="24"/>
        </w:rPr>
        <w:t>。</w:t>
      </w:r>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注：承包人支取合同价款前应提交同等金额</w:t>
      </w:r>
      <w:r>
        <w:rPr>
          <w:rFonts w:hint="eastAsia"/>
          <w:color w:val="000000" w:themeColor="text1"/>
          <w:sz w:val="24"/>
          <w:szCs w:val="24"/>
        </w:rPr>
        <w:t>的正式增值税专用发票，否则发包人有权拒绝付款。若因承包人未开具增值税专用发票或者所开具的增值税专用发票被税务机关或其他国家机关认定不符合相关政策规定，致使发包人被税务机关或其他国家</w:t>
      </w:r>
      <w:r>
        <w:rPr>
          <w:rFonts w:hint="eastAsia"/>
          <w:color w:val="000000" w:themeColor="text1"/>
          <w:sz w:val="24"/>
          <w:szCs w:val="24"/>
        </w:rPr>
        <w:lastRenderedPageBreak/>
        <w:t>机关补征税款、处以罚款、加收滞纳金的，承包人应承担赔偿责任，包括发包人应承担的所有税款、滞纳金、罚款及</w:t>
      </w:r>
      <w:r>
        <w:rPr>
          <w:color w:val="000000" w:themeColor="text1"/>
          <w:sz w:val="24"/>
          <w:szCs w:val="24"/>
        </w:rPr>
        <w:t>5%</w:t>
      </w:r>
      <w:r>
        <w:rPr>
          <w:rFonts w:hint="eastAsia"/>
          <w:color w:val="000000" w:themeColor="text1"/>
          <w:sz w:val="24"/>
          <w:szCs w:val="24"/>
        </w:rPr>
        <w:t>的赔偿款。</w:t>
      </w:r>
    </w:p>
    <w:p w:rsidR="00D01014" w:rsidRDefault="00403D17">
      <w:pPr>
        <w:pStyle w:val="4"/>
        <w:spacing w:line="360" w:lineRule="auto"/>
        <w:rPr>
          <w:color w:val="000000" w:themeColor="text1"/>
        </w:rPr>
      </w:pPr>
      <w:r>
        <w:rPr>
          <w:color w:val="000000" w:themeColor="text1"/>
        </w:rPr>
        <w:t xml:space="preserve">17.4 </w:t>
      </w:r>
      <w:r>
        <w:rPr>
          <w:rFonts w:hint="eastAsia"/>
          <w:color w:val="000000" w:themeColor="text1"/>
        </w:rPr>
        <w:t>质量保证金</w:t>
      </w:r>
      <w:bookmarkEnd w:id="244"/>
      <w:bookmarkEnd w:id="245"/>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17.4.1 </w:t>
      </w:r>
      <w:r>
        <w:rPr>
          <w:rFonts w:hint="eastAsia"/>
          <w:color w:val="000000" w:themeColor="text1"/>
          <w:sz w:val="24"/>
          <w:szCs w:val="24"/>
        </w:rPr>
        <w:t>承包人提供质量保证金的方式</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质量保证金采用以下第</w:t>
      </w:r>
      <w:r>
        <w:rPr>
          <w:rFonts w:hint="eastAsia"/>
          <w:color w:val="000000" w:themeColor="text1"/>
          <w:sz w:val="24"/>
          <w:szCs w:val="24"/>
          <w:u w:val="single"/>
        </w:rPr>
        <w:t>（</w:t>
      </w:r>
      <w:r>
        <w:rPr>
          <w:color w:val="000000" w:themeColor="text1"/>
          <w:sz w:val="24"/>
          <w:szCs w:val="24"/>
          <w:u w:val="single"/>
        </w:rPr>
        <w:t>2</w:t>
      </w:r>
      <w:r>
        <w:rPr>
          <w:rFonts w:hint="eastAsia"/>
          <w:color w:val="000000" w:themeColor="text1"/>
          <w:sz w:val="24"/>
          <w:szCs w:val="24"/>
          <w:u w:val="single"/>
        </w:rPr>
        <w:t>）</w:t>
      </w:r>
      <w:r>
        <w:rPr>
          <w:rFonts w:hint="eastAsia"/>
          <w:color w:val="000000" w:themeColor="text1"/>
          <w:sz w:val="24"/>
          <w:szCs w:val="24"/>
        </w:rPr>
        <w:t>种方式：</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 </w:t>
      </w:r>
      <w:r>
        <w:rPr>
          <w:rFonts w:hint="eastAsia"/>
          <w:color w:val="000000" w:themeColor="text1"/>
          <w:sz w:val="24"/>
          <w:szCs w:val="24"/>
        </w:rPr>
        <w:t>提供工程质量保证担保，保证方式及保证金额为：；</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(2) </w:t>
      </w:r>
      <w:r>
        <w:rPr>
          <w:rFonts w:hint="eastAsia"/>
          <w:color w:val="000000" w:themeColor="text1"/>
          <w:sz w:val="24"/>
          <w:szCs w:val="24"/>
        </w:rPr>
        <w:t>采取以下</w:t>
      </w:r>
      <w:r>
        <w:rPr>
          <w:color w:val="000000" w:themeColor="text1"/>
          <w:sz w:val="24"/>
          <w:szCs w:val="24"/>
          <w:u w:val="single"/>
        </w:rPr>
        <w:t>B</w:t>
      </w:r>
      <w:r>
        <w:rPr>
          <w:rFonts w:hint="eastAsia"/>
          <w:color w:val="000000" w:themeColor="text1"/>
          <w:sz w:val="24"/>
          <w:szCs w:val="24"/>
        </w:rPr>
        <w:t>种方式预留</w:t>
      </w:r>
      <w:r>
        <w:rPr>
          <w:color w:val="000000" w:themeColor="text1"/>
          <w:sz w:val="24"/>
          <w:szCs w:val="24"/>
          <w:u w:val="single"/>
        </w:rPr>
        <w:t>3%</w:t>
      </w:r>
      <w:r>
        <w:rPr>
          <w:rFonts w:hint="eastAsia"/>
          <w:color w:val="000000" w:themeColor="text1"/>
          <w:sz w:val="24"/>
          <w:szCs w:val="24"/>
        </w:rPr>
        <w:t>的工程款作为质量保证金；</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A.</w:t>
      </w:r>
      <w:r>
        <w:rPr>
          <w:rFonts w:hint="eastAsia"/>
          <w:color w:val="000000" w:themeColor="text1"/>
          <w:sz w:val="24"/>
          <w:szCs w:val="24"/>
        </w:rPr>
        <w:t>在支付工程进度款或过程结算款时逐次预留的质量保证金；</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B.</w:t>
      </w:r>
      <w:r>
        <w:rPr>
          <w:rFonts w:hint="eastAsia"/>
          <w:color w:val="000000" w:themeColor="text1"/>
          <w:sz w:val="24"/>
          <w:szCs w:val="24"/>
        </w:rPr>
        <w:t>工程竣工结算时一次性预留质量保证金；</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C.</w:t>
      </w:r>
      <w:r>
        <w:rPr>
          <w:rFonts w:hint="eastAsia"/>
          <w:color w:val="000000" w:themeColor="text1"/>
          <w:sz w:val="24"/>
          <w:szCs w:val="24"/>
        </w:rPr>
        <w:t>其他预留方式</w:t>
      </w:r>
      <w:r>
        <w:rPr>
          <w:color w:val="000000" w:themeColor="text1"/>
          <w:sz w:val="24"/>
          <w:szCs w:val="24"/>
        </w:rPr>
        <w:t xml:space="preserve">: </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(3) </w:t>
      </w:r>
      <w:r>
        <w:rPr>
          <w:rFonts w:hint="eastAsia"/>
          <w:color w:val="000000" w:themeColor="text1"/>
          <w:sz w:val="24"/>
          <w:szCs w:val="24"/>
        </w:rPr>
        <w:t>其他方式：</w:t>
      </w:r>
      <w:r>
        <w:rPr>
          <w:color w:val="000000" w:themeColor="text1"/>
          <w:sz w:val="24"/>
          <w:szCs w:val="24"/>
        </w:rPr>
        <w:t>/</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17.4.2 </w:t>
      </w:r>
      <w:r>
        <w:rPr>
          <w:rFonts w:hint="eastAsia"/>
          <w:color w:val="000000" w:themeColor="text1"/>
          <w:sz w:val="24"/>
          <w:szCs w:val="24"/>
        </w:rPr>
        <w:t>质量保证金的返还：</w:t>
      </w:r>
      <w:r>
        <w:rPr>
          <w:rFonts w:hint="eastAsia"/>
          <w:color w:val="000000" w:themeColor="text1"/>
          <w:sz w:val="24"/>
          <w:szCs w:val="24"/>
          <w:u w:val="single"/>
        </w:rPr>
        <w:t>按通用条款执行</w:t>
      </w:r>
      <w:r>
        <w:rPr>
          <w:rFonts w:hint="eastAsia"/>
          <w:color w:val="000000" w:themeColor="text1"/>
          <w:sz w:val="24"/>
          <w:szCs w:val="24"/>
        </w:rPr>
        <w:t>。</w:t>
      </w:r>
    </w:p>
    <w:p w:rsidR="00D01014" w:rsidRDefault="00403D17">
      <w:pPr>
        <w:pStyle w:val="4"/>
        <w:spacing w:line="360" w:lineRule="auto"/>
        <w:rPr>
          <w:color w:val="000000" w:themeColor="text1"/>
        </w:rPr>
      </w:pPr>
      <w:bookmarkStart w:id="246" w:name="_Toc28384"/>
      <w:bookmarkStart w:id="247" w:name="_Toc16487"/>
      <w:r>
        <w:rPr>
          <w:color w:val="000000" w:themeColor="text1"/>
        </w:rPr>
        <w:t xml:space="preserve">17.5 </w:t>
      </w:r>
      <w:r>
        <w:rPr>
          <w:rFonts w:hint="eastAsia"/>
          <w:color w:val="000000" w:themeColor="text1"/>
        </w:rPr>
        <w:t>竣工结算</w:t>
      </w:r>
      <w:bookmarkEnd w:id="246"/>
      <w:bookmarkEnd w:id="247"/>
    </w:p>
    <w:p w:rsidR="00D01014" w:rsidRDefault="00403D17">
      <w:pPr>
        <w:adjustRightInd w:val="0"/>
        <w:snapToGrid w:val="0"/>
        <w:spacing w:line="360" w:lineRule="auto"/>
        <w:ind w:firstLineChars="200" w:firstLine="480"/>
        <w:rPr>
          <w:color w:val="000000" w:themeColor="text1"/>
          <w:sz w:val="24"/>
          <w:szCs w:val="24"/>
        </w:rPr>
      </w:pPr>
      <w:bookmarkStart w:id="248" w:name="_Toc1234"/>
      <w:bookmarkStart w:id="249" w:name="_Toc17684"/>
      <w:r>
        <w:rPr>
          <w:color w:val="000000" w:themeColor="text1"/>
          <w:sz w:val="24"/>
          <w:szCs w:val="24"/>
        </w:rPr>
        <w:t>17.5.1</w:t>
      </w:r>
      <w:r>
        <w:rPr>
          <w:rFonts w:hint="eastAsia"/>
          <w:color w:val="000000" w:themeColor="text1"/>
          <w:sz w:val="24"/>
          <w:szCs w:val="24"/>
        </w:rPr>
        <w:t>对工程总承包项目结算方式的约定：</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（一）综合服务费费结算方式</w:t>
      </w:r>
    </w:p>
    <w:p w:rsidR="00D01014" w:rsidRDefault="00403D17">
      <w:pPr>
        <w:adjustRightInd w:val="0"/>
        <w:snapToGrid w:val="0"/>
        <w:spacing w:line="360" w:lineRule="auto"/>
        <w:ind w:firstLineChars="200" w:firstLine="480"/>
        <w:rPr>
          <w:color w:val="000000" w:themeColor="text1"/>
          <w:sz w:val="24"/>
          <w:szCs w:val="24"/>
        </w:rPr>
      </w:pPr>
      <w:bookmarkStart w:id="250" w:name="_GoBack"/>
      <w:r>
        <w:rPr>
          <w:rFonts w:hint="eastAsia"/>
          <w:color w:val="000000" w:themeColor="text1"/>
          <w:sz w:val="24"/>
          <w:szCs w:val="24"/>
        </w:rPr>
        <w:t>综合服务费：</w:t>
      </w:r>
      <w:r>
        <w:rPr>
          <w:rFonts w:hint="eastAsia"/>
          <w:color w:val="000000" w:themeColor="text1"/>
          <w:sz w:val="24"/>
          <w:szCs w:val="24"/>
          <w:u w:val="single"/>
        </w:rPr>
        <w:t>按上述专用合同条款</w:t>
      </w:r>
      <w:r>
        <w:rPr>
          <w:rFonts w:hint="eastAsia"/>
          <w:color w:val="000000" w:themeColor="text1"/>
          <w:sz w:val="24"/>
          <w:szCs w:val="24"/>
          <w:u w:val="single"/>
        </w:rPr>
        <w:t>17.3</w:t>
      </w:r>
      <w:r>
        <w:rPr>
          <w:rFonts w:hint="eastAsia"/>
          <w:color w:val="000000" w:themeColor="text1"/>
          <w:sz w:val="24"/>
          <w:szCs w:val="24"/>
          <w:u w:val="single"/>
        </w:rPr>
        <w:t>款综合技术服务费付款时间与支付分解约定进行结算。</w:t>
      </w:r>
      <w:bookmarkEnd w:id="250"/>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（二）建筑安装工程费结算方式</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u w:val="single"/>
        </w:rPr>
        <w:t>按上述专用合同条款</w:t>
      </w:r>
      <w:r>
        <w:rPr>
          <w:color w:val="000000" w:themeColor="text1"/>
          <w:sz w:val="24"/>
          <w:szCs w:val="24"/>
          <w:u w:val="single"/>
        </w:rPr>
        <w:t>17.1</w:t>
      </w:r>
      <w:r>
        <w:rPr>
          <w:rFonts w:hint="eastAsia"/>
          <w:color w:val="000000" w:themeColor="text1"/>
          <w:sz w:val="24"/>
          <w:szCs w:val="24"/>
          <w:u w:val="single"/>
        </w:rPr>
        <w:t>款合同价格的计价方式和专用合同条款第</w:t>
      </w:r>
      <w:r>
        <w:rPr>
          <w:color w:val="000000" w:themeColor="text1"/>
          <w:sz w:val="24"/>
          <w:szCs w:val="24"/>
          <w:u w:val="single"/>
        </w:rPr>
        <w:t>16</w:t>
      </w:r>
      <w:r>
        <w:rPr>
          <w:rFonts w:hint="eastAsia"/>
          <w:color w:val="000000" w:themeColor="text1"/>
          <w:sz w:val="24"/>
          <w:szCs w:val="24"/>
          <w:u w:val="single"/>
        </w:rPr>
        <w:t>条约定的价格调整情形办理竣工结算</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（三）设备及工器具购置费结算方式</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u w:val="single"/>
        </w:rPr>
        <w:t>列入固定价格的结算不再调整；发生变更的，或暂定单价的设备，按本合同</w:t>
      </w:r>
      <w:r>
        <w:rPr>
          <w:color w:val="000000" w:themeColor="text1"/>
          <w:sz w:val="24"/>
          <w:szCs w:val="24"/>
          <w:u w:val="single"/>
        </w:rPr>
        <w:t>15.4</w:t>
      </w:r>
      <w:r>
        <w:rPr>
          <w:rFonts w:hint="eastAsia"/>
          <w:color w:val="000000" w:themeColor="text1"/>
          <w:sz w:val="24"/>
          <w:szCs w:val="24"/>
          <w:u w:val="single"/>
        </w:rPr>
        <w:t>款约定定价方式确定设备单价并重新计算综合单价。综合单价</w:t>
      </w:r>
      <w:r>
        <w:rPr>
          <w:color w:val="000000" w:themeColor="text1"/>
          <w:sz w:val="24"/>
          <w:szCs w:val="24"/>
          <w:u w:val="single"/>
        </w:rPr>
        <w:t>=</w:t>
      </w:r>
      <w:r>
        <w:rPr>
          <w:rFonts w:hint="eastAsia"/>
          <w:color w:val="000000" w:themeColor="text1"/>
          <w:sz w:val="24"/>
          <w:szCs w:val="24"/>
          <w:u w:val="single"/>
        </w:rPr>
        <w:t>设备单价</w:t>
      </w:r>
      <w:r>
        <w:rPr>
          <w:color w:val="000000" w:themeColor="text1"/>
          <w:sz w:val="24"/>
          <w:szCs w:val="24"/>
          <w:u w:val="single"/>
        </w:rPr>
        <w:t>/</w:t>
      </w:r>
      <w:r>
        <w:rPr>
          <w:rFonts w:hint="eastAsia"/>
          <w:color w:val="000000" w:themeColor="text1"/>
          <w:sz w:val="24"/>
          <w:szCs w:val="24"/>
          <w:u w:val="single"/>
        </w:rPr>
        <w:t>（</w:t>
      </w:r>
      <w:r>
        <w:rPr>
          <w:color w:val="000000" w:themeColor="text1"/>
          <w:sz w:val="24"/>
          <w:szCs w:val="24"/>
          <w:u w:val="single"/>
        </w:rPr>
        <w:t>1+</w:t>
      </w:r>
      <w:r>
        <w:rPr>
          <w:rFonts w:hint="eastAsia"/>
          <w:color w:val="000000" w:themeColor="text1"/>
          <w:sz w:val="24"/>
          <w:szCs w:val="24"/>
          <w:u w:val="single"/>
        </w:rPr>
        <w:t>设备增值税税率）×（</w:t>
      </w:r>
      <w:r>
        <w:rPr>
          <w:color w:val="000000" w:themeColor="text1"/>
          <w:sz w:val="24"/>
          <w:szCs w:val="24"/>
          <w:u w:val="single"/>
        </w:rPr>
        <w:t>1+</w:t>
      </w:r>
      <w:r>
        <w:rPr>
          <w:rFonts w:hint="eastAsia"/>
          <w:color w:val="000000" w:themeColor="text1"/>
          <w:sz w:val="24"/>
          <w:szCs w:val="24"/>
          <w:u w:val="single"/>
        </w:rPr>
        <w:t>建筑业增值税税率）。经双方定价后的设备单价应当考虑承包人的总承包管理费</w:t>
      </w:r>
      <w:r>
        <w:rPr>
          <w:color w:val="000000" w:themeColor="text1"/>
          <w:sz w:val="24"/>
          <w:szCs w:val="24"/>
          <w:u w:val="single"/>
        </w:rPr>
        <w:t>6%</w:t>
      </w:r>
      <w:r>
        <w:rPr>
          <w:rFonts w:hint="eastAsia"/>
          <w:color w:val="000000" w:themeColor="text1"/>
          <w:sz w:val="24"/>
          <w:szCs w:val="24"/>
          <w:u w:val="single"/>
        </w:rPr>
        <w:t>，且不参与下浮</w:t>
      </w:r>
      <w:r>
        <w:rPr>
          <w:rFonts w:hint="eastAsia"/>
          <w:color w:val="000000" w:themeColor="text1"/>
          <w:sz w:val="24"/>
          <w:szCs w:val="24"/>
        </w:rPr>
        <w:t>。</w:t>
      </w:r>
    </w:p>
    <w:p w:rsidR="00D01014" w:rsidRDefault="00403D17">
      <w:pPr>
        <w:pStyle w:val="2"/>
        <w:ind w:firstLine="480"/>
        <w:rPr>
          <w:color w:val="000000" w:themeColor="text1"/>
          <w:sz w:val="24"/>
          <w:szCs w:val="24"/>
        </w:rPr>
      </w:pPr>
      <w:r>
        <w:rPr>
          <w:rFonts w:hint="eastAsia"/>
          <w:color w:val="000000" w:themeColor="text1"/>
          <w:sz w:val="24"/>
          <w:szCs w:val="24"/>
        </w:rPr>
        <w:t>（四）经批复的概算不得突破，按规定可以调整概算的情形除外；因承包人原因造成结算价超过概算的，超过部分由承包人承担。属于非承包人原因的，发包人应当及时报审批部门修正概算。</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17.5.2 </w:t>
      </w:r>
      <w:r>
        <w:rPr>
          <w:rFonts w:hint="eastAsia"/>
          <w:color w:val="000000" w:themeColor="text1"/>
          <w:sz w:val="24"/>
          <w:szCs w:val="24"/>
        </w:rPr>
        <w:t>竣工付款申请单</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承包人提交竣工结</w:t>
      </w:r>
      <w:r>
        <w:rPr>
          <w:rFonts w:hint="eastAsia"/>
          <w:color w:val="000000" w:themeColor="text1"/>
          <w:sz w:val="24"/>
          <w:szCs w:val="24"/>
        </w:rPr>
        <w:t>算申请及竣工结算资料的时间：</w:t>
      </w:r>
      <w:r>
        <w:rPr>
          <w:rFonts w:hint="eastAsia"/>
          <w:color w:val="000000" w:themeColor="text1"/>
          <w:sz w:val="24"/>
          <w:szCs w:val="24"/>
          <w:u w:val="single"/>
        </w:rPr>
        <w:t>承包人应在工程竣工验收合格</w:t>
      </w:r>
      <w:r>
        <w:rPr>
          <w:rFonts w:hint="eastAsia"/>
          <w:color w:val="000000" w:themeColor="text1"/>
          <w:sz w:val="24"/>
          <w:szCs w:val="24"/>
          <w:u w:val="single"/>
        </w:rPr>
        <w:lastRenderedPageBreak/>
        <w:t>后</w:t>
      </w:r>
      <w:r>
        <w:rPr>
          <w:color w:val="000000" w:themeColor="text1"/>
          <w:sz w:val="24"/>
          <w:szCs w:val="24"/>
          <w:u w:val="single"/>
        </w:rPr>
        <w:t>28</w:t>
      </w:r>
      <w:r>
        <w:rPr>
          <w:rFonts w:hint="eastAsia"/>
          <w:color w:val="000000" w:themeColor="text1"/>
          <w:sz w:val="24"/>
          <w:szCs w:val="24"/>
          <w:u w:val="single"/>
        </w:rPr>
        <w:t>天内提交</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竣工结算资料清单和份数：</w:t>
      </w:r>
      <w:r>
        <w:rPr>
          <w:rFonts w:hint="eastAsia"/>
          <w:color w:val="000000" w:themeColor="text1"/>
          <w:sz w:val="24"/>
          <w:szCs w:val="24"/>
          <w:u w:val="single"/>
        </w:rPr>
        <w:t>竣工结算资料清单：合同及其补充协议、设计变更、变更签证和现场签证、竣工图纸、工程结算书（含电子文档）以及经发、承包双方认可的其他与工程价款有关的有效文件；竣工结算资料份数：三份</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竣工结算的其它约定：</w:t>
      </w:r>
      <w:r>
        <w:rPr>
          <w:rFonts w:hint="eastAsia"/>
          <w:color w:val="000000" w:themeColor="text1"/>
          <w:sz w:val="24"/>
          <w:szCs w:val="24"/>
          <w:u w:val="single"/>
        </w:rPr>
        <w:t>（</w:t>
      </w:r>
      <w:r>
        <w:rPr>
          <w:color w:val="000000" w:themeColor="text1"/>
          <w:sz w:val="24"/>
          <w:szCs w:val="24"/>
          <w:u w:val="single"/>
        </w:rPr>
        <w:t>1</w:t>
      </w:r>
      <w:r>
        <w:rPr>
          <w:rFonts w:hint="eastAsia"/>
          <w:color w:val="000000" w:themeColor="text1"/>
          <w:sz w:val="24"/>
          <w:szCs w:val="24"/>
          <w:u w:val="single"/>
        </w:rPr>
        <w:t>）采用区段（分区分阶段）工程结算，区段工程结算审核的方式。原则上以一个年度作为一个结算周期。（</w:t>
      </w:r>
      <w:r>
        <w:rPr>
          <w:color w:val="000000" w:themeColor="text1"/>
          <w:sz w:val="24"/>
          <w:szCs w:val="24"/>
          <w:u w:val="single"/>
        </w:rPr>
        <w:t>2</w:t>
      </w:r>
      <w:r>
        <w:rPr>
          <w:rFonts w:hint="eastAsia"/>
          <w:color w:val="000000" w:themeColor="text1"/>
          <w:sz w:val="24"/>
          <w:szCs w:val="24"/>
          <w:u w:val="single"/>
        </w:rPr>
        <w:t>）工程竣工结算必须经大田县政府指定机构审核。经审核后的竣工结算造价作为最终付款的依据</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17.5.3</w:t>
      </w:r>
      <w:r>
        <w:rPr>
          <w:rFonts w:hint="eastAsia"/>
          <w:color w:val="000000" w:themeColor="text1"/>
          <w:sz w:val="24"/>
          <w:szCs w:val="24"/>
        </w:rPr>
        <w:t>竣工付款证书及支</w:t>
      </w:r>
      <w:r>
        <w:rPr>
          <w:rFonts w:hint="eastAsia"/>
          <w:color w:val="000000" w:themeColor="text1"/>
          <w:sz w:val="24"/>
          <w:szCs w:val="24"/>
        </w:rPr>
        <w:t>付时间</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发包人审批竣工付款申请单的期限：</w:t>
      </w:r>
      <w:r>
        <w:rPr>
          <w:rFonts w:hint="eastAsia"/>
          <w:color w:val="000000" w:themeColor="text1"/>
          <w:sz w:val="24"/>
          <w:szCs w:val="24"/>
          <w:u w:val="single"/>
        </w:rPr>
        <w:t>咨询人在收到承包人提交的竣工付款申请单后的</w:t>
      </w:r>
      <w:r>
        <w:rPr>
          <w:color w:val="000000" w:themeColor="text1"/>
          <w:sz w:val="24"/>
          <w:szCs w:val="24"/>
          <w:u w:val="single"/>
        </w:rPr>
        <w:t>30</w:t>
      </w:r>
      <w:r>
        <w:rPr>
          <w:rFonts w:hint="eastAsia"/>
          <w:color w:val="000000" w:themeColor="text1"/>
          <w:sz w:val="24"/>
          <w:szCs w:val="24"/>
          <w:u w:val="single"/>
        </w:rPr>
        <w:t>天内完成核查，并报送发包人。发包人委托大田县政府指定机构对工程竣工结算进行审核。发包人应在收到竣工结算审核报告后</w:t>
      </w:r>
      <w:r>
        <w:rPr>
          <w:color w:val="000000" w:themeColor="text1"/>
          <w:sz w:val="24"/>
          <w:szCs w:val="24"/>
          <w:u w:val="single"/>
        </w:rPr>
        <w:t>30</w:t>
      </w:r>
      <w:r>
        <w:rPr>
          <w:rFonts w:hint="eastAsia"/>
          <w:color w:val="000000" w:themeColor="text1"/>
          <w:sz w:val="24"/>
          <w:szCs w:val="24"/>
          <w:u w:val="single"/>
        </w:rPr>
        <w:t>天内完成竣工付款申请单的审批，由咨询人向承包人出具经发包人签认的竣工付款证书</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发包人完成竣工付款的期限：</w:t>
      </w:r>
      <w:r>
        <w:rPr>
          <w:rFonts w:hint="eastAsia"/>
          <w:color w:val="000000" w:themeColor="text1"/>
          <w:sz w:val="24"/>
          <w:szCs w:val="24"/>
          <w:u w:val="single"/>
        </w:rPr>
        <w:t>发包人应在签发竣工付款证书后的</w:t>
      </w:r>
      <w:r>
        <w:rPr>
          <w:color w:val="000000" w:themeColor="text1"/>
          <w:sz w:val="24"/>
          <w:szCs w:val="24"/>
          <w:u w:val="single"/>
        </w:rPr>
        <w:t>14</w:t>
      </w:r>
      <w:r>
        <w:rPr>
          <w:rFonts w:hint="eastAsia"/>
          <w:color w:val="000000" w:themeColor="text1"/>
          <w:sz w:val="24"/>
          <w:szCs w:val="24"/>
          <w:u w:val="single"/>
        </w:rPr>
        <w:t>天内，完成对承包人的竣工付款</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关于竣工付款证书异议部分复核的方式和程序：</w:t>
      </w:r>
      <w:r>
        <w:rPr>
          <w:rFonts w:hint="eastAsia"/>
          <w:color w:val="000000" w:themeColor="text1"/>
          <w:sz w:val="24"/>
          <w:szCs w:val="24"/>
          <w:u w:val="single"/>
        </w:rPr>
        <w:t>承包人发包人签认的竣工付款证书有异议的，对于有异议部分应在收到发包人签认的竣工付款证书后</w:t>
      </w:r>
      <w:r>
        <w:rPr>
          <w:color w:val="000000" w:themeColor="text1"/>
          <w:sz w:val="24"/>
          <w:szCs w:val="24"/>
          <w:u w:val="single"/>
        </w:rPr>
        <w:t>7</w:t>
      </w:r>
      <w:r>
        <w:rPr>
          <w:rFonts w:hint="eastAsia"/>
          <w:color w:val="000000" w:themeColor="text1"/>
          <w:sz w:val="24"/>
          <w:szCs w:val="24"/>
          <w:u w:val="single"/>
        </w:rPr>
        <w:t>天内提</w:t>
      </w:r>
      <w:r>
        <w:rPr>
          <w:rFonts w:hint="eastAsia"/>
          <w:color w:val="000000" w:themeColor="text1"/>
          <w:sz w:val="24"/>
          <w:szCs w:val="24"/>
          <w:u w:val="single"/>
        </w:rPr>
        <w:t>出。对竣工结算审核报告有异议的，发包人报指定机构复核，并以复核结果为确定依据。存在其他争议的部分，按通用条款第</w:t>
      </w:r>
      <w:r>
        <w:rPr>
          <w:color w:val="000000" w:themeColor="text1"/>
          <w:sz w:val="24"/>
          <w:szCs w:val="24"/>
          <w:u w:val="single"/>
        </w:rPr>
        <w:t>24</w:t>
      </w:r>
      <w:r>
        <w:rPr>
          <w:rFonts w:hint="eastAsia"/>
          <w:color w:val="000000" w:themeColor="text1"/>
          <w:sz w:val="24"/>
          <w:szCs w:val="24"/>
          <w:u w:val="single"/>
        </w:rPr>
        <w:t>条的约定执行。对于无异议部分，发包人可出具竣工付款申请单中承包人已同意部分的临时付款证书</w:t>
      </w:r>
      <w:r>
        <w:rPr>
          <w:rFonts w:hint="eastAsia"/>
          <w:color w:val="000000" w:themeColor="text1"/>
          <w:sz w:val="24"/>
          <w:szCs w:val="24"/>
        </w:rPr>
        <w:t>。</w:t>
      </w:r>
    </w:p>
    <w:p w:rsidR="00D01014" w:rsidRDefault="00403D17">
      <w:pPr>
        <w:pStyle w:val="4"/>
        <w:spacing w:line="360" w:lineRule="auto"/>
        <w:rPr>
          <w:color w:val="000000" w:themeColor="text1"/>
        </w:rPr>
      </w:pPr>
      <w:r>
        <w:rPr>
          <w:color w:val="000000" w:themeColor="text1"/>
        </w:rPr>
        <w:t>17.6</w:t>
      </w:r>
      <w:r>
        <w:rPr>
          <w:rFonts w:hint="eastAsia"/>
          <w:color w:val="000000" w:themeColor="text1"/>
        </w:rPr>
        <w:t>最终结清</w:t>
      </w:r>
      <w:bookmarkEnd w:id="248"/>
      <w:bookmarkEnd w:id="249"/>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17.6.1 </w:t>
      </w:r>
      <w:r>
        <w:rPr>
          <w:rFonts w:hint="eastAsia"/>
          <w:color w:val="000000" w:themeColor="text1"/>
          <w:sz w:val="24"/>
          <w:szCs w:val="24"/>
        </w:rPr>
        <w:t>最终结清申请单</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关于最终结清申请的其他约定：</w:t>
      </w:r>
      <w:r>
        <w:rPr>
          <w:rFonts w:hint="eastAsia"/>
          <w:color w:val="000000" w:themeColor="text1"/>
          <w:sz w:val="24"/>
          <w:szCs w:val="24"/>
          <w:u w:val="single"/>
        </w:rPr>
        <w:t>最终结清申请单约定的份数为六份，提交时间为缺陷责任期终止证书签发后</w:t>
      </w:r>
      <w:r>
        <w:rPr>
          <w:color w:val="000000" w:themeColor="text1"/>
          <w:sz w:val="24"/>
          <w:szCs w:val="24"/>
          <w:u w:val="single"/>
        </w:rPr>
        <w:t>28</w:t>
      </w:r>
      <w:r>
        <w:rPr>
          <w:rFonts w:hint="eastAsia"/>
          <w:color w:val="000000" w:themeColor="text1"/>
          <w:sz w:val="24"/>
          <w:szCs w:val="24"/>
          <w:u w:val="single"/>
        </w:rPr>
        <w:t>天内</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17.6.2 </w:t>
      </w:r>
      <w:r>
        <w:rPr>
          <w:rFonts w:hint="eastAsia"/>
          <w:color w:val="000000" w:themeColor="text1"/>
          <w:sz w:val="24"/>
          <w:szCs w:val="24"/>
        </w:rPr>
        <w:t>最终结清证书和支付时间</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关于最终结清支付的其他约定：</w:t>
      </w:r>
      <w:r>
        <w:rPr>
          <w:color w:val="000000" w:themeColor="text1"/>
          <w:sz w:val="24"/>
          <w:szCs w:val="24"/>
          <w:u w:val="single"/>
        </w:rPr>
        <w:t>/</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251" w:name="_Toc36246730"/>
      <w:bookmarkStart w:id="252" w:name="_Toc24870"/>
      <w:bookmarkStart w:id="253" w:name="_Toc36504913"/>
      <w:bookmarkStart w:id="254" w:name="_Toc414519144"/>
      <w:bookmarkStart w:id="255" w:name="_Toc18540"/>
      <w:bookmarkStart w:id="256" w:name="_Toc5368"/>
      <w:bookmarkStart w:id="257" w:name="_Toc497142744"/>
      <w:r>
        <w:rPr>
          <w:rFonts w:ascii="宋体" w:eastAsia="宋体" w:cs="宋体"/>
          <w:b/>
          <w:bCs/>
          <w:color w:val="000000" w:themeColor="text1"/>
          <w:sz w:val="24"/>
          <w:szCs w:val="24"/>
        </w:rPr>
        <w:t>18.</w:t>
      </w:r>
      <w:r>
        <w:rPr>
          <w:rFonts w:ascii="宋体" w:eastAsia="宋体" w:cs="宋体" w:hint="eastAsia"/>
          <w:b/>
          <w:bCs/>
          <w:color w:val="000000" w:themeColor="text1"/>
          <w:sz w:val="24"/>
          <w:szCs w:val="24"/>
        </w:rPr>
        <w:t>竣工试验和竣工验收</w:t>
      </w:r>
      <w:bookmarkEnd w:id="251"/>
      <w:bookmarkEnd w:id="252"/>
      <w:bookmarkEnd w:id="253"/>
      <w:bookmarkEnd w:id="254"/>
      <w:bookmarkEnd w:id="255"/>
      <w:bookmarkEnd w:id="256"/>
      <w:bookmarkEnd w:id="257"/>
    </w:p>
    <w:p w:rsidR="00D01014" w:rsidRDefault="00403D17">
      <w:pPr>
        <w:pStyle w:val="4"/>
        <w:spacing w:line="360" w:lineRule="auto"/>
        <w:rPr>
          <w:color w:val="000000" w:themeColor="text1"/>
        </w:rPr>
      </w:pPr>
      <w:bookmarkStart w:id="258" w:name="_Toc24508"/>
      <w:bookmarkStart w:id="259" w:name="_Toc23683"/>
      <w:r>
        <w:rPr>
          <w:color w:val="000000" w:themeColor="text1"/>
        </w:rPr>
        <w:t xml:space="preserve">18.1 </w:t>
      </w:r>
      <w:r>
        <w:rPr>
          <w:rFonts w:hint="eastAsia"/>
          <w:color w:val="000000" w:themeColor="text1"/>
        </w:rPr>
        <w:t>竣工试验</w:t>
      </w:r>
      <w:bookmarkEnd w:id="258"/>
      <w:bookmarkEnd w:id="259"/>
    </w:p>
    <w:p w:rsidR="00D01014" w:rsidRDefault="00403D17">
      <w:pPr>
        <w:adjustRightInd w:val="0"/>
        <w:snapToGrid w:val="0"/>
        <w:spacing w:line="360" w:lineRule="auto"/>
        <w:ind w:firstLineChars="200" w:firstLine="480"/>
        <w:rPr>
          <w:color w:val="000000" w:themeColor="text1"/>
          <w:sz w:val="24"/>
          <w:szCs w:val="24"/>
          <w:u w:val="single"/>
        </w:rPr>
      </w:pPr>
      <w:r>
        <w:rPr>
          <w:color w:val="000000" w:themeColor="text1"/>
          <w:sz w:val="24"/>
          <w:szCs w:val="24"/>
        </w:rPr>
        <w:t xml:space="preserve">18.1.2 </w:t>
      </w:r>
      <w:r>
        <w:rPr>
          <w:rFonts w:hint="eastAsia"/>
          <w:color w:val="000000" w:themeColor="text1"/>
          <w:sz w:val="24"/>
          <w:szCs w:val="24"/>
        </w:rPr>
        <w:t>竣工试验的程序：</w:t>
      </w:r>
      <w:r>
        <w:rPr>
          <w:rFonts w:hint="eastAsia"/>
          <w:color w:val="000000" w:themeColor="text1"/>
          <w:sz w:val="24"/>
          <w:szCs w:val="24"/>
          <w:u w:val="single"/>
        </w:rPr>
        <w:t>按通用条款执行</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u w:val="single"/>
        </w:rPr>
      </w:pPr>
      <w:r>
        <w:rPr>
          <w:color w:val="000000" w:themeColor="text1"/>
          <w:sz w:val="24"/>
          <w:szCs w:val="24"/>
        </w:rPr>
        <w:t xml:space="preserve">18.1.3 </w:t>
      </w:r>
      <w:r>
        <w:rPr>
          <w:rFonts w:hint="eastAsia"/>
          <w:color w:val="000000" w:themeColor="text1"/>
          <w:sz w:val="24"/>
          <w:szCs w:val="24"/>
        </w:rPr>
        <w:t>试运行准备及费用承担的约定：</w:t>
      </w:r>
      <w:r>
        <w:rPr>
          <w:rFonts w:hint="eastAsia"/>
          <w:color w:val="000000" w:themeColor="text1"/>
          <w:sz w:val="24"/>
          <w:szCs w:val="24"/>
          <w:u w:val="single"/>
        </w:rPr>
        <w:t>本工程中的调试的费用均由承包人承担，</w:t>
      </w:r>
      <w:r>
        <w:rPr>
          <w:color w:val="000000" w:themeColor="text1"/>
          <w:sz w:val="24"/>
          <w:szCs w:val="24"/>
          <w:u w:val="single"/>
        </w:rPr>
        <w:t xml:space="preserve"> </w:t>
      </w:r>
    </w:p>
    <w:p w:rsidR="00D01014" w:rsidRDefault="00403D17">
      <w:pPr>
        <w:adjustRightInd w:val="0"/>
        <w:snapToGrid w:val="0"/>
        <w:spacing w:line="360" w:lineRule="auto"/>
        <w:rPr>
          <w:color w:val="000000" w:themeColor="text1"/>
          <w:sz w:val="24"/>
          <w:szCs w:val="24"/>
        </w:rPr>
      </w:pPr>
      <w:r>
        <w:rPr>
          <w:rFonts w:hint="eastAsia"/>
          <w:color w:val="000000" w:themeColor="text1"/>
          <w:sz w:val="24"/>
          <w:szCs w:val="24"/>
          <w:u w:val="single"/>
        </w:rPr>
        <w:t>其费用包含承包范围内安装工程的调试及与整个工程联动调试中的用电、用水、人工、</w:t>
      </w:r>
      <w:r>
        <w:rPr>
          <w:rFonts w:hint="eastAsia"/>
          <w:color w:val="000000" w:themeColor="text1"/>
          <w:sz w:val="24"/>
          <w:szCs w:val="24"/>
          <w:u w:val="single"/>
        </w:rPr>
        <w:lastRenderedPageBreak/>
        <w:t>材料、设备等所有费用，所有调试费用承包人已计入在合同总价内</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18.1.4</w:t>
      </w:r>
      <w:r>
        <w:rPr>
          <w:rFonts w:hint="eastAsia"/>
          <w:color w:val="000000" w:themeColor="text1"/>
          <w:sz w:val="24"/>
          <w:szCs w:val="24"/>
        </w:rPr>
        <w:t>修改为：</w:t>
      </w:r>
      <w:r>
        <w:rPr>
          <w:rFonts w:hint="eastAsia"/>
          <w:color w:val="000000" w:themeColor="text1"/>
          <w:sz w:val="24"/>
          <w:szCs w:val="24"/>
          <w:u w:val="single"/>
        </w:rPr>
        <w:t>某项竣工试验未能通过的，承包人应按照咨询人的指示限期改正，并承担因此增加的费用，造成工期延误的，应承担误期损失赔偿</w:t>
      </w:r>
      <w:r>
        <w:rPr>
          <w:rFonts w:hint="eastAsia"/>
          <w:color w:val="000000" w:themeColor="text1"/>
          <w:sz w:val="24"/>
          <w:szCs w:val="24"/>
        </w:rPr>
        <w:t>。</w:t>
      </w:r>
    </w:p>
    <w:p w:rsidR="00D01014" w:rsidRDefault="00403D17">
      <w:pPr>
        <w:pStyle w:val="4"/>
        <w:spacing w:line="360" w:lineRule="auto"/>
        <w:rPr>
          <w:color w:val="000000" w:themeColor="text1"/>
        </w:rPr>
      </w:pPr>
      <w:bookmarkStart w:id="260" w:name="_Toc11612"/>
      <w:bookmarkStart w:id="261" w:name="_Toc23605"/>
      <w:r>
        <w:rPr>
          <w:color w:val="000000" w:themeColor="text1"/>
        </w:rPr>
        <w:t xml:space="preserve">18.2 </w:t>
      </w:r>
      <w:r>
        <w:rPr>
          <w:rFonts w:hint="eastAsia"/>
          <w:color w:val="000000" w:themeColor="text1"/>
        </w:rPr>
        <w:t>竣工验收申请报告</w:t>
      </w:r>
      <w:bookmarkEnd w:id="260"/>
      <w:bookmarkEnd w:id="261"/>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竣工资料内容至少包含以下资料：</w:t>
      </w:r>
      <w:r>
        <w:rPr>
          <w:color w:val="000000" w:themeColor="text1"/>
          <w:sz w:val="24"/>
          <w:szCs w:val="24"/>
          <w:u w:val="single"/>
        </w:rPr>
        <w:t>1</w:t>
      </w:r>
      <w:r>
        <w:rPr>
          <w:rFonts w:hint="eastAsia"/>
          <w:color w:val="000000" w:themeColor="text1"/>
          <w:sz w:val="24"/>
          <w:szCs w:val="24"/>
          <w:u w:val="single"/>
        </w:rPr>
        <w:t>、招标文件（含答疑纪要、补充通知）；</w:t>
      </w:r>
      <w:r>
        <w:rPr>
          <w:color w:val="000000" w:themeColor="text1"/>
          <w:sz w:val="24"/>
          <w:szCs w:val="24"/>
          <w:u w:val="single"/>
        </w:rPr>
        <w:t>2</w:t>
      </w:r>
      <w:r>
        <w:rPr>
          <w:rFonts w:hint="eastAsia"/>
          <w:color w:val="000000" w:themeColor="text1"/>
          <w:sz w:val="24"/>
          <w:szCs w:val="24"/>
          <w:u w:val="single"/>
        </w:rPr>
        <w:t>、投标文件及附件；</w:t>
      </w:r>
      <w:r>
        <w:rPr>
          <w:color w:val="000000" w:themeColor="text1"/>
          <w:sz w:val="24"/>
          <w:szCs w:val="24"/>
          <w:u w:val="single"/>
        </w:rPr>
        <w:t>3</w:t>
      </w:r>
      <w:r>
        <w:rPr>
          <w:rFonts w:hint="eastAsia"/>
          <w:color w:val="000000" w:themeColor="text1"/>
          <w:sz w:val="24"/>
          <w:szCs w:val="24"/>
          <w:u w:val="single"/>
        </w:rPr>
        <w:t>、工程量核对报告；</w:t>
      </w:r>
      <w:r>
        <w:rPr>
          <w:color w:val="000000" w:themeColor="text1"/>
          <w:sz w:val="24"/>
          <w:szCs w:val="24"/>
          <w:u w:val="single"/>
        </w:rPr>
        <w:t>4</w:t>
      </w:r>
      <w:r>
        <w:rPr>
          <w:rFonts w:hint="eastAsia"/>
          <w:color w:val="000000" w:themeColor="text1"/>
          <w:sz w:val="24"/>
          <w:szCs w:val="24"/>
          <w:u w:val="single"/>
        </w:rPr>
        <w:t>、施工合同及补充协议；</w:t>
      </w:r>
      <w:r>
        <w:rPr>
          <w:color w:val="000000" w:themeColor="text1"/>
          <w:sz w:val="24"/>
          <w:szCs w:val="24"/>
          <w:u w:val="single"/>
        </w:rPr>
        <w:t>5</w:t>
      </w:r>
      <w:r>
        <w:rPr>
          <w:rFonts w:hint="eastAsia"/>
          <w:color w:val="000000" w:themeColor="text1"/>
          <w:sz w:val="24"/>
          <w:szCs w:val="24"/>
          <w:u w:val="single"/>
        </w:rPr>
        <w:t>、经发包人确认的设计交底、设计变更、技术核定单、图纸会审纪录及汇总表；</w:t>
      </w:r>
      <w:r>
        <w:rPr>
          <w:color w:val="000000" w:themeColor="text1"/>
          <w:sz w:val="24"/>
          <w:szCs w:val="24"/>
          <w:u w:val="single"/>
        </w:rPr>
        <w:t>6</w:t>
      </w:r>
      <w:r>
        <w:rPr>
          <w:rFonts w:hint="eastAsia"/>
          <w:color w:val="000000" w:themeColor="text1"/>
          <w:sz w:val="24"/>
          <w:szCs w:val="24"/>
          <w:u w:val="single"/>
        </w:rPr>
        <w:t>、变更签证和现场签证及汇总表；</w:t>
      </w:r>
      <w:r>
        <w:rPr>
          <w:color w:val="000000" w:themeColor="text1"/>
          <w:sz w:val="24"/>
          <w:szCs w:val="24"/>
          <w:u w:val="single"/>
        </w:rPr>
        <w:t>7</w:t>
      </w:r>
      <w:r>
        <w:rPr>
          <w:rFonts w:hint="eastAsia"/>
          <w:color w:val="000000" w:themeColor="text1"/>
          <w:sz w:val="24"/>
          <w:szCs w:val="24"/>
          <w:u w:val="single"/>
        </w:rPr>
        <w:t>、工程结算书（预算员签字加盖送审和编制单位公章）及电子文档；</w:t>
      </w:r>
      <w:r>
        <w:rPr>
          <w:color w:val="000000" w:themeColor="text1"/>
          <w:sz w:val="24"/>
          <w:szCs w:val="24"/>
          <w:u w:val="single"/>
        </w:rPr>
        <w:t>8</w:t>
      </w:r>
      <w:r>
        <w:rPr>
          <w:rFonts w:hint="eastAsia"/>
          <w:color w:val="000000" w:themeColor="text1"/>
          <w:sz w:val="24"/>
          <w:szCs w:val="24"/>
          <w:u w:val="single"/>
        </w:rPr>
        <w:t>、工程量计算书（即计算底稿）及电子文档；</w:t>
      </w:r>
      <w:r>
        <w:rPr>
          <w:color w:val="000000" w:themeColor="text1"/>
          <w:sz w:val="24"/>
          <w:szCs w:val="24"/>
          <w:u w:val="single"/>
        </w:rPr>
        <w:t>9</w:t>
      </w:r>
      <w:r>
        <w:rPr>
          <w:rFonts w:hint="eastAsia"/>
          <w:color w:val="000000" w:themeColor="text1"/>
          <w:sz w:val="24"/>
          <w:szCs w:val="24"/>
          <w:u w:val="single"/>
        </w:rPr>
        <w:t>、设备材料移交清单（备注品牌、型号）</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竣工资料份数：</w:t>
      </w:r>
      <w:r>
        <w:rPr>
          <w:rFonts w:hint="eastAsia"/>
          <w:color w:val="000000" w:themeColor="text1"/>
          <w:sz w:val="24"/>
          <w:szCs w:val="24"/>
          <w:u w:val="single"/>
        </w:rPr>
        <w:t>肆份</w:t>
      </w:r>
      <w:r>
        <w:rPr>
          <w:rFonts w:hint="eastAsia"/>
          <w:color w:val="000000" w:themeColor="text1"/>
          <w:sz w:val="24"/>
          <w:szCs w:val="24"/>
        </w:rPr>
        <w:t>。</w:t>
      </w:r>
    </w:p>
    <w:p w:rsidR="00D01014" w:rsidRDefault="00403D17">
      <w:pPr>
        <w:pStyle w:val="4"/>
        <w:spacing w:line="360" w:lineRule="auto"/>
        <w:rPr>
          <w:color w:val="000000" w:themeColor="text1"/>
        </w:rPr>
      </w:pPr>
      <w:bookmarkStart w:id="262" w:name="_Toc27705"/>
      <w:bookmarkStart w:id="263" w:name="_Toc22037"/>
      <w:r>
        <w:rPr>
          <w:color w:val="000000" w:themeColor="text1"/>
        </w:rPr>
        <w:t xml:space="preserve">18.3 </w:t>
      </w:r>
      <w:r>
        <w:rPr>
          <w:rFonts w:hint="eastAsia"/>
          <w:color w:val="000000" w:themeColor="text1"/>
        </w:rPr>
        <w:t>竣工验收</w:t>
      </w:r>
      <w:bookmarkEnd w:id="262"/>
      <w:bookmarkEnd w:id="263"/>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18.3.5 </w:t>
      </w:r>
      <w:r>
        <w:rPr>
          <w:rFonts w:hint="eastAsia"/>
          <w:color w:val="000000" w:themeColor="text1"/>
          <w:sz w:val="24"/>
          <w:szCs w:val="24"/>
        </w:rPr>
        <w:t>实际竣工日期：</w:t>
      </w:r>
      <w:r>
        <w:rPr>
          <w:rFonts w:hint="eastAsia"/>
          <w:color w:val="000000" w:themeColor="text1"/>
          <w:sz w:val="24"/>
          <w:szCs w:val="24"/>
          <w:u w:val="single"/>
        </w:rPr>
        <w:t>以最后一次提交经咨询人审查通过的竣工验收申请报告的日期为准，并在工程接收证书中写明</w:t>
      </w:r>
      <w:r>
        <w:rPr>
          <w:rFonts w:hint="eastAsia"/>
          <w:color w:val="000000" w:themeColor="text1"/>
          <w:sz w:val="24"/>
          <w:szCs w:val="24"/>
        </w:rPr>
        <w:t>。</w:t>
      </w:r>
    </w:p>
    <w:p w:rsidR="00D01014" w:rsidRDefault="00403D17">
      <w:pPr>
        <w:pStyle w:val="4"/>
        <w:spacing w:line="360" w:lineRule="auto"/>
        <w:rPr>
          <w:color w:val="000000" w:themeColor="text1"/>
        </w:rPr>
      </w:pPr>
      <w:r>
        <w:rPr>
          <w:color w:val="000000" w:themeColor="text1"/>
        </w:rPr>
        <w:t xml:space="preserve">18.6 </w:t>
      </w:r>
      <w:r>
        <w:rPr>
          <w:rFonts w:hint="eastAsia"/>
          <w:color w:val="000000" w:themeColor="text1"/>
        </w:rPr>
        <w:t>施工期运行</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18.6.1</w:t>
      </w:r>
      <w:r>
        <w:rPr>
          <w:rFonts w:hint="eastAsia"/>
          <w:color w:val="000000" w:themeColor="text1"/>
          <w:sz w:val="24"/>
          <w:szCs w:val="24"/>
        </w:rPr>
        <w:t>工程尚未全部竣工，区段工程或工程设备需要进行施工</w:t>
      </w:r>
      <w:r>
        <w:rPr>
          <w:rFonts w:hint="eastAsia"/>
          <w:color w:val="000000" w:themeColor="text1"/>
          <w:sz w:val="24"/>
          <w:szCs w:val="24"/>
        </w:rPr>
        <w:t>期运行的约定：</w:t>
      </w:r>
      <w:r>
        <w:rPr>
          <w:rFonts w:hint="eastAsia"/>
          <w:color w:val="000000" w:themeColor="text1"/>
          <w:sz w:val="24"/>
          <w:szCs w:val="24"/>
          <w:u w:val="single"/>
        </w:rPr>
        <w:t>某项或某几项区段工程或工程设备安装已竣工，可以投入施工期运行</w:t>
      </w:r>
      <w:r>
        <w:rPr>
          <w:rFonts w:hint="eastAsia"/>
          <w:color w:val="000000" w:themeColor="text1"/>
          <w:sz w:val="24"/>
          <w:szCs w:val="24"/>
        </w:rPr>
        <w:t>。</w:t>
      </w:r>
    </w:p>
    <w:p w:rsidR="00D01014" w:rsidRDefault="00403D17">
      <w:pPr>
        <w:pStyle w:val="4"/>
        <w:spacing w:line="360" w:lineRule="auto"/>
        <w:rPr>
          <w:color w:val="000000" w:themeColor="text1"/>
        </w:rPr>
      </w:pPr>
      <w:bookmarkStart w:id="264" w:name="_Toc5385"/>
      <w:bookmarkStart w:id="265" w:name="_Toc1492"/>
      <w:r>
        <w:rPr>
          <w:color w:val="000000" w:themeColor="text1"/>
        </w:rPr>
        <w:t xml:space="preserve">18.7 </w:t>
      </w:r>
      <w:r>
        <w:rPr>
          <w:rFonts w:hint="eastAsia"/>
          <w:color w:val="000000" w:themeColor="text1"/>
        </w:rPr>
        <w:t>竣工清场</w:t>
      </w:r>
      <w:bookmarkEnd w:id="264"/>
      <w:bookmarkEnd w:id="265"/>
    </w:p>
    <w:p w:rsidR="00D01014" w:rsidRDefault="00403D17">
      <w:pPr>
        <w:adjustRightInd w:val="0"/>
        <w:snapToGrid w:val="0"/>
        <w:spacing w:line="360" w:lineRule="auto"/>
        <w:ind w:firstLineChars="200" w:firstLine="480"/>
        <w:rPr>
          <w:color w:val="000000" w:themeColor="text1"/>
          <w:sz w:val="24"/>
          <w:szCs w:val="24"/>
          <w:u w:val="single"/>
        </w:rPr>
      </w:pPr>
      <w:r>
        <w:rPr>
          <w:color w:val="000000" w:themeColor="text1"/>
          <w:sz w:val="24"/>
          <w:szCs w:val="24"/>
        </w:rPr>
        <w:t>18.7.1</w:t>
      </w:r>
      <w:r>
        <w:rPr>
          <w:rFonts w:hint="eastAsia"/>
          <w:color w:val="000000" w:themeColor="text1"/>
          <w:sz w:val="24"/>
          <w:szCs w:val="24"/>
        </w:rPr>
        <w:t>竣工清场及费用承担：</w:t>
      </w:r>
      <w:r>
        <w:rPr>
          <w:rFonts w:hint="eastAsia"/>
          <w:color w:val="000000" w:themeColor="text1"/>
          <w:sz w:val="24"/>
          <w:szCs w:val="24"/>
          <w:u w:val="single"/>
        </w:rPr>
        <w:t>按通用条款执行</w:t>
      </w:r>
      <w:r>
        <w:rPr>
          <w:rFonts w:hint="eastAsia"/>
          <w:color w:val="000000" w:themeColor="text1"/>
          <w:sz w:val="24"/>
          <w:szCs w:val="24"/>
        </w:rPr>
        <w:t>。</w:t>
      </w:r>
    </w:p>
    <w:p w:rsidR="00D01014" w:rsidRDefault="00403D17">
      <w:pPr>
        <w:pStyle w:val="4"/>
        <w:spacing w:line="360" w:lineRule="auto"/>
        <w:rPr>
          <w:color w:val="000000" w:themeColor="text1"/>
        </w:rPr>
      </w:pPr>
      <w:bookmarkStart w:id="266" w:name="_Toc19459"/>
      <w:bookmarkStart w:id="267" w:name="_Toc3645"/>
      <w:r>
        <w:rPr>
          <w:color w:val="000000" w:themeColor="text1"/>
        </w:rPr>
        <w:t xml:space="preserve">18.8 </w:t>
      </w:r>
      <w:r>
        <w:rPr>
          <w:rFonts w:hint="eastAsia"/>
          <w:color w:val="000000" w:themeColor="text1"/>
        </w:rPr>
        <w:t>施工队伍的撤离</w:t>
      </w:r>
      <w:bookmarkEnd w:id="266"/>
      <w:bookmarkEnd w:id="267"/>
    </w:p>
    <w:p w:rsidR="00D01014" w:rsidRDefault="00403D17">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施工人员、施工设备撤离场地的时限：</w:t>
      </w:r>
      <w:r>
        <w:rPr>
          <w:rFonts w:hint="eastAsia"/>
          <w:color w:val="000000" w:themeColor="text1"/>
          <w:sz w:val="24"/>
          <w:szCs w:val="24"/>
          <w:u w:val="single"/>
        </w:rPr>
        <w:t>按通用条款执行</w:t>
      </w:r>
      <w:r>
        <w:rPr>
          <w:rFonts w:hint="eastAsia"/>
          <w:color w:val="000000" w:themeColor="text1"/>
          <w:sz w:val="24"/>
          <w:szCs w:val="24"/>
        </w:rPr>
        <w:t>。</w:t>
      </w:r>
    </w:p>
    <w:p w:rsidR="00D01014" w:rsidRDefault="00403D17">
      <w:pPr>
        <w:pStyle w:val="4"/>
        <w:spacing w:line="360" w:lineRule="auto"/>
        <w:rPr>
          <w:color w:val="000000" w:themeColor="text1"/>
        </w:rPr>
      </w:pPr>
      <w:bookmarkStart w:id="268" w:name="_Toc7871"/>
      <w:bookmarkStart w:id="269" w:name="_Toc11779"/>
      <w:bookmarkStart w:id="270" w:name="_Toc13696"/>
      <w:bookmarkStart w:id="271" w:name="_Toc414519145"/>
      <w:bookmarkStart w:id="272" w:name="_Toc497142745"/>
      <w:r>
        <w:rPr>
          <w:color w:val="000000" w:themeColor="text1"/>
        </w:rPr>
        <w:t xml:space="preserve">18.9 </w:t>
      </w:r>
      <w:r>
        <w:rPr>
          <w:rFonts w:hint="eastAsia"/>
          <w:color w:val="000000" w:themeColor="text1"/>
        </w:rPr>
        <w:t>竣工后试验</w:t>
      </w:r>
      <w:bookmarkEnd w:id="268"/>
      <w:bookmarkEnd w:id="269"/>
      <w:r>
        <w:rPr>
          <w:rFonts w:hint="eastAsia"/>
          <w:color w:val="000000" w:themeColor="text1"/>
        </w:rPr>
        <w:t>（执行通用条款</w:t>
      </w:r>
      <w:r>
        <w:rPr>
          <w:color w:val="000000" w:themeColor="text1"/>
        </w:rPr>
        <w:t>18.9</w:t>
      </w:r>
      <w:r>
        <w:rPr>
          <w:color w:val="000000" w:themeColor="text1"/>
          <w:u w:val="single"/>
        </w:rPr>
        <w:t>[B]</w:t>
      </w:r>
      <w:r>
        <w:rPr>
          <w:rFonts w:hint="eastAsia"/>
          <w:color w:val="000000" w:themeColor="text1"/>
        </w:rPr>
        <w:t>款）</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18.9 </w:t>
      </w:r>
      <w:r>
        <w:rPr>
          <w:rFonts w:hint="eastAsia"/>
          <w:color w:val="000000" w:themeColor="text1"/>
          <w:sz w:val="24"/>
          <w:szCs w:val="24"/>
        </w:rPr>
        <w:t>竣工后试验的其它约定：</w:t>
      </w:r>
      <w:r>
        <w:rPr>
          <w:color w:val="000000" w:themeColor="text1"/>
          <w:sz w:val="24"/>
          <w:szCs w:val="24"/>
          <w:u w:val="single"/>
        </w:rPr>
        <w:t>/</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273" w:name="_Toc36246731"/>
      <w:bookmarkStart w:id="274" w:name="_Toc13234"/>
      <w:bookmarkStart w:id="275" w:name="_Toc3048"/>
      <w:bookmarkStart w:id="276" w:name="_Toc36504914"/>
      <w:r>
        <w:rPr>
          <w:rFonts w:ascii="宋体" w:eastAsia="宋体" w:cs="宋体"/>
          <w:b/>
          <w:bCs/>
          <w:color w:val="000000" w:themeColor="text1"/>
          <w:sz w:val="24"/>
          <w:szCs w:val="24"/>
        </w:rPr>
        <w:t>19.</w:t>
      </w:r>
      <w:r>
        <w:rPr>
          <w:rFonts w:ascii="宋体" w:eastAsia="宋体" w:cs="宋体" w:hint="eastAsia"/>
          <w:b/>
          <w:bCs/>
          <w:color w:val="000000" w:themeColor="text1"/>
          <w:sz w:val="24"/>
          <w:szCs w:val="24"/>
        </w:rPr>
        <w:t>缺陷责任与保修责任</w:t>
      </w:r>
      <w:bookmarkEnd w:id="270"/>
      <w:bookmarkEnd w:id="271"/>
      <w:bookmarkEnd w:id="272"/>
      <w:bookmarkEnd w:id="273"/>
      <w:bookmarkEnd w:id="274"/>
      <w:bookmarkEnd w:id="275"/>
      <w:bookmarkEnd w:id="276"/>
    </w:p>
    <w:p w:rsidR="00D01014" w:rsidRDefault="00403D17">
      <w:pPr>
        <w:spacing w:line="360" w:lineRule="auto"/>
        <w:ind w:firstLineChars="200" w:firstLine="480"/>
        <w:rPr>
          <w:color w:val="000000" w:themeColor="text1"/>
          <w:sz w:val="24"/>
          <w:szCs w:val="24"/>
        </w:rPr>
      </w:pPr>
      <w:bookmarkStart w:id="277" w:name="_Toc5728"/>
      <w:bookmarkStart w:id="278" w:name="_Toc23674"/>
      <w:r>
        <w:rPr>
          <w:color w:val="000000" w:themeColor="text1"/>
          <w:sz w:val="24"/>
          <w:szCs w:val="24"/>
        </w:rPr>
        <w:t xml:space="preserve">19.1 </w:t>
      </w:r>
      <w:r>
        <w:rPr>
          <w:rFonts w:hint="eastAsia"/>
          <w:color w:val="000000" w:themeColor="text1"/>
          <w:sz w:val="24"/>
          <w:szCs w:val="24"/>
        </w:rPr>
        <w:t>缺陷责任期为：</w:t>
      </w:r>
      <w:r>
        <w:rPr>
          <w:color w:val="000000" w:themeColor="text1"/>
          <w:sz w:val="24"/>
          <w:szCs w:val="24"/>
          <w:u w:val="single"/>
        </w:rPr>
        <w:t xml:space="preserve"> 24</w:t>
      </w:r>
      <w:r>
        <w:rPr>
          <w:rFonts w:hint="eastAsia"/>
          <w:color w:val="000000" w:themeColor="text1"/>
          <w:sz w:val="24"/>
          <w:szCs w:val="24"/>
          <w:u w:val="single"/>
        </w:rPr>
        <w:t>个月</w:t>
      </w:r>
      <w:r>
        <w:rPr>
          <w:rFonts w:hint="eastAsia"/>
          <w:color w:val="000000" w:themeColor="text1"/>
          <w:sz w:val="24"/>
          <w:szCs w:val="24"/>
        </w:rPr>
        <w:t>。</w:t>
      </w:r>
      <w:r>
        <w:rPr>
          <w:rFonts w:hint="eastAsia"/>
          <w:color w:val="000000" w:themeColor="text1"/>
          <w:sz w:val="24"/>
          <w:szCs w:val="24"/>
        </w:rPr>
        <w:t>缺陷责任期自工程竣工验收通过之日起计算，在全部工程竣工验收前，已经发包人提前验收的区段工程或进入施工期运行的工程，其缺陷责任期的起算日期相应提前到相应工程竣工日。</w:t>
      </w:r>
    </w:p>
    <w:p w:rsidR="00D01014" w:rsidRDefault="00403D17">
      <w:pPr>
        <w:pStyle w:val="4"/>
        <w:spacing w:line="360" w:lineRule="auto"/>
        <w:ind w:firstLineChars="196" w:firstLine="472"/>
        <w:rPr>
          <w:color w:val="000000" w:themeColor="text1"/>
        </w:rPr>
      </w:pPr>
      <w:r>
        <w:rPr>
          <w:color w:val="000000" w:themeColor="text1"/>
        </w:rPr>
        <w:t xml:space="preserve">19.7 </w:t>
      </w:r>
      <w:r>
        <w:rPr>
          <w:rFonts w:hint="eastAsia"/>
          <w:color w:val="000000" w:themeColor="text1"/>
        </w:rPr>
        <w:t>保修责任</w:t>
      </w:r>
      <w:bookmarkEnd w:id="277"/>
      <w:bookmarkEnd w:id="278"/>
    </w:p>
    <w:p w:rsidR="00D01014" w:rsidRDefault="00403D17">
      <w:pPr>
        <w:widowControl/>
        <w:spacing w:line="360" w:lineRule="auto"/>
        <w:ind w:firstLineChars="200" w:firstLine="480"/>
        <w:rPr>
          <w:color w:val="000000" w:themeColor="text1"/>
          <w:sz w:val="24"/>
          <w:szCs w:val="24"/>
        </w:rPr>
      </w:pPr>
      <w:r>
        <w:rPr>
          <w:rFonts w:hint="eastAsia"/>
          <w:color w:val="000000" w:themeColor="text1"/>
          <w:sz w:val="24"/>
          <w:szCs w:val="24"/>
        </w:rPr>
        <w:t>本合同工程约定的工程质量保修范围为：</w:t>
      </w:r>
      <w:r>
        <w:rPr>
          <w:rFonts w:hint="eastAsia"/>
          <w:color w:val="000000" w:themeColor="text1"/>
          <w:sz w:val="24"/>
          <w:szCs w:val="24"/>
          <w:u w:val="single"/>
        </w:rPr>
        <w:t>按工程质量保修书保修范围执行</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保修期限为：</w:t>
      </w:r>
      <w:r>
        <w:rPr>
          <w:color w:val="000000" w:themeColor="text1"/>
          <w:sz w:val="24"/>
          <w:szCs w:val="24"/>
          <w:u w:val="single"/>
        </w:rPr>
        <w:t xml:space="preserve"> 2</w:t>
      </w:r>
      <w:r>
        <w:rPr>
          <w:rFonts w:hint="eastAsia"/>
          <w:color w:val="000000" w:themeColor="text1"/>
          <w:sz w:val="24"/>
          <w:szCs w:val="24"/>
          <w:u w:val="single"/>
        </w:rPr>
        <w:t>年</w:t>
      </w:r>
      <w:r>
        <w:rPr>
          <w:rFonts w:hint="eastAsia"/>
          <w:color w:val="000000" w:themeColor="text1"/>
          <w:sz w:val="24"/>
          <w:szCs w:val="24"/>
        </w:rPr>
        <w:t>。保修期自工程竣工验收通过之日起计算。在全部工程竣工验</w:t>
      </w:r>
      <w:r>
        <w:rPr>
          <w:rFonts w:hint="eastAsia"/>
          <w:color w:val="000000" w:themeColor="text1"/>
          <w:sz w:val="24"/>
          <w:szCs w:val="24"/>
        </w:rPr>
        <w:lastRenderedPageBreak/>
        <w:t>收前，已经发包人提前验收的区段工程，其保修期的起算日期相应提前。</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保修责任为：</w:t>
      </w:r>
      <w:r>
        <w:rPr>
          <w:rFonts w:hint="eastAsia"/>
          <w:color w:val="000000" w:themeColor="text1"/>
          <w:sz w:val="24"/>
          <w:szCs w:val="24"/>
          <w:u w:val="single"/>
        </w:rPr>
        <w:t>①属于保修范围、内容的项目，承包人应当在接到修理通知之日起</w:t>
      </w:r>
      <w:r>
        <w:rPr>
          <w:color w:val="000000" w:themeColor="text1"/>
          <w:sz w:val="24"/>
          <w:szCs w:val="24"/>
          <w:u w:val="single"/>
        </w:rPr>
        <w:t>7</w:t>
      </w:r>
      <w:r>
        <w:rPr>
          <w:rFonts w:hint="eastAsia"/>
          <w:color w:val="000000" w:themeColor="text1"/>
          <w:sz w:val="24"/>
          <w:szCs w:val="24"/>
          <w:u w:val="single"/>
        </w:rPr>
        <w:t>天内派人修理。承包人不在约定期限内派人修理的，发包</w:t>
      </w:r>
      <w:r>
        <w:rPr>
          <w:rFonts w:hint="eastAsia"/>
          <w:color w:val="000000" w:themeColor="text1"/>
          <w:sz w:val="24"/>
          <w:szCs w:val="24"/>
          <w:u w:val="single"/>
        </w:rPr>
        <w:t>人可以委托他人修理。保修费用从工程质量保修金内扣除。②发生紧急抢修事故的，承包人在接到事故通知后，应在</w:t>
      </w:r>
      <w:r>
        <w:rPr>
          <w:color w:val="000000" w:themeColor="text1"/>
          <w:sz w:val="24"/>
          <w:szCs w:val="24"/>
          <w:u w:val="single"/>
        </w:rPr>
        <w:t>24</w:t>
      </w:r>
      <w:r>
        <w:rPr>
          <w:rFonts w:hint="eastAsia"/>
          <w:color w:val="000000" w:themeColor="text1"/>
          <w:sz w:val="24"/>
          <w:szCs w:val="24"/>
          <w:u w:val="single"/>
        </w:rPr>
        <w:t>小时内到达事故现场抢修；若无法赶到现场的，甲方或委托他人维修，费用从乙方质量保修金中支付，不足部分由乙方补足，乙方必须在收到甲方追偿通知之日起</w:t>
      </w:r>
      <w:r>
        <w:rPr>
          <w:color w:val="000000" w:themeColor="text1"/>
          <w:sz w:val="24"/>
          <w:szCs w:val="24"/>
          <w:u w:val="single"/>
        </w:rPr>
        <w:t>7</w:t>
      </w:r>
      <w:r>
        <w:rPr>
          <w:rFonts w:hint="eastAsia"/>
          <w:color w:val="000000" w:themeColor="text1"/>
          <w:sz w:val="24"/>
          <w:szCs w:val="24"/>
          <w:u w:val="single"/>
        </w:rPr>
        <w:t>个工作日内支付给甲方</w:t>
      </w:r>
      <w:r>
        <w:rPr>
          <w:rFonts w:hint="eastAsia"/>
          <w:color w:val="000000" w:themeColor="text1"/>
          <w:sz w:val="24"/>
          <w:szCs w:val="24"/>
        </w:rPr>
        <w:t>。具体以</w:t>
      </w:r>
      <w:r>
        <w:rPr>
          <w:rFonts w:hint="eastAsia"/>
          <w:color w:val="000000" w:themeColor="text1"/>
          <w:sz w:val="24"/>
          <w:szCs w:val="24"/>
          <w:u w:val="single"/>
        </w:rPr>
        <w:t>质量保修书约定为准</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279" w:name="_Toc497142746"/>
      <w:bookmarkStart w:id="280" w:name="_Toc414519146"/>
      <w:bookmarkStart w:id="281" w:name="_Toc2606"/>
      <w:bookmarkStart w:id="282" w:name="_Toc36504915"/>
      <w:bookmarkStart w:id="283" w:name="_Toc18515"/>
      <w:bookmarkStart w:id="284" w:name="_Toc27378"/>
      <w:bookmarkStart w:id="285" w:name="_Toc36246732"/>
      <w:r>
        <w:rPr>
          <w:rFonts w:ascii="宋体" w:eastAsia="宋体" w:cs="宋体"/>
          <w:b/>
          <w:bCs/>
          <w:color w:val="000000" w:themeColor="text1"/>
          <w:sz w:val="24"/>
          <w:szCs w:val="24"/>
        </w:rPr>
        <w:t>20.</w:t>
      </w:r>
      <w:r>
        <w:rPr>
          <w:rFonts w:ascii="宋体" w:eastAsia="宋体" w:cs="宋体" w:hint="eastAsia"/>
          <w:b/>
          <w:bCs/>
          <w:color w:val="000000" w:themeColor="text1"/>
          <w:sz w:val="24"/>
          <w:szCs w:val="24"/>
        </w:rPr>
        <w:t>保险</w:t>
      </w:r>
      <w:bookmarkEnd w:id="279"/>
      <w:bookmarkEnd w:id="280"/>
      <w:bookmarkEnd w:id="281"/>
      <w:bookmarkEnd w:id="282"/>
      <w:bookmarkEnd w:id="283"/>
      <w:bookmarkEnd w:id="284"/>
      <w:bookmarkEnd w:id="285"/>
    </w:p>
    <w:p w:rsidR="00D01014" w:rsidRDefault="00403D17">
      <w:pPr>
        <w:pStyle w:val="4"/>
        <w:spacing w:line="360" w:lineRule="auto"/>
        <w:rPr>
          <w:color w:val="000000" w:themeColor="text1"/>
        </w:rPr>
      </w:pPr>
      <w:bookmarkStart w:id="286" w:name="_Toc18499"/>
      <w:bookmarkStart w:id="287" w:name="_Toc5081"/>
      <w:r>
        <w:rPr>
          <w:color w:val="000000" w:themeColor="text1"/>
        </w:rPr>
        <w:t xml:space="preserve">20.1 </w:t>
      </w:r>
      <w:r>
        <w:rPr>
          <w:rFonts w:hint="eastAsia"/>
          <w:color w:val="000000" w:themeColor="text1"/>
        </w:rPr>
        <w:t>设计和工程保险</w:t>
      </w:r>
      <w:bookmarkEnd w:id="286"/>
      <w:bookmarkEnd w:id="287"/>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20.1.1 </w:t>
      </w:r>
      <w:r>
        <w:rPr>
          <w:rFonts w:hint="eastAsia"/>
          <w:color w:val="000000" w:themeColor="text1"/>
          <w:sz w:val="24"/>
          <w:szCs w:val="24"/>
        </w:rPr>
        <w:t>发包人投保（或发包人委托承包人投保）建设工程设计责任险、建筑工程一切险或安装工程一切险等保险有关内容如下：</w:t>
      </w:r>
    </w:p>
    <w:p w:rsidR="00D01014" w:rsidRDefault="00403D17">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投保险种：</w:t>
      </w:r>
      <w:r>
        <w:rPr>
          <w:rFonts w:hint="eastAsia"/>
          <w:color w:val="000000" w:themeColor="text1"/>
          <w:sz w:val="24"/>
          <w:szCs w:val="24"/>
          <w:u w:val="single"/>
        </w:rPr>
        <w:t>承包人受发包人委托，以发包人和承包人为共同被保险人向财产保险公司投保建筑工程一切险。建设工程一切险涵盖工程移交管养前造成的经济损失。承包人办理保险业务应按照相关主管部门及发包人的有关要求执行</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保险范围：</w:t>
      </w:r>
      <w:r>
        <w:rPr>
          <w:rFonts w:hint="eastAsia"/>
          <w:color w:val="000000" w:themeColor="text1"/>
          <w:sz w:val="24"/>
          <w:szCs w:val="24"/>
          <w:u w:val="single"/>
        </w:rPr>
        <w:t>建筑工程一切险的投保内容：为本合同工程的永久工程、临时工程和设备及已运至施工工地将用于永久工程的材料和设备所投的保险</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保险受益人：</w:t>
      </w:r>
      <w:r>
        <w:rPr>
          <w:rFonts w:hint="eastAsia"/>
          <w:color w:val="000000" w:themeColor="text1"/>
          <w:sz w:val="24"/>
          <w:szCs w:val="24"/>
          <w:u w:val="single"/>
        </w:rPr>
        <w:t>发包人和承包人共同受益</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保险金额：</w:t>
      </w:r>
      <w:r>
        <w:rPr>
          <w:rFonts w:hint="eastAsia"/>
          <w:color w:val="000000" w:themeColor="text1"/>
          <w:sz w:val="24"/>
          <w:szCs w:val="24"/>
          <w:u w:val="single"/>
        </w:rPr>
        <w:t>保险标的建筑完成时的总值，具体以发包人要求投保的保险金额为准。</w:t>
      </w:r>
      <w:r>
        <w:rPr>
          <w:color w:val="000000" w:themeColor="text1"/>
          <w:sz w:val="24"/>
          <w:szCs w:val="24"/>
          <w:u w:val="single"/>
        </w:rPr>
        <w:t xml:space="preserve"> </w:t>
      </w:r>
    </w:p>
    <w:p w:rsidR="00D01014" w:rsidRDefault="00403D17">
      <w:pPr>
        <w:adjustRightInd w:val="0"/>
        <w:snapToGrid w:val="0"/>
        <w:spacing w:line="360" w:lineRule="auto"/>
        <w:rPr>
          <w:color w:val="000000" w:themeColor="text1"/>
          <w:sz w:val="24"/>
          <w:szCs w:val="24"/>
        </w:rPr>
      </w:pPr>
      <w:r>
        <w:rPr>
          <w:rFonts w:hint="eastAsia"/>
          <w:color w:val="000000" w:themeColor="text1"/>
          <w:sz w:val="24"/>
          <w:szCs w:val="24"/>
          <w:u w:val="single"/>
        </w:rPr>
        <w:t>工程价款发生变更时，保险金额应随之变更，以使整个合同期内能保证足够的保险额</w:t>
      </w:r>
      <w:r>
        <w:rPr>
          <w:rFonts w:hint="eastAsia"/>
          <w:color w:val="000000" w:themeColor="text1"/>
          <w:sz w:val="24"/>
          <w:szCs w:val="24"/>
          <w:u w:val="single"/>
        </w:rPr>
        <w:t>以保障所有保险标的的风险</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保险期限：</w:t>
      </w:r>
      <w:r>
        <w:rPr>
          <w:rFonts w:hint="eastAsia"/>
          <w:color w:val="000000" w:themeColor="text1"/>
          <w:sz w:val="24"/>
          <w:szCs w:val="24"/>
          <w:u w:val="single"/>
        </w:rPr>
        <w:t>自设备、工机具和材料、人员到场之日起直至工程完成竣工验收合格后</w:t>
      </w:r>
      <w:r>
        <w:rPr>
          <w:color w:val="000000" w:themeColor="text1"/>
          <w:sz w:val="24"/>
          <w:szCs w:val="24"/>
          <w:u w:val="single"/>
        </w:rPr>
        <w:t>28</w:t>
      </w:r>
      <w:r>
        <w:rPr>
          <w:rFonts w:hint="eastAsia"/>
          <w:color w:val="000000" w:themeColor="text1"/>
          <w:sz w:val="24"/>
          <w:szCs w:val="24"/>
          <w:u w:val="single"/>
        </w:rPr>
        <w:t>天</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20.1.2 </w:t>
      </w:r>
      <w:r>
        <w:rPr>
          <w:rFonts w:hint="eastAsia"/>
          <w:color w:val="000000" w:themeColor="text1"/>
          <w:sz w:val="24"/>
          <w:szCs w:val="24"/>
        </w:rPr>
        <w:t>在缺陷责任期终止证书颁发前，承包人应投保第三者责任险。</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u w:val="single"/>
        </w:rPr>
        <w:t>开工前，承包人受发包人委托，应以承包人和发包人为共同被保险人，投保约定的第三者责任险，保险费由承包人报价时列入工程量清单中，包干使用。中标后，第三方责任险由承包人以发包人和承包人的名义向财产保险公司投保，保险费由承包人支付，包含在投标报价中。承包人办理保险业务包括保费、保额应按照相关主管部门及发包人的有关要求执行</w:t>
      </w:r>
      <w:r>
        <w:rPr>
          <w:rFonts w:hint="eastAsia"/>
          <w:color w:val="000000" w:themeColor="text1"/>
          <w:sz w:val="24"/>
          <w:szCs w:val="24"/>
        </w:rPr>
        <w:t>。</w:t>
      </w:r>
    </w:p>
    <w:p w:rsidR="00D01014" w:rsidRDefault="00403D17">
      <w:pPr>
        <w:pStyle w:val="Normal0"/>
        <w:adjustRightInd w:val="0"/>
        <w:snapToGrid w:val="0"/>
        <w:spacing w:after="200" w:line="360" w:lineRule="auto"/>
        <w:ind w:firstLineChars="200" w:firstLine="480"/>
        <w:rPr>
          <w:rFonts w:ascii="宋体" w:cs="宋体"/>
          <w:color w:val="000000" w:themeColor="text1"/>
          <w:sz w:val="24"/>
          <w:szCs w:val="24"/>
          <w:u w:val="single"/>
        </w:rPr>
      </w:pPr>
      <w:r>
        <w:rPr>
          <w:rFonts w:ascii="宋体" w:hAnsi="宋体" w:cs="宋体" w:hint="eastAsia"/>
          <w:color w:val="000000" w:themeColor="text1"/>
          <w:sz w:val="24"/>
          <w:szCs w:val="24"/>
        </w:rPr>
        <w:t>第三者责任险的</w:t>
      </w:r>
      <w:r>
        <w:rPr>
          <w:rFonts w:ascii="宋体" w:hAnsi="宋体" w:cs="宋体" w:hint="eastAsia"/>
          <w:color w:val="000000" w:themeColor="text1"/>
          <w:sz w:val="24"/>
          <w:szCs w:val="24"/>
        </w:rPr>
        <w:t>保险金额：</w:t>
      </w:r>
      <w:r>
        <w:rPr>
          <w:rFonts w:ascii="宋体" w:hAnsi="宋体" w:cs="宋体" w:hint="eastAsia"/>
          <w:color w:val="000000" w:themeColor="text1"/>
          <w:sz w:val="24"/>
          <w:szCs w:val="24"/>
          <w:u w:val="single"/>
        </w:rPr>
        <w:t>第三者责任险中每次事故赔偿限额及每人每次事故人身伤亡赔偿限额不低于</w:t>
      </w:r>
      <w:r>
        <w:rPr>
          <w:rFonts w:ascii="宋体" w:hAnsi="宋体" w:cs="宋体"/>
          <w:color w:val="000000" w:themeColor="text1"/>
          <w:sz w:val="24"/>
          <w:szCs w:val="24"/>
          <w:u w:val="single"/>
        </w:rPr>
        <w:t xml:space="preserve"> 100 </w:t>
      </w:r>
      <w:r>
        <w:rPr>
          <w:rFonts w:ascii="宋体" w:hAnsi="宋体" w:cs="宋体" w:hint="eastAsia"/>
          <w:color w:val="000000" w:themeColor="text1"/>
          <w:sz w:val="24"/>
          <w:szCs w:val="24"/>
          <w:u w:val="single"/>
        </w:rPr>
        <w:t>万元</w:t>
      </w:r>
      <w:r>
        <w:rPr>
          <w:rFonts w:ascii="宋体" w:hAnsi="宋体" w:cs="宋体"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lastRenderedPageBreak/>
        <w:t>第三者责任险的保险期限：</w:t>
      </w:r>
      <w:r>
        <w:rPr>
          <w:rFonts w:hint="eastAsia"/>
          <w:color w:val="000000" w:themeColor="text1"/>
          <w:sz w:val="24"/>
          <w:szCs w:val="24"/>
          <w:u w:val="single"/>
        </w:rPr>
        <w:t>保险期限应至工程移交发包人为止</w:t>
      </w:r>
      <w:r>
        <w:rPr>
          <w:rFonts w:hint="eastAsia"/>
          <w:color w:val="000000" w:themeColor="text1"/>
          <w:sz w:val="24"/>
          <w:szCs w:val="24"/>
        </w:rPr>
        <w:t>。</w:t>
      </w:r>
    </w:p>
    <w:p w:rsidR="00D01014" w:rsidRDefault="00403D17">
      <w:pPr>
        <w:pStyle w:val="4"/>
        <w:spacing w:line="360" w:lineRule="auto"/>
        <w:rPr>
          <w:color w:val="000000" w:themeColor="text1"/>
        </w:rPr>
      </w:pPr>
      <w:bookmarkStart w:id="288" w:name="_Toc2084"/>
      <w:bookmarkStart w:id="289" w:name="_Toc4098"/>
      <w:r>
        <w:rPr>
          <w:color w:val="000000" w:themeColor="text1"/>
        </w:rPr>
        <w:t xml:space="preserve">20.4 </w:t>
      </w:r>
      <w:r>
        <w:rPr>
          <w:rFonts w:hint="eastAsia"/>
          <w:color w:val="000000" w:themeColor="text1"/>
        </w:rPr>
        <w:t>其他保险</w:t>
      </w:r>
      <w:bookmarkEnd w:id="288"/>
      <w:bookmarkEnd w:id="289"/>
    </w:p>
    <w:p w:rsidR="00D01014" w:rsidRDefault="00403D17">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施工设备、进场的材料和工程设备办理保险的约定：</w:t>
      </w:r>
      <w:r>
        <w:rPr>
          <w:rFonts w:hint="eastAsia"/>
          <w:color w:val="000000" w:themeColor="text1"/>
          <w:sz w:val="24"/>
          <w:szCs w:val="24"/>
          <w:u w:val="single"/>
        </w:rPr>
        <w:t>承包人应为其施工设备、进</w:t>
      </w:r>
    </w:p>
    <w:p w:rsidR="00D01014" w:rsidRDefault="00403D17">
      <w:pPr>
        <w:adjustRightInd w:val="0"/>
        <w:snapToGrid w:val="0"/>
        <w:spacing w:line="360" w:lineRule="auto"/>
        <w:rPr>
          <w:color w:val="000000" w:themeColor="text1"/>
          <w:sz w:val="24"/>
          <w:szCs w:val="24"/>
        </w:rPr>
      </w:pPr>
      <w:r>
        <w:rPr>
          <w:rFonts w:hint="eastAsia"/>
          <w:color w:val="000000" w:themeColor="text1"/>
          <w:sz w:val="24"/>
          <w:szCs w:val="24"/>
          <w:u w:val="single"/>
        </w:rPr>
        <w:t>场的材料和工程设备等办理保险。其保险的投保内容、保险金额、保险费率、保险期限等由承包人按国家有关规定执行，其费用由承包人自行承担</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需要投保其他项目的保险金额及期限等约定：</w:t>
      </w:r>
      <w:r>
        <w:rPr>
          <w:color w:val="000000" w:themeColor="text1"/>
          <w:sz w:val="24"/>
          <w:szCs w:val="24"/>
          <w:u w:val="single"/>
        </w:rPr>
        <w:t>/</w:t>
      </w:r>
      <w:r>
        <w:rPr>
          <w:rFonts w:hint="eastAsia"/>
          <w:color w:val="000000" w:themeColor="text1"/>
          <w:sz w:val="24"/>
          <w:szCs w:val="24"/>
        </w:rPr>
        <w:t>。</w:t>
      </w:r>
    </w:p>
    <w:p w:rsidR="00D01014" w:rsidRDefault="00403D17">
      <w:pPr>
        <w:pStyle w:val="4"/>
        <w:spacing w:line="360" w:lineRule="auto"/>
        <w:rPr>
          <w:color w:val="000000" w:themeColor="text1"/>
        </w:rPr>
      </w:pPr>
      <w:bookmarkStart w:id="290" w:name="_Toc11026"/>
      <w:bookmarkStart w:id="291" w:name="_Toc14041"/>
      <w:r>
        <w:rPr>
          <w:color w:val="000000" w:themeColor="text1"/>
        </w:rPr>
        <w:t xml:space="preserve">20.5 </w:t>
      </w:r>
      <w:r>
        <w:rPr>
          <w:rFonts w:hint="eastAsia"/>
          <w:color w:val="000000" w:themeColor="text1"/>
        </w:rPr>
        <w:t>对各项保险的一般要求</w:t>
      </w:r>
      <w:bookmarkEnd w:id="290"/>
      <w:bookmarkEnd w:id="291"/>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20.5.1 </w:t>
      </w:r>
      <w:r>
        <w:rPr>
          <w:rFonts w:hint="eastAsia"/>
          <w:color w:val="000000" w:themeColor="text1"/>
          <w:sz w:val="24"/>
          <w:szCs w:val="24"/>
        </w:rPr>
        <w:t>保险凭证</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承包人向发包人提交各项保险生效的证明和保险单副本的时间：</w:t>
      </w:r>
      <w:r>
        <w:rPr>
          <w:rFonts w:hint="eastAsia"/>
          <w:color w:val="000000" w:themeColor="text1"/>
          <w:sz w:val="24"/>
          <w:szCs w:val="24"/>
          <w:u w:val="single"/>
        </w:rPr>
        <w:t>开工后</w:t>
      </w:r>
      <w:r>
        <w:rPr>
          <w:color w:val="000000" w:themeColor="text1"/>
          <w:sz w:val="24"/>
          <w:szCs w:val="24"/>
          <w:u w:val="single"/>
        </w:rPr>
        <w:t>10</w:t>
      </w:r>
      <w:r>
        <w:rPr>
          <w:rFonts w:hint="eastAsia"/>
          <w:color w:val="000000" w:themeColor="text1"/>
          <w:sz w:val="24"/>
          <w:szCs w:val="24"/>
          <w:u w:val="single"/>
        </w:rPr>
        <w:t>天内提交</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292" w:name="_Toc12430"/>
      <w:bookmarkStart w:id="293" w:name="_Toc414519147"/>
      <w:bookmarkStart w:id="294" w:name="_Toc26566"/>
      <w:bookmarkStart w:id="295" w:name="_Toc36246733"/>
      <w:bookmarkStart w:id="296" w:name="_Toc497142747"/>
      <w:bookmarkStart w:id="297" w:name="_Toc36504916"/>
      <w:bookmarkStart w:id="298" w:name="_Toc30691"/>
      <w:r>
        <w:rPr>
          <w:rFonts w:ascii="宋体" w:eastAsia="宋体" w:cs="宋体"/>
          <w:b/>
          <w:bCs/>
          <w:color w:val="000000" w:themeColor="text1"/>
          <w:sz w:val="24"/>
          <w:szCs w:val="24"/>
        </w:rPr>
        <w:t>21.</w:t>
      </w:r>
      <w:r>
        <w:rPr>
          <w:rFonts w:ascii="宋体" w:eastAsia="宋体" w:cs="宋体" w:hint="eastAsia"/>
          <w:b/>
          <w:bCs/>
          <w:color w:val="000000" w:themeColor="text1"/>
          <w:sz w:val="24"/>
          <w:szCs w:val="24"/>
        </w:rPr>
        <w:t>不可抗力</w:t>
      </w:r>
      <w:bookmarkEnd w:id="292"/>
      <w:bookmarkEnd w:id="293"/>
      <w:bookmarkEnd w:id="294"/>
      <w:bookmarkEnd w:id="295"/>
      <w:bookmarkEnd w:id="296"/>
      <w:bookmarkEnd w:id="297"/>
      <w:bookmarkEnd w:id="298"/>
    </w:p>
    <w:p w:rsidR="00D01014" w:rsidRDefault="00403D17">
      <w:pPr>
        <w:pStyle w:val="4"/>
        <w:spacing w:line="360" w:lineRule="auto"/>
        <w:rPr>
          <w:color w:val="000000" w:themeColor="text1"/>
        </w:rPr>
      </w:pPr>
      <w:bookmarkStart w:id="299" w:name="_Toc414519148"/>
      <w:bookmarkStart w:id="300" w:name="_Toc6567"/>
      <w:bookmarkStart w:id="301" w:name="_Toc30771"/>
      <w:r>
        <w:rPr>
          <w:color w:val="000000" w:themeColor="text1"/>
        </w:rPr>
        <w:t xml:space="preserve">21.1 </w:t>
      </w:r>
      <w:r>
        <w:rPr>
          <w:rFonts w:hint="eastAsia"/>
          <w:color w:val="000000" w:themeColor="text1"/>
        </w:rPr>
        <w:t>不可抗力的确认</w:t>
      </w:r>
      <w:bookmarkEnd w:id="299"/>
      <w:bookmarkEnd w:id="300"/>
      <w:bookmarkEnd w:id="301"/>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21.1.1 </w:t>
      </w:r>
      <w:r>
        <w:rPr>
          <w:rFonts w:hint="eastAsia"/>
          <w:color w:val="000000" w:themeColor="text1"/>
          <w:sz w:val="24"/>
          <w:szCs w:val="24"/>
        </w:rPr>
        <w:t>关于不可抗力其他情形的约定：</w:t>
      </w:r>
      <w:r>
        <w:rPr>
          <w:rFonts w:hint="eastAsia"/>
          <w:color w:val="000000" w:themeColor="text1"/>
          <w:sz w:val="24"/>
          <w:szCs w:val="24"/>
          <w:u w:val="single"/>
        </w:rPr>
        <w:t>火灾；风力</w:t>
      </w:r>
      <w:r>
        <w:rPr>
          <w:rFonts w:hint="eastAsia"/>
          <w:color w:val="000000" w:themeColor="text1"/>
          <w:sz w:val="24"/>
          <w:szCs w:val="24"/>
          <w:u w:val="single"/>
          <w:lang w:val="en-US"/>
        </w:rPr>
        <w:t>8</w:t>
      </w:r>
      <w:r>
        <w:rPr>
          <w:rFonts w:hint="eastAsia"/>
          <w:color w:val="000000" w:themeColor="text1"/>
          <w:sz w:val="24"/>
          <w:szCs w:val="24"/>
          <w:u w:val="single"/>
        </w:rPr>
        <w:t>级</w:t>
      </w:r>
      <w:r>
        <w:rPr>
          <w:color w:val="000000" w:themeColor="text1"/>
          <w:sz w:val="24"/>
          <w:szCs w:val="24"/>
          <w:u w:val="single"/>
        </w:rPr>
        <w:t>(</w:t>
      </w:r>
      <w:r>
        <w:rPr>
          <w:rFonts w:hint="eastAsia"/>
          <w:color w:val="000000" w:themeColor="text1"/>
          <w:sz w:val="24"/>
          <w:szCs w:val="24"/>
          <w:u w:val="single"/>
        </w:rPr>
        <w:t>含</w:t>
      </w:r>
      <w:r>
        <w:rPr>
          <w:rFonts w:hint="eastAsia"/>
          <w:color w:val="000000" w:themeColor="text1"/>
          <w:sz w:val="24"/>
          <w:szCs w:val="24"/>
          <w:u w:val="single"/>
          <w:lang w:val="en-US"/>
        </w:rPr>
        <w:t>8</w:t>
      </w:r>
      <w:r>
        <w:rPr>
          <w:rFonts w:hint="eastAsia"/>
          <w:color w:val="000000" w:themeColor="text1"/>
          <w:sz w:val="24"/>
          <w:szCs w:val="24"/>
          <w:u w:val="single"/>
        </w:rPr>
        <w:t>级</w:t>
      </w:r>
      <w:r>
        <w:rPr>
          <w:color w:val="000000" w:themeColor="text1"/>
          <w:sz w:val="24"/>
          <w:szCs w:val="24"/>
          <w:u w:val="single"/>
        </w:rPr>
        <w:t>)</w:t>
      </w:r>
      <w:r>
        <w:rPr>
          <w:rFonts w:hint="eastAsia"/>
          <w:color w:val="000000" w:themeColor="text1"/>
          <w:sz w:val="24"/>
          <w:szCs w:val="24"/>
          <w:u w:val="single"/>
        </w:rPr>
        <w:t>以上台风；持续降雨</w:t>
      </w:r>
      <w:r>
        <w:rPr>
          <w:color w:val="000000" w:themeColor="text1"/>
          <w:sz w:val="24"/>
          <w:szCs w:val="24"/>
          <w:u w:val="single"/>
        </w:rPr>
        <w:t>24</w:t>
      </w:r>
      <w:r>
        <w:rPr>
          <w:rFonts w:hint="eastAsia"/>
          <w:color w:val="000000" w:themeColor="text1"/>
          <w:sz w:val="24"/>
          <w:szCs w:val="24"/>
          <w:u w:val="single"/>
        </w:rPr>
        <w:t>小时且日降雨量达到</w:t>
      </w:r>
      <w:r>
        <w:rPr>
          <w:rFonts w:hint="eastAsia"/>
          <w:color w:val="000000" w:themeColor="text1"/>
          <w:sz w:val="24"/>
          <w:szCs w:val="24"/>
          <w:u w:val="single"/>
          <w:lang w:val="en-US"/>
        </w:rPr>
        <w:t>6</w:t>
      </w:r>
      <w:r>
        <w:rPr>
          <w:color w:val="000000" w:themeColor="text1"/>
          <w:sz w:val="24"/>
          <w:szCs w:val="24"/>
          <w:u w:val="single"/>
        </w:rPr>
        <w:t>0</w:t>
      </w:r>
      <w:r>
        <w:rPr>
          <w:rFonts w:hint="eastAsia"/>
          <w:color w:val="000000" w:themeColor="text1"/>
          <w:sz w:val="24"/>
          <w:szCs w:val="24"/>
          <w:u w:val="single"/>
        </w:rPr>
        <w:t>毫米的大、暴雨（按气象、地震部门公布为准）；县级以上政府公告不允许施工的日期</w:t>
      </w:r>
      <w:r>
        <w:rPr>
          <w:rFonts w:hint="eastAsia"/>
          <w:color w:val="000000" w:themeColor="text1"/>
          <w:sz w:val="24"/>
          <w:szCs w:val="24"/>
        </w:rPr>
        <w:t>。</w:t>
      </w:r>
      <w:r>
        <w:rPr>
          <w:color w:val="000000" w:themeColor="text1"/>
          <w:sz w:val="24"/>
          <w:szCs w:val="24"/>
        </w:rPr>
        <w:t xml:space="preserve"> </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下述情况对双方而言不构成不可抗力：</w:t>
      </w:r>
      <w:r>
        <w:rPr>
          <w:color w:val="000000" w:themeColor="text1"/>
          <w:sz w:val="24"/>
          <w:szCs w:val="24"/>
        </w:rPr>
        <w:t xml:space="preserve"> </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）政府因社会公共利益需要对项目实行征收或征用；</w:t>
      </w:r>
      <w:r>
        <w:rPr>
          <w:color w:val="000000" w:themeColor="text1"/>
          <w:sz w:val="24"/>
          <w:szCs w:val="24"/>
        </w:rPr>
        <w:t xml:space="preserve"> </w:t>
      </w:r>
    </w:p>
    <w:p w:rsidR="00D01014" w:rsidRDefault="00403D17">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）法律、政法规、地方性法规、规章等的立、改、废。</w:t>
      </w:r>
    </w:p>
    <w:p w:rsidR="00D01014" w:rsidRDefault="00403D17">
      <w:pPr>
        <w:pStyle w:val="4"/>
        <w:spacing w:line="360" w:lineRule="auto"/>
        <w:rPr>
          <w:color w:val="000000" w:themeColor="text1"/>
        </w:rPr>
      </w:pPr>
      <w:bookmarkStart w:id="302" w:name="_Toc17574"/>
      <w:bookmarkStart w:id="303" w:name="_Toc697"/>
      <w:r>
        <w:rPr>
          <w:color w:val="000000" w:themeColor="text1"/>
        </w:rPr>
        <w:t xml:space="preserve">21.3 </w:t>
      </w:r>
      <w:r>
        <w:rPr>
          <w:rFonts w:hint="eastAsia"/>
          <w:color w:val="000000" w:themeColor="text1"/>
        </w:rPr>
        <w:t>不可抗力后果及其处理</w:t>
      </w:r>
      <w:bookmarkEnd w:id="302"/>
      <w:bookmarkEnd w:id="303"/>
    </w:p>
    <w:p w:rsidR="00D01014" w:rsidRDefault="00403D17">
      <w:pPr>
        <w:tabs>
          <w:tab w:val="left" w:pos="700"/>
        </w:tabs>
        <w:adjustRightInd w:val="0"/>
        <w:snapToGrid w:val="0"/>
        <w:spacing w:line="360" w:lineRule="auto"/>
        <w:ind w:firstLineChars="200" w:firstLine="480"/>
        <w:rPr>
          <w:color w:val="000000" w:themeColor="text1"/>
          <w:sz w:val="24"/>
          <w:szCs w:val="24"/>
        </w:rPr>
      </w:pPr>
      <w:r>
        <w:rPr>
          <w:color w:val="000000" w:themeColor="text1"/>
          <w:sz w:val="24"/>
          <w:szCs w:val="24"/>
        </w:rPr>
        <w:t xml:space="preserve">21.3.1 </w:t>
      </w:r>
      <w:r>
        <w:rPr>
          <w:rFonts w:hint="eastAsia"/>
          <w:color w:val="000000" w:themeColor="text1"/>
          <w:sz w:val="24"/>
          <w:szCs w:val="24"/>
        </w:rPr>
        <w:t>不可抗力造成损害的责任</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不可抗力造成损害的责任承担的约定：</w:t>
      </w:r>
      <w:r>
        <w:rPr>
          <w:rFonts w:hint="eastAsia"/>
          <w:color w:val="000000" w:themeColor="text1"/>
          <w:sz w:val="24"/>
          <w:szCs w:val="24"/>
          <w:u w:val="single"/>
        </w:rPr>
        <w:t>按通用条款执行</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304" w:name="_Toc10758"/>
      <w:bookmarkStart w:id="305" w:name="_Toc414519149"/>
      <w:bookmarkStart w:id="306" w:name="_Toc36504917"/>
      <w:bookmarkStart w:id="307" w:name="_Toc36246734"/>
      <w:bookmarkStart w:id="308" w:name="_Toc28696"/>
      <w:bookmarkStart w:id="309" w:name="_Toc497142748"/>
      <w:bookmarkStart w:id="310" w:name="_Toc26448"/>
      <w:r>
        <w:rPr>
          <w:rFonts w:ascii="宋体" w:eastAsia="宋体" w:cs="宋体"/>
          <w:b/>
          <w:bCs/>
          <w:color w:val="000000" w:themeColor="text1"/>
          <w:sz w:val="24"/>
          <w:szCs w:val="24"/>
        </w:rPr>
        <w:t>22.</w:t>
      </w:r>
      <w:r>
        <w:rPr>
          <w:rFonts w:ascii="宋体" w:eastAsia="宋体" w:cs="宋体" w:hint="eastAsia"/>
          <w:b/>
          <w:bCs/>
          <w:color w:val="000000" w:themeColor="text1"/>
          <w:sz w:val="24"/>
          <w:szCs w:val="24"/>
        </w:rPr>
        <w:t>违约</w:t>
      </w:r>
      <w:bookmarkEnd w:id="304"/>
      <w:bookmarkEnd w:id="305"/>
      <w:bookmarkEnd w:id="306"/>
      <w:bookmarkEnd w:id="307"/>
      <w:bookmarkEnd w:id="308"/>
      <w:bookmarkEnd w:id="309"/>
      <w:bookmarkEnd w:id="310"/>
    </w:p>
    <w:p w:rsidR="00D01014" w:rsidRDefault="00403D17">
      <w:pPr>
        <w:pStyle w:val="4"/>
        <w:spacing w:line="360" w:lineRule="auto"/>
        <w:rPr>
          <w:color w:val="000000" w:themeColor="text1"/>
        </w:rPr>
      </w:pPr>
      <w:bookmarkStart w:id="311" w:name="_Toc32354"/>
      <w:bookmarkStart w:id="312" w:name="_Toc2708"/>
      <w:r>
        <w:rPr>
          <w:color w:val="000000" w:themeColor="text1"/>
        </w:rPr>
        <w:t xml:space="preserve">22.1 </w:t>
      </w:r>
      <w:r>
        <w:rPr>
          <w:rFonts w:hint="eastAsia"/>
          <w:color w:val="000000" w:themeColor="text1"/>
        </w:rPr>
        <w:t>承包人违约</w:t>
      </w:r>
      <w:bookmarkEnd w:id="311"/>
      <w:bookmarkEnd w:id="312"/>
    </w:p>
    <w:p w:rsidR="00D01014" w:rsidRDefault="00403D17">
      <w:pPr>
        <w:tabs>
          <w:tab w:val="left" w:pos="700"/>
        </w:tabs>
        <w:adjustRightInd w:val="0"/>
        <w:snapToGrid w:val="0"/>
        <w:spacing w:line="360" w:lineRule="auto"/>
        <w:ind w:firstLineChars="200" w:firstLine="480"/>
        <w:rPr>
          <w:color w:val="000000" w:themeColor="text1"/>
          <w:sz w:val="24"/>
          <w:szCs w:val="24"/>
        </w:rPr>
      </w:pPr>
      <w:r>
        <w:rPr>
          <w:color w:val="000000" w:themeColor="text1"/>
          <w:sz w:val="24"/>
          <w:szCs w:val="24"/>
        </w:rPr>
        <w:t xml:space="preserve">22.1.2 </w:t>
      </w:r>
      <w:r>
        <w:rPr>
          <w:rFonts w:hint="eastAsia"/>
          <w:color w:val="000000" w:themeColor="text1"/>
          <w:sz w:val="24"/>
          <w:szCs w:val="24"/>
        </w:rPr>
        <w:t>对承包人违约的处理</w:t>
      </w:r>
    </w:p>
    <w:p w:rsidR="00D01014" w:rsidRDefault="00403D17">
      <w:pPr>
        <w:tabs>
          <w:tab w:val="left" w:pos="700"/>
        </w:tabs>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承包人违约责任的约定：</w:t>
      </w:r>
      <w:r>
        <w:rPr>
          <w:rFonts w:hint="eastAsia"/>
          <w:color w:val="000000" w:themeColor="text1"/>
          <w:sz w:val="24"/>
          <w:szCs w:val="24"/>
          <w:u w:val="single"/>
        </w:rPr>
        <w:t>按通用条款执行</w:t>
      </w:r>
      <w:r>
        <w:rPr>
          <w:rFonts w:hint="eastAsia"/>
          <w:color w:val="000000" w:themeColor="text1"/>
          <w:sz w:val="24"/>
          <w:szCs w:val="24"/>
        </w:rPr>
        <w:t>。</w:t>
      </w:r>
    </w:p>
    <w:p w:rsidR="00D01014" w:rsidRDefault="00403D17">
      <w:pPr>
        <w:pStyle w:val="4"/>
        <w:spacing w:line="360" w:lineRule="auto"/>
        <w:rPr>
          <w:color w:val="000000" w:themeColor="text1"/>
        </w:rPr>
      </w:pPr>
      <w:bookmarkStart w:id="313" w:name="_Toc14106"/>
      <w:bookmarkStart w:id="314" w:name="_Toc9376"/>
      <w:r>
        <w:rPr>
          <w:color w:val="000000" w:themeColor="text1"/>
        </w:rPr>
        <w:t xml:space="preserve">22.2 </w:t>
      </w:r>
      <w:r>
        <w:rPr>
          <w:rFonts w:hint="eastAsia"/>
          <w:color w:val="000000" w:themeColor="text1"/>
        </w:rPr>
        <w:t>发包人违约</w:t>
      </w:r>
      <w:bookmarkEnd w:id="313"/>
      <w:bookmarkEnd w:id="314"/>
    </w:p>
    <w:p w:rsidR="00D01014" w:rsidRDefault="00403D17">
      <w:pPr>
        <w:tabs>
          <w:tab w:val="left" w:pos="700"/>
        </w:tabs>
        <w:adjustRightInd w:val="0"/>
        <w:snapToGrid w:val="0"/>
        <w:spacing w:line="360" w:lineRule="auto"/>
        <w:ind w:firstLineChars="200" w:firstLine="480"/>
        <w:rPr>
          <w:color w:val="000000" w:themeColor="text1"/>
          <w:sz w:val="24"/>
          <w:szCs w:val="24"/>
        </w:rPr>
      </w:pPr>
      <w:r>
        <w:rPr>
          <w:color w:val="000000" w:themeColor="text1"/>
          <w:sz w:val="24"/>
          <w:szCs w:val="24"/>
        </w:rPr>
        <w:t xml:space="preserve">22.2.2 </w:t>
      </w:r>
      <w:r>
        <w:rPr>
          <w:rFonts w:hint="eastAsia"/>
          <w:color w:val="000000" w:themeColor="text1"/>
          <w:sz w:val="24"/>
          <w:szCs w:val="24"/>
        </w:rPr>
        <w:t>对发包人违约的处理</w:t>
      </w:r>
    </w:p>
    <w:p w:rsidR="00D01014" w:rsidRDefault="00403D17">
      <w:pPr>
        <w:tabs>
          <w:tab w:val="left" w:pos="700"/>
        </w:tabs>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发包人违约责任的约定：</w:t>
      </w:r>
      <w:r>
        <w:rPr>
          <w:color w:val="000000" w:themeColor="text1"/>
          <w:sz w:val="24"/>
          <w:szCs w:val="24"/>
          <w:u w:val="single"/>
        </w:rPr>
        <w:t>/</w:t>
      </w:r>
      <w:r>
        <w:rPr>
          <w:rFonts w:hint="eastAsia"/>
          <w:color w:val="000000" w:themeColor="text1"/>
          <w:sz w:val="24"/>
          <w:szCs w:val="24"/>
        </w:rPr>
        <w:t>。</w:t>
      </w:r>
    </w:p>
    <w:p w:rsidR="00D01014" w:rsidRDefault="00403D17">
      <w:pPr>
        <w:pStyle w:val="3"/>
        <w:spacing w:line="360" w:lineRule="auto"/>
        <w:ind w:firstLine="118"/>
        <w:rPr>
          <w:rFonts w:ascii="宋体" w:eastAsia="宋体" w:cs="宋体"/>
          <w:b/>
          <w:bCs/>
          <w:color w:val="000000" w:themeColor="text1"/>
          <w:sz w:val="24"/>
          <w:szCs w:val="24"/>
        </w:rPr>
      </w:pPr>
      <w:bookmarkStart w:id="315" w:name="_Toc1608"/>
      <w:bookmarkStart w:id="316" w:name="_Toc36246735"/>
      <w:bookmarkStart w:id="317" w:name="_Toc414519150"/>
      <w:bookmarkStart w:id="318" w:name="_Toc7578"/>
      <w:bookmarkStart w:id="319" w:name="_Toc9811"/>
      <w:bookmarkStart w:id="320" w:name="_Toc497142749"/>
      <w:bookmarkStart w:id="321" w:name="_Toc36504918"/>
      <w:r>
        <w:rPr>
          <w:rFonts w:ascii="宋体" w:eastAsia="宋体" w:cs="宋体"/>
          <w:b/>
          <w:bCs/>
          <w:color w:val="000000" w:themeColor="text1"/>
          <w:sz w:val="24"/>
          <w:szCs w:val="24"/>
        </w:rPr>
        <w:t>24.</w:t>
      </w:r>
      <w:r>
        <w:rPr>
          <w:rFonts w:ascii="宋体" w:eastAsia="宋体" w:cs="宋体" w:hint="eastAsia"/>
          <w:b/>
          <w:bCs/>
          <w:color w:val="000000" w:themeColor="text1"/>
          <w:sz w:val="24"/>
          <w:szCs w:val="24"/>
        </w:rPr>
        <w:t>争议的解决</w:t>
      </w:r>
      <w:bookmarkEnd w:id="315"/>
      <w:bookmarkEnd w:id="316"/>
      <w:bookmarkEnd w:id="317"/>
      <w:bookmarkEnd w:id="318"/>
      <w:bookmarkEnd w:id="319"/>
      <w:bookmarkEnd w:id="320"/>
      <w:bookmarkEnd w:id="321"/>
    </w:p>
    <w:p w:rsidR="00D01014" w:rsidRDefault="00403D17">
      <w:pPr>
        <w:pStyle w:val="4"/>
        <w:spacing w:line="360" w:lineRule="auto"/>
        <w:rPr>
          <w:color w:val="000000" w:themeColor="text1"/>
        </w:rPr>
      </w:pPr>
      <w:bookmarkStart w:id="322" w:name="_Toc109"/>
      <w:bookmarkStart w:id="323" w:name="_Toc10941"/>
      <w:bookmarkStart w:id="324" w:name="_Toc414519151"/>
      <w:r>
        <w:rPr>
          <w:color w:val="000000" w:themeColor="text1"/>
        </w:rPr>
        <w:lastRenderedPageBreak/>
        <w:t xml:space="preserve">24.1 </w:t>
      </w:r>
      <w:r>
        <w:rPr>
          <w:rFonts w:hint="eastAsia"/>
          <w:color w:val="000000" w:themeColor="text1"/>
        </w:rPr>
        <w:t>争议的解决方式</w:t>
      </w:r>
      <w:bookmarkEnd w:id="322"/>
      <w:bookmarkEnd w:id="323"/>
      <w:bookmarkEnd w:id="324"/>
    </w:p>
    <w:p w:rsidR="00D01014" w:rsidRDefault="00403D17">
      <w:pPr>
        <w:tabs>
          <w:tab w:val="left" w:pos="2212"/>
        </w:tabs>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发包人和承包人在履行合同中发生争议的，经友好协商不成，可采取下列</w:t>
      </w:r>
      <w:r>
        <w:rPr>
          <w:rFonts w:hint="eastAsia"/>
          <w:color w:val="000000" w:themeColor="text1"/>
          <w:sz w:val="24"/>
          <w:szCs w:val="24"/>
          <w:u w:val="single"/>
        </w:rPr>
        <w:t>（</w:t>
      </w:r>
      <w:r>
        <w:rPr>
          <w:color w:val="000000" w:themeColor="text1"/>
          <w:sz w:val="24"/>
          <w:szCs w:val="24"/>
          <w:u w:val="single"/>
        </w:rPr>
        <w:t>2</w:t>
      </w:r>
      <w:r>
        <w:rPr>
          <w:rFonts w:hint="eastAsia"/>
          <w:color w:val="000000" w:themeColor="text1"/>
          <w:sz w:val="24"/>
          <w:szCs w:val="24"/>
          <w:u w:val="single"/>
        </w:rPr>
        <w:t>）</w:t>
      </w:r>
      <w:r>
        <w:rPr>
          <w:rFonts w:hint="eastAsia"/>
          <w:color w:val="000000" w:themeColor="text1"/>
          <w:sz w:val="24"/>
          <w:szCs w:val="24"/>
        </w:rPr>
        <w:t>种方式解决争议：</w:t>
      </w:r>
    </w:p>
    <w:p w:rsidR="00D01014" w:rsidRDefault="00403D17">
      <w:pPr>
        <w:tabs>
          <w:tab w:val="left" w:pos="2212"/>
        </w:tabs>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）向仲裁委员会申请仲裁；</w:t>
      </w:r>
    </w:p>
    <w:p w:rsidR="00D01014" w:rsidRDefault="00403D17">
      <w:pPr>
        <w:tabs>
          <w:tab w:val="left" w:pos="2212"/>
        </w:tabs>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）向有管辖权的人民法院提起诉讼。</w:t>
      </w:r>
    </w:p>
    <w:p w:rsidR="00D01014" w:rsidRDefault="00403D17">
      <w:pPr>
        <w:adjustRightInd w:val="0"/>
        <w:snapToGrid w:val="0"/>
        <w:spacing w:line="360" w:lineRule="auto"/>
        <w:rPr>
          <w:b/>
          <w:bCs/>
          <w:color w:val="000000" w:themeColor="text1"/>
          <w:sz w:val="24"/>
          <w:szCs w:val="24"/>
        </w:rPr>
      </w:pPr>
      <w:r>
        <w:rPr>
          <w:b/>
          <w:bCs/>
          <w:color w:val="000000" w:themeColor="text1"/>
          <w:sz w:val="24"/>
          <w:szCs w:val="24"/>
        </w:rPr>
        <w:t xml:space="preserve">24.3 </w:t>
      </w:r>
      <w:r>
        <w:rPr>
          <w:rFonts w:hint="eastAsia"/>
          <w:b/>
          <w:bCs/>
          <w:color w:val="000000" w:themeColor="text1"/>
          <w:sz w:val="24"/>
          <w:szCs w:val="24"/>
        </w:rPr>
        <w:t>争议评审</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24.3.1 </w:t>
      </w:r>
      <w:r>
        <w:rPr>
          <w:rFonts w:hint="eastAsia"/>
          <w:color w:val="000000" w:themeColor="text1"/>
          <w:sz w:val="24"/>
          <w:szCs w:val="24"/>
        </w:rPr>
        <w:t>争议评审组的确定</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合同当事人是否同意将工程争议提交争议评审组决定：</w:t>
      </w:r>
      <w:r>
        <w:rPr>
          <w:rFonts w:hint="eastAsia"/>
          <w:color w:val="000000" w:themeColor="text1"/>
          <w:sz w:val="24"/>
          <w:szCs w:val="24"/>
          <w:u w:val="single"/>
        </w:rPr>
        <w:t>同意</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双方同意采取以下方式</w:t>
      </w:r>
      <w:r>
        <w:rPr>
          <w:rFonts w:hint="eastAsia"/>
          <w:color w:val="000000" w:themeColor="text1"/>
          <w:sz w:val="24"/>
          <w:szCs w:val="24"/>
          <w:u w:val="single"/>
        </w:rPr>
        <w:t>（</w:t>
      </w:r>
      <w:r>
        <w:rPr>
          <w:color w:val="000000" w:themeColor="text1"/>
          <w:sz w:val="24"/>
          <w:szCs w:val="24"/>
          <w:u w:val="single"/>
        </w:rPr>
        <w:t>1</w:t>
      </w:r>
      <w:r>
        <w:rPr>
          <w:rFonts w:hint="eastAsia"/>
          <w:color w:val="000000" w:themeColor="text1"/>
          <w:sz w:val="24"/>
          <w:szCs w:val="24"/>
          <w:u w:val="single"/>
        </w:rPr>
        <w:t>）</w:t>
      </w:r>
      <w:r>
        <w:rPr>
          <w:rFonts w:hint="eastAsia"/>
          <w:color w:val="000000" w:themeColor="text1"/>
          <w:sz w:val="24"/>
          <w:szCs w:val="24"/>
        </w:rPr>
        <w:t>成立争议评审组评审。</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）协商成立争议评审组；</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）提交</w:t>
      </w:r>
      <w:r>
        <w:rPr>
          <w:color w:val="000000" w:themeColor="text1"/>
          <w:sz w:val="24"/>
          <w:szCs w:val="24"/>
          <w:u w:val="single"/>
        </w:rPr>
        <w:t xml:space="preserve">         </w:t>
      </w:r>
      <w:r>
        <w:rPr>
          <w:rFonts w:hint="eastAsia"/>
          <w:color w:val="000000" w:themeColor="text1"/>
          <w:sz w:val="24"/>
          <w:szCs w:val="24"/>
        </w:rPr>
        <w:t>争议评审机构组织争议评审组。</w:t>
      </w:r>
    </w:p>
    <w:p w:rsidR="00D01014" w:rsidRDefault="00403D17">
      <w:pPr>
        <w:adjustRightInd w:val="0"/>
        <w:snapToGrid w:val="0"/>
        <w:spacing w:line="360" w:lineRule="auto"/>
        <w:ind w:firstLineChars="200" w:firstLine="480"/>
        <w:rPr>
          <w:color w:val="000000" w:themeColor="text1"/>
          <w:sz w:val="24"/>
          <w:szCs w:val="24"/>
        </w:rPr>
      </w:pPr>
      <w:r>
        <w:rPr>
          <w:color w:val="000000" w:themeColor="text1"/>
          <w:sz w:val="24"/>
          <w:szCs w:val="24"/>
        </w:rPr>
        <w:t xml:space="preserve">24.3.8 </w:t>
      </w:r>
      <w:r>
        <w:rPr>
          <w:rFonts w:hint="eastAsia"/>
          <w:color w:val="000000" w:themeColor="text1"/>
          <w:sz w:val="24"/>
          <w:szCs w:val="24"/>
        </w:rPr>
        <w:t>争议评审费用的承担：</w:t>
      </w:r>
      <w:r>
        <w:rPr>
          <w:rFonts w:hint="eastAsia"/>
          <w:color w:val="000000" w:themeColor="text1"/>
          <w:sz w:val="24"/>
          <w:szCs w:val="24"/>
          <w:u w:val="single"/>
        </w:rPr>
        <w:t>由承包人承担</w:t>
      </w:r>
      <w:r>
        <w:rPr>
          <w:rFonts w:hint="eastAsia"/>
          <w:color w:val="000000" w:themeColor="text1"/>
          <w:sz w:val="24"/>
          <w:szCs w:val="24"/>
        </w:rPr>
        <w:t>。</w:t>
      </w:r>
    </w:p>
    <w:p w:rsidR="00D01014" w:rsidRDefault="00403D17">
      <w:pPr>
        <w:pStyle w:val="4"/>
        <w:spacing w:line="360" w:lineRule="auto"/>
        <w:rPr>
          <w:color w:val="000000" w:themeColor="text1"/>
        </w:rPr>
      </w:pPr>
      <w:bookmarkStart w:id="325" w:name="_Toc26916"/>
      <w:bookmarkStart w:id="326" w:name="_Toc10640"/>
      <w:r>
        <w:rPr>
          <w:color w:val="000000" w:themeColor="text1"/>
        </w:rPr>
        <w:t xml:space="preserve">24.4 </w:t>
      </w:r>
      <w:r>
        <w:rPr>
          <w:rFonts w:hint="eastAsia"/>
          <w:color w:val="000000" w:themeColor="text1"/>
        </w:rPr>
        <w:t>调解</w:t>
      </w:r>
      <w:bookmarkEnd w:id="325"/>
      <w:bookmarkEnd w:id="326"/>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关于争议调解机构：</w:t>
      </w:r>
      <w:r>
        <w:rPr>
          <w:rFonts w:hint="eastAsia"/>
          <w:color w:val="000000" w:themeColor="text1"/>
          <w:sz w:val="24"/>
          <w:szCs w:val="24"/>
          <w:u w:val="single"/>
        </w:rPr>
        <w:t>当地建设行政主管部门</w:t>
      </w:r>
      <w:r>
        <w:rPr>
          <w:rFonts w:hint="eastAsia"/>
          <w:color w:val="000000" w:themeColor="text1"/>
          <w:sz w:val="24"/>
          <w:szCs w:val="24"/>
        </w:rPr>
        <w:t>。</w:t>
      </w:r>
    </w:p>
    <w:p w:rsidR="00D01014" w:rsidRDefault="00403D17">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关于调解费用的约定：</w:t>
      </w:r>
      <w:r>
        <w:rPr>
          <w:rFonts w:hint="eastAsia"/>
          <w:color w:val="000000" w:themeColor="text1"/>
          <w:sz w:val="24"/>
          <w:szCs w:val="24"/>
          <w:u w:val="single"/>
        </w:rPr>
        <w:t>调解费用由双方平均承担</w:t>
      </w:r>
      <w:r>
        <w:rPr>
          <w:rFonts w:hint="eastAsia"/>
          <w:color w:val="000000" w:themeColor="text1"/>
          <w:sz w:val="24"/>
          <w:szCs w:val="24"/>
        </w:rPr>
        <w:t>。</w:t>
      </w:r>
    </w:p>
    <w:p w:rsidR="00D01014" w:rsidRDefault="00403D17">
      <w:pPr>
        <w:widowControl/>
        <w:shd w:val="clear" w:color="auto" w:fill="FFFFFF"/>
        <w:spacing w:line="360" w:lineRule="auto"/>
        <w:textAlignment w:val="baseline"/>
        <w:rPr>
          <w:b/>
          <w:bCs/>
          <w:color w:val="000000" w:themeColor="text1"/>
          <w:sz w:val="24"/>
          <w:szCs w:val="24"/>
        </w:rPr>
      </w:pPr>
      <w:r>
        <w:rPr>
          <w:b/>
          <w:bCs/>
          <w:color w:val="000000" w:themeColor="text1"/>
          <w:sz w:val="24"/>
          <w:szCs w:val="24"/>
        </w:rPr>
        <w:t>25.</w:t>
      </w:r>
      <w:r>
        <w:rPr>
          <w:rFonts w:hint="eastAsia"/>
          <w:b/>
          <w:bCs/>
          <w:color w:val="000000" w:themeColor="text1"/>
          <w:sz w:val="24"/>
          <w:szCs w:val="24"/>
        </w:rPr>
        <w:t>补充条款</w:t>
      </w:r>
    </w:p>
    <w:p w:rsidR="00D01014" w:rsidRDefault="00403D17">
      <w:pPr>
        <w:widowControl/>
        <w:shd w:val="clear" w:color="auto" w:fill="FFFFFF"/>
        <w:spacing w:line="360" w:lineRule="auto"/>
        <w:ind w:firstLine="420"/>
        <w:textAlignment w:val="baseline"/>
        <w:rPr>
          <w:color w:val="000000" w:themeColor="text1"/>
          <w:sz w:val="24"/>
          <w:szCs w:val="24"/>
        </w:rPr>
      </w:pPr>
      <w:r>
        <w:rPr>
          <w:color w:val="000000" w:themeColor="text1"/>
          <w:sz w:val="24"/>
          <w:szCs w:val="24"/>
        </w:rPr>
        <w:t>25.1</w:t>
      </w:r>
      <w:r>
        <w:rPr>
          <w:rFonts w:hint="eastAsia"/>
          <w:color w:val="000000" w:themeColor="text1"/>
          <w:sz w:val="24"/>
          <w:szCs w:val="24"/>
        </w:rPr>
        <w:t>农民工工资应严格按照三明市住房和城乡建设局关于印发《三明市房屋建筑和市政基础设施工程农民工工资专用账户管理实施细则（试行）》的通知（明建</w:t>
      </w:r>
      <w:r>
        <w:rPr>
          <w:color w:val="000000" w:themeColor="text1"/>
          <w:sz w:val="24"/>
          <w:szCs w:val="24"/>
        </w:rPr>
        <w:t>[2019]9</w:t>
      </w:r>
      <w:r>
        <w:rPr>
          <w:rFonts w:hint="eastAsia"/>
          <w:color w:val="000000" w:themeColor="text1"/>
          <w:sz w:val="24"/>
          <w:szCs w:val="24"/>
        </w:rPr>
        <w:t>号）执行；</w:t>
      </w:r>
    </w:p>
    <w:p w:rsidR="00D01014" w:rsidRDefault="00403D17">
      <w:pPr>
        <w:widowControl/>
        <w:shd w:val="clear" w:color="auto" w:fill="FFFFFF"/>
        <w:spacing w:line="360" w:lineRule="auto"/>
        <w:ind w:firstLine="420"/>
        <w:textAlignment w:val="baseline"/>
        <w:rPr>
          <w:color w:val="000000" w:themeColor="text1"/>
          <w:sz w:val="24"/>
          <w:szCs w:val="24"/>
        </w:rPr>
      </w:pPr>
      <w:r>
        <w:rPr>
          <w:color w:val="000000" w:themeColor="text1"/>
          <w:sz w:val="24"/>
          <w:szCs w:val="24"/>
        </w:rPr>
        <w:t>25.1.1</w:t>
      </w:r>
      <w:r>
        <w:rPr>
          <w:rFonts w:hint="eastAsia"/>
          <w:color w:val="000000" w:themeColor="text1"/>
          <w:sz w:val="24"/>
          <w:szCs w:val="24"/>
        </w:rPr>
        <w:t>农民工工资专户设立：</w:t>
      </w:r>
    </w:p>
    <w:p w:rsidR="00D01014" w:rsidRDefault="00403D17">
      <w:pPr>
        <w:widowControl/>
        <w:shd w:val="clear" w:color="auto" w:fill="FFFFFF"/>
        <w:spacing w:line="360" w:lineRule="auto"/>
        <w:ind w:firstLine="420"/>
        <w:textAlignment w:val="baseline"/>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）承包人在工程项目开工前，应到工程项目所在地商业银行设立工资专户，专户格式为：承包人（全称）</w:t>
      </w:r>
      <w:r>
        <w:rPr>
          <w:color w:val="000000" w:themeColor="text1"/>
          <w:sz w:val="24"/>
          <w:szCs w:val="24"/>
        </w:rPr>
        <w:t>+</w:t>
      </w:r>
      <w:r>
        <w:rPr>
          <w:rFonts w:hint="eastAsia"/>
          <w:color w:val="000000" w:themeColor="text1"/>
          <w:sz w:val="24"/>
          <w:szCs w:val="24"/>
        </w:rPr>
        <w:t>项目（可简称）</w:t>
      </w:r>
      <w:r>
        <w:rPr>
          <w:color w:val="000000" w:themeColor="text1"/>
          <w:sz w:val="24"/>
          <w:szCs w:val="24"/>
        </w:rPr>
        <w:t>+</w:t>
      </w:r>
      <w:r>
        <w:rPr>
          <w:rFonts w:hint="eastAsia"/>
          <w:color w:val="000000" w:themeColor="text1"/>
          <w:sz w:val="24"/>
          <w:szCs w:val="24"/>
        </w:rPr>
        <w:t>工资专户，并与发包人、开户银行签订《三明市房屋建筑和市政基础设施工程农民工工资专用账户资金管理协议》。</w:t>
      </w:r>
    </w:p>
    <w:p w:rsidR="00D01014" w:rsidRDefault="00403D17">
      <w:pPr>
        <w:widowControl/>
        <w:shd w:val="clear" w:color="auto" w:fill="FFFFFF"/>
        <w:spacing w:line="360" w:lineRule="auto"/>
        <w:ind w:firstLine="420"/>
        <w:textAlignment w:val="baseline"/>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）承包人应于工资专户开设后</w:t>
      </w:r>
      <w:r>
        <w:rPr>
          <w:color w:val="000000" w:themeColor="text1"/>
          <w:sz w:val="24"/>
          <w:szCs w:val="24"/>
        </w:rPr>
        <w:t>5</w:t>
      </w:r>
      <w:r>
        <w:rPr>
          <w:rFonts w:hint="eastAsia"/>
          <w:color w:val="000000" w:themeColor="text1"/>
          <w:sz w:val="24"/>
          <w:szCs w:val="24"/>
        </w:rPr>
        <w:t>个工作日内向项目所在地的人社和住建部门报备工资专户有关信息，提供由开户银行出具的《农民工工资专用账户设立证明》，并会同发包人填报《三明市房屋建筑和市政基础设施工程农民工工资专用账户资金管理协议备案表》。</w:t>
      </w:r>
    </w:p>
    <w:p w:rsidR="00D01014" w:rsidRDefault="00403D17">
      <w:pPr>
        <w:widowControl/>
        <w:shd w:val="clear" w:color="auto" w:fill="FFFFFF"/>
        <w:spacing w:line="360" w:lineRule="auto"/>
        <w:ind w:firstLine="420"/>
        <w:textAlignment w:val="baseline"/>
        <w:rPr>
          <w:color w:val="000000" w:themeColor="text1"/>
          <w:sz w:val="24"/>
          <w:szCs w:val="24"/>
        </w:rPr>
      </w:pPr>
      <w:r>
        <w:rPr>
          <w:color w:val="000000" w:themeColor="text1"/>
          <w:sz w:val="24"/>
          <w:szCs w:val="24"/>
        </w:rPr>
        <w:t xml:space="preserve">25.1.2 </w:t>
      </w:r>
      <w:r>
        <w:rPr>
          <w:rFonts w:hint="eastAsia"/>
          <w:color w:val="000000" w:themeColor="text1"/>
          <w:sz w:val="24"/>
          <w:szCs w:val="24"/>
        </w:rPr>
        <w:t>人工费（工资款）拨付时间：工程开工建设后，发包人每月</w:t>
      </w:r>
      <w:r>
        <w:rPr>
          <w:color w:val="000000" w:themeColor="text1"/>
          <w:sz w:val="24"/>
          <w:szCs w:val="24"/>
        </w:rPr>
        <w:t>10</w:t>
      </w:r>
      <w:r>
        <w:rPr>
          <w:rFonts w:hint="eastAsia"/>
          <w:color w:val="000000" w:themeColor="text1"/>
          <w:sz w:val="24"/>
          <w:szCs w:val="24"/>
        </w:rPr>
        <w:t>日前应按照月平均人工费将应付工程款中的人工费单独拨付到承包人开设的工资专户，月平均人工费必须每月拨付，发包人不得以工程节点支付、未完成审计等理由延期、拖延。</w:t>
      </w:r>
    </w:p>
    <w:p w:rsidR="00D01014" w:rsidRDefault="00403D17">
      <w:pPr>
        <w:widowControl/>
        <w:shd w:val="clear" w:color="auto" w:fill="FFFFFF"/>
        <w:spacing w:line="360" w:lineRule="auto"/>
        <w:ind w:firstLine="420"/>
        <w:textAlignment w:val="baseline"/>
        <w:rPr>
          <w:color w:val="000000" w:themeColor="text1"/>
          <w:sz w:val="24"/>
          <w:szCs w:val="24"/>
        </w:rPr>
      </w:pPr>
      <w:r>
        <w:rPr>
          <w:color w:val="000000" w:themeColor="text1"/>
          <w:sz w:val="24"/>
          <w:szCs w:val="24"/>
        </w:rPr>
        <w:lastRenderedPageBreak/>
        <w:t xml:space="preserve">25.1.3 </w:t>
      </w:r>
      <w:r>
        <w:rPr>
          <w:rFonts w:hint="eastAsia"/>
          <w:color w:val="000000" w:themeColor="text1"/>
          <w:sz w:val="24"/>
          <w:szCs w:val="24"/>
        </w:rPr>
        <w:t>人工费（工资款）拨付比例（数额）：</w:t>
      </w:r>
    </w:p>
    <w:p w:rsidR="00D01014" w:rsidRDefault="00403D17">
      <w:pPr>
        <w:widowControl/>
        <w:shd w:val="clear" w:color="auto" w:fill="FFFFFF"/>
        <w:spacing w:line="360" w:lineRule="auto"/>
        <w:ind w:firstLine="420"/>
        <w:textAlignment w:val="baseline"/>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）月平均人工费是指工程价款</w:t>
      </w:r>
      <w:r>
        <w:rPr>
          <w:rFonts w:hint="eastAsia"/>
          <w:color w:val="000000" w:themeColor="text1"/>
          <w:sz w:val="24"/>
          <w:szCs w:val="24"/>
        </w:rPr>
        <w:t>中人工费总额除以合同工期（月）的金额。且人工费总额不得低于合同总价中工程费用的</w:t>
      </w:r>
      <w:r>
        <w:rPr>
          <w:color w:val="000000" w:themeColor="text1"/>
          <w:sz w:val="24"/>
          <w:szCs w:val="24"/>
        </w:rPr>
        <w:t>20%</w:t>
      </w:r>
      <w:r>
        <w:rPr>
          <w:rFonts w:hint="eastAsia"/>
          <w:color w:val="000000" w:themeColor="text1"/>
          <w:sz w:val="24"/>
          <w:szCs w:val="24"/>
        </w:rPr>
        <w:t>。合同外（增项）工程项目相应参照以上比例拨付。</w:t>
      </w:r>
    </w:p>
    <w:p w:rsidR="00D01014" w:rsidRDefault="00403D17">
      <w:pPr>
        <w:widowControl/>
        <w:shd w:val="clear" w:color="auto" w:fill="FFFFFF"/>
        <w:spacing w:line="360" w:lineRule="auto"/>
        <w:ind w:firstLine="420"/>
        <w:textAlignment w:val="baseline"/>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发包人、承包人应当保障工资专户资金足以支付农民工工资，工资专户资金少于应支付农民工工资的，发包人、承包人应当依相应责任及时补足。发包人按合同约定将人工费拨付到工资专户，但工资专户资金少于应支付农民工工资的，由承包人补足金额，用于支付工资。</w:t>
      </w:r>
    </w:p>
    <w:p w:rsidR="00D01014" w:rsidRDefault="00403D17">
      <w:pPr>
        <w:widowControl/>
        <w:shd w:val="clear" w:color="auto" w:fill="FFFFFF"/>
        <w:spacing w:line="360" w:lineRule="auto"/>
        <w:ind w:firstLine="420"/>
        <w:textAlignment w:val="baseline"/>
        <w:rPr>
          <w:color w:val="000000" w:themeColor="text1"/>
          <w:sz w:val="24"/>
          <w:szCs w:val="24"/>
        </w:rPr>
      </w:pPr>
      <w:r>
        <w:rPr>
          <w:color w:val="000000" w:themeColor="text1"/>
          <w:sz w:val="24"/>
          <w:szCs w:val="24"/>
        </w:rPr>
        <w:t>25.1.4</w:t>
      </w:r>
      <w:r>
        <w:rPr>
          <w:rFonts w:hint="eastAsia"/>
          <w:color w:val="000000" w:themeColor="text1"/>
          <w:sz w:val="24"/>
          <w:szCs w:val="24"/>
        </w:rPr>
        <w:t>工资专户撤销：工程竣工验收后，承包人应在施工现场对无拖欠农民工工资情况进行不少于</w:t>
      </w:r>
      <w:r>
        <w:rPr>
          <w:color w:val="000000" w:themeColor="text1"/>
          <w:sz w:val="24"/>
          <w:szCs w:val="24"/>
        </w:rPr>
        <w:t>7</w:t>
      </w:r>
      <w:r>
        <w:rPr>
          <w:rFonts w:hint="eastAsia"/>
          <w:color w:val="000000" w:themeColor="text1"/>
          <w:sz w:val="24"/>
          <w:szCs w:val="24"/>
        </w:rPr>
        <w:t>个工作日的公示，公示结束后，经原备案的人</w:t>
      </w:r>
      <w:r>
        <w:rPr>
          <w:rFonts w:hint="eastAsia"/>
          <w:color w:val="000000" w:themeColor="text1"/>
          <w:sz w:val="24"/>
          <w:szCs w:val="24"/>
        </w:rPr>
        <w:t>社和住建部门同意，可会同发包人办理工资专户撤销手续，工资专户余额由银行划至合同约定的承包人账户。工资专户撤销后</w:t>
      </w:r>
      <w:r>
        <w:rPr>
          <w:color w:val="000000" w:themeColor="text1"/>
          <w:sz w:val="24"/>
          <w:szCs w:val="24"/>
        </w:rPr>
        <w:t>7</w:t>
      </w:r>
      <w:r>
        <w:rPr>
          <w:rFonts w:hint="eastAsia"/>
          <w:color w:val="000000" w:themeColor="text1"/>
          <w:sz w:val="24"/>
          <w:szCs w:val="24"/>
        </w:rPr>
        <w:t>个工作日内，承包人应向备案部门报备。</w:t>
      </w:r>
    </w:p>
    <w:p w:rsidR="00D01014" w:rsidRDefault="00403D17">
      <w:pPr>
        <w:widowControl/>
        <w:shd w:val="clear" w:color="auto" w:fill="FFFFFF"/>
        <w:spacing w:line="360" w:lineRule="auto"/>
        <w:ind w:firstLine="420"/>
        <w:textAlignment w:val="baseline"/>
        <w:rPr>
          <w:color w:val="000000" w:themeColor="text1"/>
          <w:sz w:val="24"/>
          <w:szCs w:val="24"/>
        </w:rPr>
      </w:pPr>
      <w:r>
        <w:rPr>
          <w:color w:val="000000" w:themeColor="text1"/>
          <w:sz w:val="24"/>
          <w:szCs w:val="24"/>
        </w:rPr>
        <w:t>25.1.5</w:t>
      </w:r>
      <w:r>
        <w:rPr>
          <w:rFonts w:hint="eastAsia"/>
          <w:color w:val="000000" w:themeColor="text1"/>
          <w:sz w:val="24"/>
          <w:szCs w:val="24"/>
        </w:rPr>
        <w:t>未按期付款违约责任：工资专户制度落实情况，纳入企业和项目日常监管考评。发包人和承包人有下列行为之一的，由项目所在地人社或住建部门依职权责令限期整改，逾期未整改或整改不到位的，根据情节轻重予以通报批评、列入建筑市场重点监管对象、列入“黑名单”等惩戒措施。涉嫌犯罪的，移送公安机关追究刑事责任。</w:t>
      </w:r>
    </w:p>
    <w:p w:rsidR="00D01014" w:rsidRDefault="00403D17">
      <w:pPr>
        <w:widowControl/>
        <w:shd w:val="clear" w:color="auto" w:fill="FFFFFF"/>
        <w:spacing w:line="360" w:lineRule="auto"/>
        <w:ind w:firstLine="420"/>
        <w:textAlignment w:val="baseline"/>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）发包人连续</w:t>
      </w:r>
      <w:r>
        <w:rPr>
          <w:color w:val="000000" w:themeColor="text1"/>
          <w:sz w:val="24"/>
          <w:szCs w:val="24"/>
        </w:rPr>
        <w:t>2</w:t>
      </w:r>
      <w:r>
        <w:rPr>
          <w:rFonts w:hint="eastAsia"/>
          <w:color w:val="000000" w:themeColor="text1"/>
          <w:sz w:val="24"/>
          <w:szCs w:val="24"/>
        </w:rPr>
        <w:t>个月或累计</w:t>
      </w:r>
      <w:r>
        <w:rPr>
          <w:color w:val="000000" w:themeColor="text1"/>
          <w:sz w:val="24"/>
          <w:szCs w:val="24"/>
        </w:rPr>
        <w:t>3</w:t>
      </w:r>
      <w:r>
        <w:rPr>
          <w:rFonts w:hint="eastAsia"/>
          <w:color w:val="000000" w:themeColor="text1"/>
          <w:sz w:val="24"/>
          <w:szCs w:val="24"/>
        </w:rPr>
        <w:t>个月未按时足额拨付人工费（工</w:t>
      </w:r>
      <w:r>
        <w:rPr>
          <w:rFonts w:hint="eastAsia"/>
          <w:color w:val="000000" w:themeColor="text1"/>
          <w:sz w:val="24"/>
          <w:szCs w:val="24"/>
        </w:rPr>
        <w:t>资款）的；</w:t>
      </w:r>
    </w:p>
    <w:p w:rsidR="00D01014" w:rsidRDefault="00403D17">
      <w:pPr>
        <w:widowControl/>
        <w:shd w:val="clear" w:color="auto" w:fill="FFFFFF"/>
        <w:spacing w:line="360" w:lineRule="auto"/>
        <w:ind w:firstLine="420"/>
        <w:textAlignment w:val="baseline"/>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）承包人未设立工资专户，未按时报备工资专户信息的；</w:t>
      </w:r>
    </w:p>
    <w:p w:rsidR="00D01014" w:rsidRDefault="00403D17">
      <w:pPr>
        <w:widowControl/>
        <w:shd w:val="clear" w:color="auto" w:fill="FFFFFF"/>
        <w:spacing w:line="360" w:lineRule="auto"/>
        <w:ind w:firstLine="420"/>
        <w:textAlignment w:val="baseline"/>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）承包人挪用专户资金，拖欠农民工工资的；</w:t>
      </w:r>
    </w:p>
    <w:p w:rsidR="00D01014" w:rsidRDefault="00403D17">
      <w:pPr>
        <w:widowControl/>
        <w:shd w:val="clear" w:color="auto" w:fill="FFFFFF"/>
        <w:spacing w:line="360" w:lineRule="auto"/>
        <w:ind w:firstLine="420"/>
        <w:textAlignment w:val="baseline"/>
        <w:rPr>
          <w:color w:val="000000" w:themeColor="text1"/>
          <w:sz w:val="24"/>
          <w:szCs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）承包人未通过工资专户发放农民工工资的；</w:t>
      </w:r>
    </w:p>
    <w:p w:rsidR="00D01014" w:rsidRDefault="00403D17">
      <w:pPr>
        <w:widowControl/>
        <w:shd w:val="clear" w:color="auto" w:fill="FFFFFF"/>
        <w:spacing w:line="360" w:lineRule="auto"/>
        <w:ind w:firstLine="420"/>
        <w:textAlignment w:val="baseline"/>
        <w:rPr>
          <w:color w:val="000000" w:themeColor="text1"/>
          <w:sz w:val="24"/>
          <w:szCs w:val="24"/>
        </w:rPr>
      </w:pP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）分包企业未委托承包人代发农民工工资的；</w:t>
      </w:r>
    </w:p>
    <w:p w:rsidR="00D01014" w:rsidRDefault="00403D17">
      <w:pPr>
        <w:widowControl/>
        <w:shd w:val="clear" w:color="auto" w:fill="FFFFFF"/>
        <w:spacing w:line="360" w:lineRule="auto"/>
        <w:ind w:firstLine="420"/>
        <w:textAlignment w:val="baseline"/>
        <w:rPr>
          <w:color w:val="000000" w:themeColor="text1"/>
          <w:sz w:val="24"/>
          <w:szCs w:val="24"/>
        </w:rPr>
      </w:pPr>
      <w:r>
        <w:rPr>
          <w:rFonts w:hint="eastAsia"/>
          <w:color w:val="000000" w:themeColor="text1"/>
          <w:sz w:val="24"/>
          <w:szCs w:val="24"/>
        </w:rPr>
        <w:t>（</w:t>
      </w:r>
      <w:r>
        <w:rPr>
          <w:color w:val="000000" w:themeColor="text1"/>
          <w:sz w:val="24"/>
          <w:szCs w:val="24"/>
        </w:rPr>
        <w:t>6</w:t>
      </w:r>
      <w:r>
        <w:rPr>
          <w:rFonts w:hint="eastAsia"/>
          <w:color w:val="000000" w:themeColor="text1"/>
          <w:sz w:val="24"/>
          <w:szCs w:val="24"/>
        </w:rPr>
        <w:t>）承包人工资支付信息与实名制登记的用工信息严重不符的；</w:t>
      </w:r>
    </w:p>
    <w:p w:rsidR="00D01014" w:rsidRDefault="00403D17">
      <w:pPr>
        <w:pStyle w:val="2"/>
        <w:ind w:firstLineChars="0" w:firstLine="0"/>
        <w:rPr>
          <w:color w:val="000000" w:themeColor="text1"/>
          <w:sz w:val="24"/>
          <w:szCs w:val="24"/>
        </w:rPr>
        <w:sectPr w:rsidR="00D01014">
          <w:headerReference w:type="default" r:id="rId18"/>
          <w:footerReference w:type="default" r:id="rId19"/>
          <w:pgSz w:w="11906" w:h="16838"/>
          <w:pgMar w:top="1440" w:right="1417" w:bottom="1440" w:left="1587" w:header="851" w:footer="992" w:gutter="0"/>
          <w:cols w:space="720"/>
          <w:titlePg/>
          <w:docGrid w:type="lines" w:linePitch="312"/>
        </w:sectPr>
      </w:pPr>
      <w:r>
        <w:rPr>
          <w:rFonts w:hint="eastAsia"/>
          <w:color w:val="000000" w:themeColor="text1"/>
          <w:sz w:val="24"/>
          <w:szCs w:val="24"/>
        </w:rPr>
        <w:t>（</w:t>
      </w:r>
      <w:r>
        <w:rPr>
          <w:color w:val="000000" w:themeColor="text1"/>
          <w:sz w:val="24"/>
          <w:szCs w:val="24"/>
        </w:rPr>
        <w:t>7</w:t>
      </w:r>
      <w:r>
        <w:rPr>
          <w:rFonts w:hint="eastAsia"/>
          <w:color w:val="000000" w:themeColor="text1"/>
          <w:sz w:val="24"/>
          <w:szCs w:val="24"/>
        </w:rPr>
        <w:t>）其他违反本办法的情形。</w:t>
      </w:r>
    </w:p>
    <w:p w:rsidR="00D01014" w:rsidRDefault="00D01014">
      <w:pPr>
        <w:rPr>
          <w:rFonts w:cs="Times New Roman"/>
          <w:color w:val="000000" w:themeColor="text1"/>
        </w:rPr>
      </w:pPr>
    </w:p>
    <w:p w:rsidR="00D01014" w:rsidRDefault="00D01014">
      <w:pPr>
        <w:rPr>
          <w:rFonts w:cs="Times New Roman"/>
          <w:color w:val="000000" w:themeColor="text1"/>
        </w:rPr>
      </w:pPr>
    </w:p>
    <w:p w:rsidR="00D01014" w:rsidRDefault="00403D17">
      <w:pPr>
        <w:pStyle w:val="20"/>
        <w:rPr>
          <w:rFonts w:cs="Times New Roman"/>
          <w:color w:val="000000" w:themeColor="text1"/>
        </w:rPr>
        <w:sectPr w:rsidR="00D01014">
          <w:footerReference w:type="default" r:id="rId20"/>
          <w:pgSz w:w="11906" w:h="16838"/>
          <w:pgMar w:top="1440" w:right="1417" w:bottom="1440" w:left="1587" w:header="851" w:footer="992" w:gutter="0"/>
          <w:cols w:space="720"/>
          <w:titlePg/>
          <w:docGrid w:type="lines" w:linePitch="312"/>
        </w:sectPr>
      </w:pPr>
      <w:bookmarkStart w:id="327" w:name="_Toc247514198"/>
      <w:bookmarkStart w:id="328" w:name="_Toc184635123"/>
      <w:bookmarkStart w:id="329" w:name="_Toc20241"/>
      <w:bookmarkStart w:id="330" w:name="_Toc36504919"/>
      <w:bookmarkStart w:id="331" w:name="_Toc16122"/>
      <w:bookmarkStart w:id="332" w:name="_Toc247527799"/>
      <w:r>
        <w:rPr>
          <w:rFonts w:hint="eastAsia"/>
          <w:color w:val="000000" w:themeColor="text1"/>
        </w:rPr>
        <w:t>第四部分</w:t>
      </w:r>
      <w:r>
        <w:rPr>
          <w:color w:val="000000" w:themeColor="text1"/>
        </w:rPr>
        <w:t xml:space="preserve"> </w:t>
      </w:r>
      <w:r>
        <w:rPr>
          <w:rFonts w:hint="eastAsia"/>
          <w:color w:val="000000" w:themeColor="text1"/>
        </w:rPr>
        <w:t>工程总承包合同附件格式</w:t>
      </w:r>
      <w:bookmarkEnd w:id="327"/>
      <w:bookmarkEnd w:id="328"/>
      <w:bookmarkEnd w:id="329"/>
      <w:bookmarkEnd w:id="330"/>
      <w:bookmarkEnd w:id="331"/>
      <w:bookmarkEnd w:id="332"/>
    </w:p>
    <w:p w:rsidR="00D01014" w:rsidRDefault="00403D17">
      <w:pPr>
        <w:pStyle w:val="3"/>
        <w:rPr>
          <w:rFonts w:cs="Times New Roman"/>
          <w:color w:val="000000" w:themeColor="text1"/>
        </w:rPr>
      </w:pPr>
      <w:bookmarkStart w:id="333" w:name="_Toc31383"/>
      <w:bookmarkStart w:id="334" w:name="_Toc36246737"/>
      <w:bookmarkStart w:id="335" w:name="_Toc36504920"/>
      <w:bookmarkStart w:id="336" w:name="_Toc20171894"/>
      <w:bookmarkStart w:id="337" w:name="_Toc3381"/>
      <w:r>
        <w:rPr>
          <w:rFonts w:hint="eastAsia"/>
          <w:color w:val="000000" w:themeColor="text1"/>
        </w:rPr>
        <w:lastRenderedPageBreak/>
        <w:t>附件一：发包人供应材料设备一览表</w:t>
      </w:r>
      <w:bookmarkEnd w:id="333"/>
      <w:bookmarkEnd w:id="334"/>
      <w:bookmarkEnd w:id="335"/>
      <w:bookmarkEnd w:id="336"/>
      <w:bookmarkEnd w:id="337"/>
    </w:p>
    <w:p w:rsidR="00D01014" w:rsidRDefault="00403D17" w:rsidP="00D042D3">
      <w:pPr>
        <w:spacing w:beforeLines="50" w:afterLines="50" w:line="300" w:lineRule="auto"/>
        <w:jc w:val="center"/>
        <w:rPr>
          <w:rFonts w:cs="Times New Roman"/>
          <w:b/>
          <w:bCs/>
          <w:color w:val="000000" w:themeColor="text1"/>
          <w:sz w:val="28"/>
          <w:szCs w:val="28"/>
        </w:rPr>
      </w:pPr>
      <w:bookmarkStart w:id="338" w:name="_Toc29761"/>
      <w:r>
        <w:rPr>
          <w:rFonts w:hint="eastAsia"/>
          <w:b/>
          <w:bCs/>
          <w:color w:val="000000" w:themeColor="text1"/>
          <w:sz w:val="28"/>
          <w:szCs w:val="28"/>
        </w:rPr>
        <w:t>发包人供应材料设备一览表</w:t>
      </w:r>
    </w:p>
    <w:tbl>
      <w:tblPr>
        <w:tblW w:w="94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73"/>
        <w:gridCol w:w="1133"/>
        <w:gridCol w:w="1249"/>
        <w:gridCol w:w="835"/>
        <w:gridCol w:w="851"/>
        <w:gridCol w:w="1044"/>
        <w:gridCol w:w="894"/>
        <w:gridCol w:w="885"/>
        <w:gridCol w:w="853"/>
        <w:gridCol w:w="850"/>
      </w:tblGrid>
      <w:tr w:rsidR="00D01014">
        <w:trPr>
          <w:jc w:val="center"/>
        </w:trPr>
        <w:tc>
          <w:tcPr>
            <w:tcW w:w="873" w:type="dxa"/>
            <w:tcBorders>
              <w:top w:val="single" w:sz="12" w:space="0" w:color="auto"/>
              <w:bottom w:val="double" w:sz="6" w:space="0" w:color="auto"/>
            </w:tcBorders>
            <w:vAlign w:val="center"/>
          </w:tcPr>
          <w:p w:rsidR="00D01014" w:rsidRDefault="00403D17">
            <w:pPr>
              <w:pStyle w:val="a5"/>
              <w:keepNext/>
              <w:spacing w:line="300" w:lineRule="auto"/>
              <w:ind w:left="63" w:right="63"/>
              <w:jc w:val="center"/>
              <w:rPr>
                <w:rFonts w:cs="Times New Roman"/>
                <w:color w:val="000000" w:themeColor="text1"/>
              </w:rPr>
            </w:pPr>
            <w:r>
              <w:rPr>
                <w:rFonts w:hint="eastAsia"/>
                <w:color w:val="000000" w:themeColor="text1"/>
              </w:rPr>
              <w:t>序号</w:t>
            </w:r>
          </w:p>
        </w:tc>
        <w:tc>
          <w:tcPr>
            <w:tcW w:w="1133" w:type="dxa"/>
            <w:tcBorders>
              <w:top w:val="single" w:sz="12" w:space="0" w:color="auto"/>
              <w:bottom w:val="double" w:sz="6" w:space="0" w:color="auto"/>
            </w:tcBorders>
            <w:vAlign w:val="center"/>
          </w:tcPr>
          <w:p w:rsidR="00D01014" w:rsidRDefault="00403D17">
            <w:pPr>
              <w:pStyle w:val="a5"/>
              <w:keepNext/>
              <w:spacing w:line="300" w:lineRule="auto"/>
              <w:ind w:left="63" w:right="63"/>
              <w:jc w:val="center"/>
              <w:rPr>
                <w:rFonts w:cs="Times New Roman"/>
                <w:color w:val="000000" w:themeColor="text1"/>
              </w:rPr>
            </w:pPr>
            <w:r>
              <w:rPr>
                <w:rFonts w:hint="eastAsia"/>
                <w:color w:val="000000" w:themeColor="text1"/>
              </w:rPr>
              <w:t>材料、</w:t>
            </w:r>
          </w:p>
          <w:p w:rsidR="00D01014" w:rsidRDefault="00403D17">
            <w:pPr>
              <w:pStyle w:val="a5"/>
              <w:keepNext/>
              <w:spacing w:line="300" w:lineRule="auto"/>
              <w:ind w:right="63"/>
              <w:jc w:val="center"/>
              <w:rPr>
                <w:rFonts w:cs="Times New Roman"/>
                <w:color w:val="000000" w:themeColor="text1"/>
              </w:rPr>
            </w:pPr>
            <w:r>
              <w:rPr>
                <w:rFonts w:hint="eastAsia"/>
                <w:color w:val="000000" w:themeColor="text1"/>
              </w:rPr>
              <w:t>设备品种</w:t>
            </w:r>
          </w:p>
        </w:tc>
        <w:tc>
          <w:tcPr>
            <w:tcW w:w="1249" w:type="dxa"/>
            <w:tcBorders>
              <w:top w:val="single" w:sz="12" w:space="0" w:color="auto"/>
              <w:bottom w:val="double" w:sz="6" w:space="0" w:color="auto"/>
            </w:tcBorders>
            <w:vAlign w:val="center"/>
          </w:tcPr>
          <w:p w:rsidR="00D01014" w:rsidRDefault="00403D17">
            <w:pPr>
              <w:pStyle w:val="a5"/>
              <w:keepNext/>
              <w:spacing w:line="300" w:lineRule="auto"/>
              <w:ind w:left="63" w:right="63"/>
              <w:jc w:val="center"/>
              <w:rPr>
                <w:rFonts w:cs="Times New Roman"/>
                <w:color w:val="000000" w:themeColor="text1"/>
              </w:rPr>
            </w:pPr>
            <w:r>
              <w:rPr>
                <w:rFonts w:hint="eastAsia"/>
                <w:color w:val="000000" w:themeColor="text1"/>
              </w:rPr>
              <w:t>规格型号</w:t>
            </w:r>
          </w:p>
        </w:tc>
        <w:tc>
          <w:tcPr>
            <w:tcW w:w="835" w:type="dxa"/>
            <w:tcBorders>
              <w:top w:val="single" w:sz="12" w:space="0" w:color="auto"/>
              <w:bottom w:val="double" w:sz="6" w:space="0" w:color="auto"/>
            </w:tcBorders>
            <w:vAlign w:val="center"/>
          </w:tcPr>
          <w:p w:rsidR="00D01014" w:rsidRDefault="00403D17">
            <w:pPr>
              <w:pStyle w:val="a5"/>
              <w:keepNext/>
              <w:spacing w:line="300" w:lineRule="auto"/>
              <w:ind w:left="63" w:right="63"/>
              <w:jc w:val="center"/>
              <w:rPr>
                <w:rFonts w:cs="Times New Roman"/>
                <w:color w:val="000000" w:themeColor="text1"/>
              </w:rPr>
            </w:pPr>
            <w:r>
              <w:rPr>
                <w:rFonts w:hint="eastAsia"/>
                <w:color w:val="000000" w:themeColor="text1"/>
              </w:rPr>
              <w:t>单位</w:t>
            </w:r>
          </w:p>
        </w:tc>
        <w:tc>
          <w:tcPr>
            <w:tcW w:w="851" w:type="dxa"/>
            <w:tcBorders>
              <w:top w:val="single" w:sz="12" w:space="0" w:color="auto"/>
              <w:bottom w:val="double" w:sz="6" w:space="0" w:color="auto"/>
            </w:tcBorders>
            <w:vAlign w:val="center"/>
          </w:tcPr>
          <w:p w:rsidR="00D01014" w:rsidRDefault="00403D17">
            <w:pPr>
              <w:pStyle w:val="a5"/>
              <w:keepNext/>
              <w:spacing w:line="300" w:lineRule="auto"/>
              <w:ind w:left="63" w:right="63"/>
              <w:jc w:val="center"/>
              <w:rPr>
                <w:rFonts w:cs="Times New Roman"/>
                <w:color w:val="000000" w:themeColor="text1"/>
              </w:rPr>
            </w:pPr>
            <w:r>
              <w:rPr>
                <w:rFonts w:hint="eastAsia"/>
                <w:color w:val="000000" w:themeColor="text1"/>
              </w:rPr>
              <w:t>数量</w:t>
            </w:r>
          </w:p>
        </w:tc>
        <w:tc>
          <w:tcPr>
            <w:tcW w:w="1044" w:type="dxa"/>
            <w:tcBorders>
              <w:top w:val="single" w:sz="12" w:space="0" w:color="auto"/>
              <w:bottom w:val="double" w:sz="6" w:space="0" w:color="auto"/>
            </w:tcBorders>
            <w:vAlign w:val="center"/>
          </w:tcPr>
          <w:p w:rsidR="00D01014" w:rsidRDefault="00403D17">
            <w:pPr>
              <w:pStyle w:val="a5"/>
              <w:keepNext/>
              <w:spacing w:line="300" w:lineRule="auto"/>
              <w:ind w:left="63" w:right="63"/>
              <w:jc w:val="center"/>
              <w:rPr>
                <w:rFonts w:cs="Times New Roman"/>
                <w:color w:val="000000" w:themeColor="text1"/>
              </w:rPr>
            </w:pPr>
            <w:r>
              <w:rPr>
                <w:rFonts w:hint="eastAsia"/>
                <w:color w:val="000000" w:themeColor="text1"/>
              </w:rPr>
              <w:t>单价（元）</w:t>
            </w:r>
          </w:p>
        </w:tc>
        <w:tc>
          <w:tcPr>
            <w:tcW w:w="894" w:type="dxa"/>
            <w:tcBorders>
              <w:top w:val="single" w:sz="12" w:space="0" w:color="auto"/>
              <w:bottom w:val="double" w:sz="6" w:space="0" w:color="auto"/>
            </w:tcBorders>
            <w:vAlign w:val="center"/>
          </w:tcPr>
          <w:p w:rsidR="00D01014" w:rsidRDefault="00403D17">
            <w:pPr>
              <w:pStyle w:val="a5"/>
              <w:keepNext/>
              <w:spacing w:line="300" w:lineRule="auto"/>
              <w:ind w:left="63" w:right="63"/>
              <w:jc w:val="center"/>
              <w:rPr>
                <w:rFonts w:cs="Times New Roman"/>
                <w:color w:val="000000" w:themeColor="text1"/>
              </w:rPr>
            </w:pPr>
            <w:r>
              <w:rPr>
                <w:rFonts w:hint="eastAsia"/>
                <w:color w:val="000000" w:themeColor="text1"/>
              </w:rPr>
              <w:t>质量等级</w:t>
            </w:r>
          </w:p>
        </w:tc>
        <w:tc>
          <w:tcPr>
            <w:tcW w:w="885" w:type="dxa"/>
            <w:tcBorders>
              <w:top w:val="single" w:sz="12" w:space="0" w:color="auto"/>
              <w:bottom w:val="double" w:sz="6" w:space="0" w:color="auto"/>
            </w:tcBorders>
            <w:vAlign w:val="center"/>
          </w:tcPr>
          <w:p w:rsidR="00D01014" w:rsidRDefault="00403D17">
            <w:pPr>
              <w:pStyle w:val="a5"/>
              <w:keepNext/>
              <w:spacing w:line="300" w:lineRule="auto"/>
              <w:ind w:left="63" w:right="63"/>
              <w:jc w:val="center"/>
              <w:rPr>
                <w:rFonts w:cs="Times New Roman"/>
                <w:color w:val="000000" w:themeColor="text1"/>
              </w:rPr>
            </w:pPr>
            <w:r>
              <w:rPr>
                <w:rFonts w:hint="eastAsia"/>
                <w:color w:val="000000" w:themeColor="text1"/>
              </w:rPr>
              <w:t>供应时间</w:t>
            </w:r>
          </w:p>
        </w:tc>
        <w:tc>
          <w:tcPr>
            <w:tcW w:w="853" w:type="dxa"/>
            <w:tcBorders>
              <w:top w:val="single" w:sz="12" w:space="0" w:color="auto"/>
              <w:bottom w:val="double" w:sz="6" w:space="0" w:color="auto"/>
            </w:tcBorders>
            <w:vAlign w:val="center"/>
          </w:tcPr>
          <w:p w:rsidR="00D01014" w:rsidRDefault="00403D17">
            <w:pPr>
              <w:pStyle w:val="a5"/>
              <w:keepNext/>
              <w:spacing w:line="300" w:lineRule="auto"/>
              <w:ind w:left="63" w:right="63"/>
              <w:jc w:val="center"/>
              <w:rPr>
                <w:rFonts w:cs="Times New Roman"/>
                <w:color w:val="000000" w:themeColor="text1"/>
              </w:rPr>
            </w:pPr>
            <w:r>
              <w:rPr>
                <w:rFonts w:hint="eastAsia"/>
                <w:color w:val="000000" w:themeColor="text1"/>
              </w:rPr>
              <w:t>送达地点</w:t>
            </w:r>
          </w:p>
        </w:tc>
        <w:tc>
          <w:tcPr>
            <w:tcW w:w="850" w:type="dxa"/>
            <w:tcBorders>
              <w:top w:val="single" w:sz="12" w:space="0" w:color="auto"/>
              <w:bottom w:val="double" w:sz="6" w:space="0" w:color="auto"/>
            </w:tcBorders>
            <w:vAlign w:val="center"/>
          </w:tcPr>
          <w:p w:rsidR="00D01014" w:rsidRDefault="00403D17">
            <w:pPr>
              <w:pStyle w:val="a5"/>
              <w:keepNext/>
              <w:spacing w:line="300" w:lineRule="auto"/>
              <w:ind w:left="63" w:right="63"/>
              <w:jc w:val="center"/>
              <w:rPr>
                <w:rFonts w:cs="Times New Roman"/>
                <w:color w:val="000000" w:themeColor="text1"/>
              </w:rPr>
            </w:pPr>
            <w:r>
              <w:rPr>
                <w:rFonts w:hint="eastAsia"/>
                <w:color w:val="000000" w:themeColor="text1"/>
              </w:rPr>
              <w:t>备注</w:t>
            </w:r>
          </w:p>
        </w:tc>
      </w:tr>
      <w:tr w:rsidR="00D01014">
        <w:trPr>
          <w:trHeight w:val="567"/>
          <w:jc w:val="center"/>
        </w:trPr>
        <w:tc>
          <w:tcPr>
            <w:tcW w:w="873" w:type="dxa"/>
            <w:tcBorders>
              <w:top w:val="double" w:sz="6" w:space="0" w:color="auto"/>
            </w:tcBorders>
            <w:vAlign w:val="center"/>
          </w:tcPr>
          <w:p w:rsidR="00D01014" w:rsidRDefault="00D01014">
            <w:pPr>
              <w:pStyle w:val="a5"/>
              <w:keepNext/>
              <w:spacing w:line="300" w:lineRule="auto"/>
              <w:ind w:left="63" w:right="63"/>
              <w:rPr>
                <w:rFonts w:cs="Times New Roman"/>
                <w:color w:val="000000" w:themeColor="text1"/>
              </w:rPr>
            </w:pPr>
          </w:p>
        </w:tc>
        <w:tc>
          <w:tcPr>
            <w:tcW w:w="1133" w:type="dxa"/>
            <w:tcBorders>
              <w:top w:val="double" w:sz="6" w:space="0" w:color="auto"/>
            </w:tcBorders>
            <w:vAlign w:val="center"/>
          </w:tcPr>
          <w:p w:rsidR="00D01014" w:rsidRDefault="00D01014">
            <w:pPr>
              <w:pStyle w:val="a5"/>
              <w:keepNext/>
              <w:spacing w:line="300" w:lineRule="auto"/>
              <w:ind w:left="63" w:right="63"/>
              <w:rPr>
                <w:rFonts w:cs="Times New Roman"/>
                <w:color w:val="000000" w:themeColor="text1"/>
              </w:rPr>
            </w:pPr>
          </w:p>
        </w:tc>
        <w:tc>
          <w:tcPr>
            <w:tcW w:w="1249" w:type="dxa"/>
            <w:tcBorders>
              <w:top w:val="double" w:sz="6" w:space="0" w:color="auto"/>
            </w:tcBorders>
            <w:vAlign w:val="center"/>
          </w:tcPr>
          <w:p w:rsidR="00D01014" w:rsidRDefault="00D01014">
            <w:pPr>
              <w:pStyle w:val="a5"/>
              <w:keepNext/>
              <w:spacing w:line="300" w:lineRule="auto"/>
              <w:ind w:left="63" w:right="63"/>
              <w:rPr>
                <w:rFonts w:cs="Times New Roman"/>
                <w:color w:val="000000" w:themeColor="text1"/>
              </w:rPr>
            </w:pPr>
          </w:p>
        </w:tc>
        <w:tc>
          <w:tcPr>
            <w:tcW w:w="835" w:type="dxa"/>
            <w:tcBorders>
              <w:top w:val="double" w:sz="6" w:space="0" w:color="auto"/>
            </w:tcBorders>
            <w:vAlign w:val="center"/>
          </w:tcPr>
          <w:p w:rsidR="00D01014" w:rsidRDefault="00D01014">
            <w:pPr>
              <w:pStyle w:val="a5"/>
              <w:keepNext/>
              <w:spacing w:line="300" w:lineRule="auto"/>
              <w:ind w:left="63" w:right="63"/>
              <w:rPr>
                <w:rFonts w:cs="Times New Roman"/>
                <w:color w:val="000000" w:themeColor="text1"/>
              </w:rPr>
            </w:pPr>
          </w:p>
        </w:tc>
        <w:tc>
          <w:tcPr>
            <w:tcW w:w="851" w:type="dxa"/>
            <w:tcBorders>
              <w:top w:val="double" w:sz="6" w:space="0" w:color="auto"/>
            </w:tcBorders>
            <w:vAlign w:val="center"/>
          </w:tcPr>
          <w:p w:rsidR="00D01014" w:rsidRDefault="00D01014">
            <w:pPr>
              <w:pStyle w:val="a5"/>
              <w:keepNext/>
              <w:spacing w:line="300" w:lineRule="auto"/>
              <w:ind w:left="63" w:right="63"/>
              <w:rPr>
                <w:rFonts w:cs="Times New Roman"/>
                <w:color w:val="000000" w:themeColor="text1"/>
              </w:rPr>
            </w:pPr>
          </w:p>
        </w:tc>
        <w:tc>
          <w:tcPr>
            <w:tcW w:w="1044" w:type="dxa"/>
            <w:tcBorders>
              <w:top w:val="double" w:sz="6" w:space="0" w:color="auto"/>
            </w:tcBorders>
            <w:vAlign w:val="center"/>
          </w:tcPr>
          <w:p w:rsidR="00D01014" w:rsidRDefault="00D01014">
            <w:pPr>
              <w:pStyle w:val="a5"/>
              <w:keepNext/>
              <w:spacing w:line="300" w:lineRule="auto"/>
              <w:ind w:left="63" w:right="63"/>
              <w:rPr>
                <w:rFonts w:cs="Times New Roman"/>
                <w:color w:val="000000" w:themeColor="text1"/>
              </w:rPr>
            </w:pPr>
          </w:p>
        </w:tc>
        <w:tc>
          <w:tcPr>
            <w:tcW w:w="894" w:type="dxa"/>
            <w:tcBorders>
              <w:top w:val="double" w:sz="6" w:space="0" w:color="auto"/>
            </w:tcBorders>
            <w:vAlign w:val="center"/>
          </w:tcPr>
          <w:p w:rsidR="00D01014" w:rsidRDefault="00D01014">
            <w:pPr>
              <w:pStyle w:val="a5"/>
              <w:keepNext/>
              <w:spacing w:line="300" w:lineRule="auto"/>
              <w:ind w:left="63" w:right="63"/>
              <w:rPr>
                <w:rFonts w:cs="Times New Roman"/>
                <w:color w:val="000000" w:themeColor="text1"/>
              </w:rPr>
            </w:pPr>
          </w:p>
        </w:tc>
        <w:tc>
          <w:tcPr>
            <w:tcW w:w="885" w:type="dxa"/>
            <w:tcBorders>
              <w:top w:val="double" w:sz="6" w:space="0" w:color="auto"/>
            </w:tcBorders>
            <w:vAlign w:val="center"/>
          </w:tcPr>
          <w:p w:rsidR="00D01014" w:rsidRDefault="00D01014">
            <w:pPr>
              <w:pStyle w:val="a5"/>
              <w:keepNext/>
              <w:spacing w:line="300" w:lineRule="auto"/>
              <w:ind w:left="63" w:right="63"/>
              <w:rPr>
                <w:rFonts w:cs="Times New Roman"/>
                <w:color w:val="000000" w:themeColor="text1"/>
              </w:rPr>
            </w:pPr>
          </w:p>
        </w:tc>
        <w:tc>
          <w:tcPr>
            <w:tcW w:w="853" w:type="dxa"/>
            <w:tcBorders>
              <w:top w:val="double" w:sz="6" w:space="0" w:color="auto"/>
            </w:tcBorders>
            <w:vAlign w:val="center"/>
          </w:tcPr>
          <w:p w:rsidR="00D01014" w:rsidRDefault="00D01014">
            <w:pPr>
              <w:pStyle w:val="a5"/>
              <w:keepNext/>
              <w:spacing w:line="300" w:lineRule="auto"/>
              <w:ind w:left="63" w:right="63"/>
              <w:rPr>
                <w:rFonts w:cs="Times New Roman"/>
                <w:color w:val="000000" w:themeColor="text1"/>
              </w:rPr>
            </w:pPr>
          </w:p>
        </w:tc>
        <w:tc>
          <w:tcPr>
            <w:tcW w:w="850" w:type="dxa"/>
            <w:tcBorders>
              <w:top w:val="double" w:sz="6" w:space="0" w:color="auto"/>
            </w:tcBorders>
            <w:vAlign w:val="center"/>
          </w:tcPr>
          <w:p w:rsidR="00D01014" w:rsidRDefault="00D01014">
            <w:pPr>
              <w:pStyle w:val="a5"/>
              <w:keepNext/>
              <w:spacing w:line="300" w:lineRule="auto"/>
              <w:ind w:left="63" w:right="63"/>
              <w:rPr>
                <w:rFonts w:cs="Times New Roman"/>
                <w:color w:val="000000" w:themeColor="text1"/>
              </w:rPr>
            </w:pPr>
          </w:p>
        </w:tc>
      </w:tr>
      <w:tr w:rsidR="00D01014">
        <w:trPr>
          <w:trHeight w:val="567"/>
          <w:jc w:val="center"/>
        </w:trPr>
        <w:tc>
          <w:tcPr>
            <w:tcW w:w="873" w:type="dxa"/>
            <w:tcBorders>
              <w:top w:val="nil"/>
            </w:tcBorders>
            <w:vAlign w:val="center"/>
          </w:tcPr>
          <w:p w:rsidR="00D01014" w:rsidRDefault="00D01014">
            <w:pPr>
              <w:pStyle w:val="a5"/>
              <w:keepNext/>
              <w:spacing w:line="300" w:lineRule="auto"/>
              <w:ind w:left="63" w:right="63"/>
              <w:rPr>
                <w:rFonts w:cs="Times New Roman"/>
                <w:color w:val="000000" w:themeColor="text1"/>
              </w:rPr>
            </w:pPr>
          </w:p>
        </w:tc>
        <w:tc>
          <w:tcPr>
            <w:tcW w:w="1133" w:type="dxa"/>
            <w:tcBorders>
              <w:top w:val="nil"/>
            </w:tcBorders>
            <w:vAlign w:val="center"/>
          </w:tcPr>
          <w:p w:rsidR="00D01014" w:rsidRDefault="00D01014">
            <w:pPr>
              <w:pStyle w:val="a5"/>
              <w:keepNext/>
              <w:spacing w:line="300" w:lineRule="auto"/>
              <w:ind w:left="63" w:right="63"/>
              <w:rPr>
                <w:rFonts w:cs="Times New Roman"/>
                <w:color w:val="000000" w:themeColor="text1"/>
              </w:rPr>
            </w:pPr>
          </w:p>
        </w:tc>
        <w:tc>
          <w:tcPr>
            <w:tcW w:w="1249" w:type="dxa"/>
            <w:tcBorders>
              <w:top w:val="nil"/>
            </w:tcBorders>
            <w:vAlign w:val="center"/>
          </w:tcPr>
          <w:p w:rsidR="00D01014" w:rsidRDefault="00D01014">
            <w:pPr>
              <w:pStyle w:val="a5"/>
              <w:keepNext/>
              <w:spacing w:line="300" w:lineRule="auto"/>
              <w:ind w:left="63" w:right="63"/>
              <w:rPr>
                <w:rFonts w:cs="Times New Roman"/>
                <w:color w:val="000000" w:themeColor="text1"/>
              </w:rPr>
            </w:pPr>
          </w:p>
        </w:tc>
        <w:tc>
          <w:tcPr>
            <w:tcW w:w="835" w:type="dxa"/>
            <w:tcBorders>
              <w:top w:val="nil"/>
            </w:tcBorders>
            <w:vAlign w:val="center"/>
          </w:tcPr>
          <w:p w:rsidR="00D01014" w:rsidRDefault="00D01014">
            <w:pPr>
              <w:pStyle w:val="a5"/>
              <w:keepNext/>
              <w:spacing w:line="300" w:lineRule="auto"/>
              <w:ind w:left="63" w:right="63"/>
              <w:rPr>
                <w:rFonts w:cs="Times New Roman"/>
                <w:color w:val="000000" w:themeColor="text1"/>
              </w:rPr>
            </w:pPr>
          </w:p>
        </w:tc>
        <w:tc>
          <w:tcPr>
            <w:tcW w:w="851" w:type="dxa"/>
            <w:tcBorders>
              <w:top w:val="nil"/>
            </w:tcBorders>
            <w:vAlign w:val="center"/>
          </w:tcPr>
          <w:p w:rsidR="00D01014" w:rsidRDefault="00D01014">
            <w:pPr>
              <w:pStyle w:val="a5"/>
              <w:keepNext/>
              <w:spacing w:line="300" w:lineRule="auto"/>
              <w:ind w:left="63" w:right="63"/>
              <w:rPr>
                <w:rFonts w:cs="Times New Roman"/>
                <w:color w:val="000000" w:themeColor="text1"/>
              </w:rPr>
            </w:pPr>
          </w:p>
        </w:tc>
        <w:tc>
          <w:tcPr>
            <w:tcW w:w="1044" w:type="dxa"/>
            <w:tcBorders>
              <w:top w:val="nil"/>
            </w:tcBorders>
            <w:vAlign w:val="center"/>
          </w:tcPr>
          <w:p w:rsidR="00D01014" w:rsidRDefault="00D01014">
            <w:pPr>
              <w:pStyle w:val="a5"/>
              <w:keepNext/>
              <w:spacing w:line="300" w:lineRule="auto"/>
              <w:ind w:left="63" w:right="63"/>
              <w:rPr>
                <w:rFonts w:cs="Times New Roman"/>
                <w:color w:val="000000" w:themeColor="text1"/>
              </w:rPr>
            </w:pPr>
          </w:p>
        </w:tc>
        <w:tc>
          <w:tcPr>
            <w:tcW w:w="894" w:type="dxa"/>
            <w:tcBorders>
              <w:top w:val="nil"/>
            </w:tcBorders>
            <w:vAlign w:val="center"/>
          </w:tcPr>
          <w:p w:rsidR="00D01014" w:rsidRDefault="00D01014">
            <w:pPr>
              <w:pStyle w:val="a5"/>
              <w:keepNext/>
              <w:spacing w:line="300" w:lineRule="auto"/>
              <w:ind w:left="63" w:right="63"/>
              <w:rPr>
                <w:rFonts w:cs="Times New Roman"/>
                <w:color w:val="000000" w:themeColor="text1"/>
              </w:rPr>
            </w:pPr>
          </w:p>
        </w:tc>
        <w:tc>
          <w:tcPr>
            <w:tcW w:w="885" w:type="dxa"/>
            <w:tcBorders>
              <w:top w:val="nil"/>
            </w:tcBorders>
            <w:vAlign w:val="center"/>
          </w:tcPr>
          <w:p w:rsidR="00D01014" w:rsidRDefault="00D01014">
            <w:pPr>
              <w:pStyle w:val="a5"/>
              <w:keepNext/>
              <w:spacing w:line="300" w:lineRule="auto"/>
              <w:ind w:left="63" w:right="63"/>
              <w:rPr>
                <w:rFonts w:cs="Times New Roman"/>
                <w:color w:val="000000" w:themeColor="text1"/>
              </w:rPr>
            </w:pPr>
          </w:p>
        </w:tc>
        <w:tc>
          <w:tcPr>
            <w:tcW w:w="853" w:type="dxa"/>
            <w:tcBorders>
              <w:top w:val="nil"/>
            </w:tcBorders>
            <w:vAlign w:val="center"/>
          </w:tcPr>
          <w:p w:rsidR="00D01014" w:rsidRDefault="00D01014">
            <w:pPr>
              <w:pStyle w:val="a5"/>
              <w:keepNext/>
              <w:spacing w:line="300" w:lineRule="auto"/>
              <w:ind w:left="63" w:right="63"/>
              <w:rPr>
                <w:rFonts w:cs="Times New Roman"/>
                <w:color w:val="000000" w:themeColor="text1"/>
              </w:rPr>
            </w:pPr>
          </w:p>
        </w:tc>
        <w:tc>
          <w:tcPr>
            <w:tcW w:w="850" w:type="dxa"/>
            <w:tcBorders>
              <w:top w:val="nil"/>
            </w:tcBorders>
            <w:vAlign w:val="center"/>
          </w:tcPr>
          <w:p w:rsidR="00D01014" w:rsidRDefault="00D01014">
            <w:pPr>
              <w:pStyle w:val="a5"/>
              <w:keepNext/>
              <w:spacing w:line="300" w:lineRule="auto"/>
              <w:ind w:left="63" w:right="63"/>
              <w:rPr>
                <w:rFonts w:cs="Times New Roman"/>
                <w:color w:val="000000" w:themeColor="text1"/>
              </w:rPr>
            </w:pPr>
          </w:p>
        </w:tc>
      </w:tr>
      <w:tr w:rsidR="00D01014">
        <w:trPr>
          <w:trHeight w:val="567"/>
          <w:jc w:val="center"/>
        </w:trPr>
        <w:tc>
          <w:tcPr>
            <w:tcW w:w="873" w:type="dxa"/>
            <w:vAlign w:val="center"/>
          </w:tcPr>
          <w:p w:rsidR="00D01014" w:rsidRDefault="00D01014">
            <w:pPr>
              <w:pStyle w:val="a5"/>
              <w:keepNext/>
              <w:spacing w:line="300" w:lineRule="auto"/>
              <w:ind w:left="63" w:right="63"/>
              <w:rPr>
                <w:rFonts w:cs="Times New Roman"/>
                <w:color w:val="000000" w:themeColor="text1"/>
              </w:rPr>
            </w:pPr>
          </w:p>
        </w:tc>
        <w:tc>
          <w:tcPr>
            <w:tcW w:w="1133" w:type="dxa"/>
            <w:vAlign w:val="center"/>
          </w:tcPr>
          <w:p w:rsidR="00D01014" w:rsidRDefault="00D01014">
            <w:pPr>
              <w:pStyle w:val="a5"/>
              <w:keepNext/>
              <w:spacing w:line="300" w:lineRule="auto"/>
              <w:ind w:left="63" w:right="63"/>
              <w:rPr>
                <w:rFonts w:cs="Times New Roman"/>
                <w:color w:val="000000" w:themeColor="text1"/>
              </w:rPr>
            </w:pPr>
          </w:p>
        </w:tc>
        <w:tc>
          <w:tcPr>
            <w:tcW w:w="1249" w:type="dxa"/>
            <w:vAlign w:val="center"/>
          </w:tcPr>
          <w:p w:rsidR="00D01014" w:rsidRDefault="00D01014">
            <w:pPr>
              <w:pStyle w:val="a5"/>
              <w:keepNext/>
              <w:spacing w:line="300" w:lineRule="auto"/>
              <w:ind w:left="63" w:right="63"/>
              <w:rPr>
                <w:rFonts w:cs="Times New Roman"/>
                <w:color w:val="000000" w:themeColor="text1"/>
              </w:rPr>
            </w:pPr>
          </w:p>
        </w:tc>
        <w:tc>
          <w:tcPr>
            <w:tcW w:w="835" w:type="dxa"/>
            <w:vAlign w:val="center"/>
          </w:tcPr>
          <w:p w:rsidR="00D01014" w:rsidRDefault="00D01014">
            <w:pPr>
              <w:pStyle w:val="a5"/>
              <w:keepNext/>
              <w:spacing w:line="300" w:lineRule="auto"/>
              <w:ind w:left="63" w:right="63"/>
              <w:rPr>
                <w:rFonts w:cs="Times New Roman"/>
                <w:color w:val="000000" w:themeColor="text1"/>
              </w:rPr>
            </w:pPr>
          </w:p>
        </w:tc>
        <w:tc>
          <w:tcPr>
            <w:tcW w:w="851" w:type="dxa"/>
            <w:vAlign w:val="center"/>
          </w:tcPr>
          <w:p w:rsidR="00D01014" w:rsidRDefault="00D01014">
            <w:pPr>
              <w:pStyle w:val="a5"/>
              <w:keepNext/>
              <w:spacing w:line="300" w:lineRule="auto"/>
              <w:ind w:left="63" w:right="63"/>
              <w:rPr>
                <w:rFonts w:cs="Times New Roman"/>
                <w:color w:val="000000" w:themeColor="text1"/>
              </w:rPr>
            </w:pPr>
          </w:p>
        </w:tc>
        <w:tc>
          <w:tcPr>
            <w:tcW w:w="1044" w:type="dxa"/>
            <w:vAlign w:val="center"/>
          </w:tcPr>
          <w:p w:rsidR="00D01014" w:rsidRDefault="00D01014">
            <w:pPr>
              <w:pStyle w:val="a5"/>
              <w:keepNext/>
              <w:spacing w:line="300" w:lineRule="auto"/>
              <w:ind w:left="63" w:right="63"/>
              <w:rPr>
                <w:rFonts w:cs="Times New Roman"/>
                <w:color w:val="000000" w:themeColor="text1"/>
              </w:rPr>
            </w:pPr>
          </w:p>
        </w:tc>
        <w:tc>
          <w:tcPr>
            <w:tcW w:w="894" w:type="dxa"/>
            <w:vAlign w:val="center"/>
          </w:tcPr>
          <w:p w:rsidR="00D01014" w:rsidRDefault="00D01014">
            <w:pPr>
              <w:pStyle w:val="a5"/>
              <w:keepNext/>
              <w:spacing w:line="300" w:lineRule="auto"/>
              <w:ind w:left="63" w:right="63"/>
              <w:rPr>
                <w:rFonts w:cs="Times New Roman"/>
                <w:color w:val="000000" w:themeColor="text1"/>
              </w:rPr>
            </w:pPr>
          </w:p>
        </w:tc>
        <w:tc>
          <w:tcPr>
            <w:tcW w:w="885" w:type="dxa"/>
            <w:vAlign w:val="center"/>
          </w:tcPr>
          <w:p w:rsidR="00D01014" w:rsidRDefault="00D01014">
            <w:pPr>
              <w:pStyle w:val="a5"/>
              <w:keepNext/>
              <w:spacing w:line="300" w:lineRule="auto"/>
              <w:ind w:left="63" w:right="63"/>
              <w:rPr>
                <w:rFonts w:cs="Times New Roman"/>
                <w:color w:val="000000" w:themeColor="text1"/>
              </w:rPr>
            </w:pPr>
          </w:p>
        </w:tc>
        <w:tc>
          <w:tcPr>
            <w:tcW w:w="853" w:type="dxa"/>
            <w:vAlign w:val="center"/>
          </w:tcPr>
          <w:p w:rsidR="00D01014" w:rsidRDefault="00D01014">
            <w:pPr>
              <w:pStyle w:val="a5"/>
              <w:keepNext/>
              <w:spacing w:line="300" w:lineRule="auto"/>
              <w:ind w:left="63" w:right="63"/>
              <w:rPr>
                <w:rFonts w:cs="Times New Roman"/>
                <w:color w:val="000000" w:themeColor="text1"/>
              </w:rPr>
            </w:pPr>
          </w:p>
        </w:tc>
        <w:tc>
          <w:tcPr>
            <w:tcW w:w="850" w:type="dxa"/>
            <w:vAlign w:val="center"/>
          </w:tcPr>
          <w:p w:rsidR="00D01014" w:rsidRDefault="00D01014">
            <w:pPr>
              <w:pStyle w:val="a5"/>
              <w:keepNext/>
              <w:spacing w:line="300" w:lineRule="auto"/>
              <w:ind w:left="63" w:right="63"/>
              <w:rPr>
                <w:rFonts w:cs="Times New Roman"/>
                <w:color w:val="000000" w:themeColor="text1"/>
              </w:rPr>
            </w:pPr>
          </w:p>
        </w:tc>
      </w:tr>
      <w:tr w:rsidR="00D01014">
        <w:trPr>
          <w:trHeight w:val="567"/>
          <w:jc w:val="center"/>
        </w:trPr>
        <w:tc>
          <w:tcPr>
            <w:tcW w:w="873" w:type="dxa"/>
            <w:vAlign w:val="center"/>
          </w:tcPr>
          <w:p w:rsidR="00D01014" w:rsidRDefault="00D01014">
            <w:pPr>
              <w:pStyle w:val="a5"/>
              <w:keepNext/>
              <w:spacing w:line="300" w:lineRule="auto"/>
              <w:ind w:left="63" w:right="63"/>
              <w:rPr>
                <w:rFonts w:cs="Times New Roman"/>
                <w:color w:val="000000" w:themeColor="text1"/>
              </w:rPr>
            </w:pPr>
          </w:p>
        </w:tc>
        <w:tc>
          <w:tcPr>
            <w:tcW w:w="1133" w:type="dxa"/>
            <w:vAlign w:val="center"/>
          </w:tcPr>
          <w:p w:rsidR="00D01014" w:rsidRDefault="00D01014">
            <w:pPr>
              <w:pStyle w:val="a5"/>
              <w:keepNext/>
              <w:spacing w:line="300" w:lineRule="auto"/>
              <w:ind w:left="63" w:right="63"/>
              <w:rPr>
                <w:rFonts w:cs="Times New Roman"/>
                <w:color w:val="000000" w:themeColor="text1"/>
              </w:rPr>
            </w:pPr>
          </w:p>
        </w:tc>
        <w:tc>
          <w:tcPr>
            <w:tcW w:w="1249" w:type="dxa"/>
            <w:vAlign w:val="center"/>
          </w:tcPr>
          <w:p w:rsidR="00D01014" w:rsidRDefault="00D01014">
            <w:pPr>
              <w:pStyle w:val="a5"/>
              <w:keepNext/>
              <w:spacing w:line="300" w:lineRule="auto"/>
              <w:ind w:left="63" w:right="63"/>
              <w:rPr>
                <w:rFonts w:cs="Times New Roman"/>
                <w:color w:val="000000" w:themeColor="text1"/>
              </w:rPr>
            </w:pPr>
          </w:p>
        </w:tc>
        <w:tc>
          <w:tcPr>
            <w:tcW w:w="835" w:type="dxa"/>
            <w:vAlign w:val="center"/>
          </w:tcPr>
          <w:p w:rsidR="00D01014" w:rsidRDefault="00D01014">
            <w:pPr>
              <w:pStyle w:val="a5"/>
              <w:keepNext/>
              <w:spacing w:line="300" w:lineRule="auto"/>
              <w:ind w:left="63" w:right="63"/>
              <w:rPr>
                <w:rFonts w:cs="Times New Roman"/>
                <w:color w:val="000000" w:themeColor="text1"/>
              </w:rPr>
            </w:pPr>
          </w:p>
        </w:tc>
        <w:tc>
          <w:tcPr>
            <w:tcW w:w="851" w:type="dxa"/>
            <w:vAlign w:val="center"/>
          </w:tcPr>
          <w:p w:rsidR="00D01014" w:rsidRDefault="00D01014">
            <w:pPr>
              <w:pStyle w:val="a5"/>
              <w:keepNext/>
              <w:spacing w:line="300" w:lineRule="auto"/>
              <w:ind w:left="63" w:right="63"/>
              <w:rPr>
                <w:rFonts w:cs="Times New Roman"/>
                <w:color w:val="000000" w:themeColor="text1"/>
              </w:rPr>
            </w:pPr>
          </w:p>
        </w:tc>
        <w:tc>
          <w:tcPr>
            <w:tcW w:w="1044" w:type="dxa"/>
            <w:vAlign w:val="center"/>
          </w:tcPr>
          <w:p w:rsidR="00D01014" w:rsidRDefault="00D01014">
            <w:pPr>
              <w:pStyle w:val="a5"/>
              <w:keepNext/>
              <w:spacing w:line="300" w:lineRule="auto"/>
              <w:ind w:left="63" w:right="63"/>
              <w:rPr>
                <w:rFonts w:cs="Times New Roman"/>
                <w:color w:val="000000" w:themeColor="text1"/>
              </w:rPr>
            </w:pPr>
          </w:p>
        </w:tc>
        <w:tc>
          <w:tcPr>
            <w:tcW w:w="894" w:type="dxa"/>
            <w:vAlign w:val="center"/>
          </w:tcPr>
          <w:p w:rsidR="00D01014" w:rsidRDefault="00D01014">
            <w:pPr>
              <w:pStyle w:val="a5"/>
              <w:keepNext/>
              <w:spacing w:line="300" w:lineRule="auto"/>
              <w:ind w:left="63" w:right="63"/>
              <w:rPr>
                <w:rFonts w:cs="Times New Roman"/>
                <w:color w:val="000000" w:themeColor="text1"/>
              </w:rPr>
            </w:pPr>
          </w:p>
        </w:tc>
        <w:tc>
          <w:tcPr>
            <w:tcW w:w="885" w:type="dxa"/>
            <w:vAlign w:val="center"/>
          </w:tcPr>
          <w:p w:rsidR="00D01014" w:rsidRDefault="00D01014">
            <w:pPr>
              <w:pStyle w:val="a5"/>
              <w:keepNext/>
              <w:spacing w:line="300" w:lineRule="auto"/>
              <w:ind w:left="63" w:right="63"/>
              <w:rPr>
                <w:rFonts w:cs="Times New Roman"/>
                <w:color w:val="000000" w:themeColor="text1"/>
              </w:rPr>
            </w:pPr>
          </w:p>
        </w:tc>
        <w:tc>
          <w:tcPr>
            <w:tcW w:w="853" w:type="dxa"/>
            <w:vAlign w:val="center"/>
          </w:tcPr>
          <w:p w:rsidR="00D01014" w:rsidRDefault="00D01014">
            <w:pPr>
              <w:pStyle w:val="a5"/>
              <w:keepNext/>
              <w:spacing w:line="300" w:lineRule="auto"/>
              <w:ind w:left="63" w:right="63"/>
              <w:rPr>
                <w:rFonts w:cs="Times New Roman"/>
                <w:color w:val="000000" w:themeColor="text1"/>
              </w:rPr>
            </w:pPr>
          </w:p>
        </w:tc>
        <w:tc>
          <w:tcPr>
            <w:tcW w:w="850" w:type="dxa"/>
            <w:vAlign w:val="center"/>
          </w:tcPr>
          <w:p w:rsidR="00D01014" w:rsidRDefault="00D01014">
            <w:pPr>
              <w:pStyle w:val="a5"/>
              <w:keepNext/>
              <w:spacing w:line="300" w:lineRule="auto"/>
              <w:ind w:left="63" w:right="63"/>
              <w:rPr>
                <w:rFonts w:cs="Times New Roman"/>
                <w:color w:val="000000" w:themeColor="text1"/>
              </w:rPr>
            </w:pPr>
          </w:p>
        </w:tc>
      </w:tr>
      <w:tr w:rsidR="00D01014">
        <w:trPr>
          <w:trHeight w:val="567"/>
          <w:jc w:val="center"/>
        </w:trPr>
        <w:tc>
          <w:tcPr>
            <w:tcW w:w="873" w:type="dxa"/>
            <w:vAlign w:val="center"/>
          </w:tcPr>
          <w:p w:rsidR="00D01014" w:rsidRDefault="00D01014">
            <w:pPr>
              <w:pStyle w:val="a5"/>
              <w:keepNext/>
              <w:spacing w:line="300" w:lineRule="auto"/>
              <w:ind w:left="63" w:right="63"/>
              <w:rPr>
                <w:rFonts w:cs="Times New Roman"/>
                <w:color w:val="000000" w:themeColor="text1"/>
              </w:rPr>
            </w:pPr>
          </w:p>
        </w:tc>
        <w:tc>
          <w:tcPr>
            <w:tcW w:w="1133" w:type="dxa"/>
            <w:vAlign w:val="center"/>
          </w:tcPr>
          <w:p w:rsidR="00D01014" w:rsidRDefault="00D01014">
            <w:pPr>
              <w:pStyle w:val="a5"/>
              <w:keepNext/>
              <w:spacing w:line="300" w:lineRule="auto"/>
              <w:ind w:left="63" w:right="63"/>
              <w:rPr>
                <w:rFonts w:cs="Times New Roman"/>
                <w:color w:val="000000" w:themeColor="text1"/>
              </w:rPr>
            </w:pPr>
          </w:p>
        </w:tc>
        <w:tc>
          <w:tcPr>
            <w:tcW w:w="1249" w:type="dxa"/>
            <w:vAlign w:val="center"/>
          </w:tcPr>
          <w:p w:rsidR="00D01014" w:rsidRDefault="00D01014">
            <w:pPr>
              <w:pStyle w:val="a5"/>
              <w:keepNext/>
              <w:spacing w:line="300" w:lineRule="auto"/>
              <w:ind w:left="63" w:right="63"/>
              <w:rPr>
                <w:rFonts w:cs="Times New Roman"/>
                <w:color w:val="000000" w:themeColor="text1"/>
              </w:rPr>
            </w:pPr>
          </w:p>
        </w:tc>
        <w:tc>
          <w:tcPr>
            <w:tcW w:w="835" w:type="dxa"/>
            <w:vAlign w:val="center"/>
          </w:tcPr>
          <w:p w:rsidR="00D01014" w:rsidRDefault="00D01014">
            <w:pPr>
              <w:pStyle w:val="a5"/>
              <w:keepNext/>
              <w:spacing w:line="300" w:lineRule="auto"/>
              <w:ind w:left="63" w:right="63"/>
              <w:rPr>
                <w:rFonts w:cs="Times New Roman"/>
                <w:color w:val="000000" w:themeColor="text1"/>
              </w:rPr>
            </w:pPr>
          </w:p>
        </w:tc>
        <w:tc>
          <w:tcPr>
            <w:tcW w:w="851" w:type="dxa"/>
            <w:vAlign w:val="center"/>
          </w:tcPr>
          <w:p w:rsidR="00D01014" w:rsidRDefault="00D01014">
            <w:pPr>
              <w:pStyle w:val="a5"/>
              <w:keepNext/>
              <w:spacing w:line="300" w:lineRule="auto"/>
              <w:ind w:left="63" w:right="63"/>
              <w:rPr>
                <w:rFonts w:cs="Times New Roman"/>
                <w:color w:val="000000" w:themeColor="text1"/>
              </w:rPr>
            </w:pPr>
          </w:p>
        </w:tc>
        <w:tc>
          <w:tcPr>
            <w:tcW w:w="1044" w:type="dxa"/>
            <w:vAlign w:val="center"/>
          </w:tcPr>
          <w:p w:rsidR="00D01014" w:rsidRDefault="00D01014">
            <w:pPr>
              <w:pStyle w:val="a5"/>
              <w:keepNext/>
              <w:spacing w:line="300" w:lineRule="auto"/>
              <w:ind w:left="63" w:right="63"/>
              <w:rPr>
                <w:rFonts w:cs="Times New Roman"/>
                <w:color w:val="000000" w:themeColor="text1"/>
              </w:rPr>
            </w:pPr>
          </w:p>
        </w:tc>
        <w:tc>
          <w:tcPr>
            <w:tcW w:w="894" w:type="dxa"/>
            <w:vAlign w:val="center"/>
          </w:tcPr>
          <w:p w:rsidR="00D01014" w:rsidRDefault="00D01014">
            <w:pPr>
              <w:pStyle w:val="a5"/>
              <w:keepNext/>
              <w:spacing w:line="300" w:lineRule="auto"/>
              <w:ind w:left="63" w:right="63"/>
              <w:rPr>
                <w:rFonts w:cs="Times New Roman"/>
                <w:color w:val="000000" w:themeColor="text1"/>
              </w:rPr>
            </w:pPr>
          </w:p>
        </w:tc>
        <w:tc>
          <w:tcPr>
            <w:tcW w:w="885" w:type="dxa"/>
            <w:vAlign w:val="center"/>
          </w:tcPr>
          <w:p w:rsidR="00D01014" w:rsidRDefault="00D01014">
            <w:pPr>
              <w:pStyle w:val="a5"/>
              <w:keepNext/>
              <w:spacing w:line="300" w:lineRule="auto"/>
              <w:ind w:left="63" w:right="63"/>
              <w:rPr>
                <w:rFonts w:cs="Times New Roman"/>
                <w:color w:val="000000" w:themeColor="text1"/>
              </w:rPr>
            </w:pPr>
          </w:p>
        </w:tc>
        <w:tc>
          <w:tcPr>
            <w:tcW w:w="853" w:type="dxa"/>
            <w:vAlign w:val="center"/>
          </w:tcPr>
          <w:p w:rsidR="00D01014" w:rsidRDefault="00D01014">
            <w:pPr>
              <w:pStyle w:val="a5"/>
              <w:keepNext/>
              <w:spacing w:line="300" w:lineRule="auto"/>
              <w:ind w:left="63" w:right="63"/>
              <w:rPr>
                <w:rFonts w:cs="Times New Roman"/>
                <w:color w:val="000000" w:themeColor="text1"/>
              </w:rPr>
            </w:pPr>
          </w:p>
        </w:tc>
        <w:tc>
          <w:tcPr>
            <w:tcW w:w="850" w:type="dxa"/>
            <w:vAlign w:val="center"/>
          </w:tcPr>
          <w:p w:rsidR="00D01014" w:rsidRDefault="00D01014">
            <w:pPr>
              <w:pStyle w:val="a5"/>
              <w:keepNext/>
              <w:spacing w:line="300" w:lineRule="auto"/>
              <w:ind w:left="63" w:right="63"/>
              <w:rPr>
                <w:rFonts w:cs="Times New Roman"/>
                <w:color w:val="000000" w:themeColor="text1"/>
              </w:rPr>
            </w:pPr>
          </w:p>
        </w:tc>
      </w:tr>
      <w:tr w:rsidR="00D01014">
        <w:trPr>
          <w:trHeight w:val="567"/>
          <w:jc w:val="center"/>
        </w:trPr>
        <w:tc>
          <w:tcPr>
            <w:tcW w:w="873" w:type="dxa"/>
            <w:vAlign w:val="center"/>
          </w:tcPr>
          <w:p w:rsidR="00D01014" w:rsidRDefault="00D01014">
            <w:pPr>
              <w:pStyle w:val="a5"/>
              <w:keepNext/>
              <w:spacing w:line="300" w:lineRule="auto"/>
              <w:ind w:left="63" w:right="63"/>
              <w:rPr>
                <w:rFonts w:cs="Times New Roman"/>
                <w:color w:val="000000" w:themeColor="text1"/>
              </w:rPr>
            </w:pPr>
          </w:p>
        </w:tc>
        <w:tc>
          <w:tcPr>
            <w:tcW w:w="1133" w:type="dxa"/>
            <w:vAlign w:val="center"/>
          </w:tcPr>
          <w:p w:rsidR="00D01014" w:rsidRDefault="00D01014">
            <w:pPr>
              <w:pStyle w:val="a5"/>
              <w:keepNext/>
              <w:spacing w:line="300" w:lineRule="auto"/>
              <w:ind w:left="63" w:right="63"/>
              <w:rPr>
                <w:rFonts w:cs="Times New Roman"/>
                <w:color w:val="000000" w:themeColor="text1"/>
              </w:rPr>
            </w:pPr>
          </w:p>
        </w:tc>
        <w:tc>
          <w:tcPr>
            <w:tcW w:w="1249" w:type="dxa"/>
            <w:vAlign w:val="center"/>
          </w:tcPr>
          <w:p w:rsidR="00D01014" w:rsidRDefault="00D01014">
            <w:pPr>
              <w:pStyle w:val="a5"/>
              <w:keepNext/>
              <w:spacing w:line="300" w:lineRule="auto"/>
              <w:ind w:left="63" w:right="63"/>
              <w:rPr>
                <w:rFonts w:cs="Times New Roman"/>
                <w:color w:val="000000" w:themeColor="text1"/>
              </w:rPr>
            </w:pPr>
          </w:p>
        </w:tc>
        <w:tc>
          <w:tcPr>
            <w:tcW w:w="835" w:type="dxa"/>
            <w:vAlign w:val="center"/>
          </w:tcPr>
          <w:p w:rsidR="00D01014" w:rsidRDefault="00D01014">
            <w:pPr>
              <w:pStyle w:val="a5"/>
              <w:keepNext/>
              <w:spacing w:line="300" w:lineRule="auto"/>
              <w:ind w:left="63" w:right="63"/>
              <w:rPr>
                <w:rFonts w:cs="Times New Roman"/>
                <w:color w:val="000000" w:themeColor="text1"/>
              </w:rPr>
            </w:pPr>
          </w:p>
        </w:tc>
        <w:tc>
          <w:tcPr>
            <w:tcW w:w="851" w:type="dxa"/>
            <w:vAlign w:val="center"/>
          </w:tcPr>
          <w:p w:rsidR="00D01014" w:rsidRDefault="00D01014">
            <w:pPr>
              <w:pStyle w:val="a5"/>
              <w:keepNext/>
              <w:spacing w:line="300" w:lineRule="auto"/>
              <w:ind w:left="63" w:right="63"/>
              <w:rPr>
                <w:rFonts w:cs="Times New Roman"/>
                <w:color w:val="000000" w:themeColor="text1"/>
              </w:rPr>
            </w:pPr>
          </w:p>
        </w:tc>
        <w:tc>
          <w:tcPr>
            <w:tcW w:w="1044" w:type="dxa"/>
            <w:vAlign w:val="center"/>
          </w:tcPr>
          <w:p w:rsidR="00D01014" w:rsidRDefault="00D01014">
            <w:pPr>
              <w:pStyle w:val="a5"/>
              <w:keepNext/>
              <w:spacing w:line="300" w:lineRule="auto"/>
              <w:ind w:left="63" w:right="63"/>
              <w:rPr>
                <w:rFonts w:cs="Times New Roman"/>
                <w:color w:val="000000" w:themeColor="text1"/>
              </w:rPr>
            </w:pPr>
          </w:p>
        </w:tc>
        <w:tc>
          <w:tcPr>
            <w:tcW w:w="894" w:type="dxa"/>
            <w:vAlign w:val="center"/>
          </w:tcPr>
          <w:p w:rsidR="00D01014" w:rsidRDefault="00D01014">
            <w:pPr>
              <w:pStyle w:val="a5"/>
              <w:keepNext/>
              <w:spacing w:line="300" w:lineRule="auto"/>
              <w:ind w:left="63" w:right="63"/>
              <w:rPr>
                <w:rFonts w:cs="Times New Roman"/>
                <w:color w:val="000000" w:themeColor="text1"/>
              </w:rPr>
            </w:pPr>
          </w:p>
        </w:tc>
        <w:tc>
          <w:tcPr>
            <w:tcW w:w="885" w:type="dxa"/>
            <w:vAlign w:val="center"/>
          </w:tcPr>
          <w:p w:rsidR="00D01014" w:rsidRDefault="00D01014">
            <w:pPr>
              <w:pStyle w:val="a5"/>
              <w:keepNext/>
              <w:spacing w:line="300" w:lineRule="auto"/>
              <w:ind w:left="63" w:right="63"/>
              <w:rPr>
                <w:rFonts w:cs="Times New Roman"/>
                <w:color w:val="000000" w:themeColor="text1"/>
              </w:rPr>
            </w:pPr>
          </w:p>
        </w:tc>
        <w:tc>
          <w:tcPr>
            <w:tcW w:w="853" w:type="dxa"/>
            <w:vAlign w:val="center"/>
          </w:tcPr>
          <w:p w:rsidR="00D01014" w:rsidRDefault="00D01014">
            <w:pPr>
              <w:pStyle w:val="a5"/>
              <w:keepNext/>
              <w:spacing w:line="300" w:lineRule="auto"/>
              <w:ind w:left="63" w:right="63"/>
              <w:rPr>
                <w:rFonts w:cs="Times New Roman"/>
                <w:color w:val="000000" w:themeColor="text1"/>
              </w:rPr>
            </w:pPr>
          </w:p>
        </w:tc>
        <w:tc>
          <w:tcPr>
            <w:tcW w:w="850" w:type="dxa"/>
            <w:vAlign w:val="center"/>
          </w:tcPr>
          <w:p w:rsidR="00D01014" w:rsidRDefault="00D01014">
            <w:pPr>
              <w:pStyle w:val="a5"/>
              <w:keepNext/>
              <w:spacing w:line="300" w:lineRule="auto"/>
              <w:ind w:left="63" w:right="63"/>
              <w:rPr>
                <w:rFonts w:cs="Times New Roman"/>
                <w:color w:val="000000" w:themeColor="text1"/>
              </w:rPr>
            </w:pPr>
          </w:p>
        </w:tc>
      </w:tr>
      <w:tr w:rsidR="00D01014">
        <w:trPr>
          <w:trHeight w:val="567"/>
          <w:jc w:val="center"/>
        </w:trPr>
        <w:tc>
          <w:tcPr>
            <w:tcW w:w="873" w:type="dxa"/>
            <w:vAlign w:val="center"/>
          </w:tcPr>
          <w:p w:rsidR="00D01014" w:rsidRDefault="00D01014">
            <w:pPr>
              <w:pStyle w:val="a5"/>
              <w:keepNext/>
              <w:spacing w:line="300" w:lineRule="auto"/>
              <w:ind w:left="63" w:right="63"/>
              <w:rPr>
                <w:rFonts w:cs="Times New Roman"/>
                <w:color w:val="000000" w:themeColor="text1"/>
              </w:rPr>
            </w:pPr>
          </w:p>
        </w:tc>
        <w:tc>
          <w:tcPr>
            <w:tcW w:w="1133" w:type="dxa"/>
            <w:vAlign w:val="center"/>
          </w:tcPr>
          <w:p w:rsidR="00D01014" w:rsidRDefault="00D01014">
            <w:pPr>
              <w:pStyle w:val="a5"/>
              <w:keepNext/>
              <w:spacing w:line="300" w:lineRule="auto"/>
              <w:ind w:left="63" w:right="63"/>
              <w:rPr>
                <w:rFonts w:cs="Times New Roman"/>
                <w:color w:val="000000" w:themeColor="text1"/>
              </w:rPr>
            </w:pPr>
          </w:p>
        </w:tc>
        <w:tc>
          <w:tcPr>
            <w:tcW w:w="1249" w:type="dxa"/>
            <w:vAlign w:val="center"/>
          </w:tcPr>
          <w:p w:rsidR="00D01014" w:rsidRDefault="00D01014">
            <w:pPr>
              <w:pStyle w:val="a5"/>
              <w:keepNext/>
              <w:spacing w:line="300" w:lineRule="auto"/>
              <w:ind w:left="63" w:right="63"/>
              <w:rPr>
                <w:rFonts w:cs="Times New Roman"/>
                <w:color w:val="000000" w:themeColor="text1"/>
              </w:rPr>
            </w:pPr>
          </w:p>
        </w:tc>
        <w:tc>
          <w:tcPr>
            <w:tcW w:w="835" w:type="dxa"/>
            <w:vAlign w:val="center"/>
          </w:tcPr>
          <w:p w:rsidR="00D01014" w:rsidRDefault="00D01014">
            <w:pPr>
              <w:pStyle w:val="a5"/>
              <w:keepNext/>
              <w:spacing w:line="300" w:lineRule="auto"/>
              <w:ind w:left="63" w:right="63"/>
              <w:rPr>
                <w:rFonts w:cs="Times New Roman"/>
                <w:color w:val="000000" w:themeColor="text1"/>
              </w:rPr>
            </w:pPr>
          </w:p>
        </w:tc>
        <w:tc>
          <w:tcPr>
            <w:tcW w:w="851" w:type="dxa"/>
            <w:vAlign w:val="center"/>
          </w:tcPr>
          <w:p w:rsidR="00D01014" w:rsidRDefault="00D01014">
            <w:pPr>
              <w:pStyle w:val="a5"/>
              <w:keepNext/>
              <w:spacing w:line="300" w:lineRule="auto"/>
              <w:ind w:left="63" w:right="63"/>
              <w:rPr>
                <w:rFonts w:cs="Times New Roman"/>
                <w:color w:val="000000" w:themeColor="text1"/>
              </w:rPr>
            </w:pPr>
          </w:p>
        </w:tc>
        <w:tc>
          <w:tcPr>
            <w:tcW w:w="1044" w:type="dxa"/>
            <w:vAlign w:val="center"/>
          </w:tcPr>
          <w:p w:rsidR="00D01014" w:rsidRDefault="00D01014">
            <w:pPr>
              <w:pStyle w:val="a5"/>
              <w:keepNext/>
              <w:spacing w:line="300" w:lineRule="auto"/>
              <w:ind w:left="63" w:right="63"/>
              <w:rPr>
                <w:rFonts w:cs="Times New Roman"/>
                <w:color w:val="000000" w:themeColor="text1"/>
              </w:rPr>
            </w:pPr>
          </w:p>
        </w:tc>
        <w:tc>
          <w:tcPr>
            <w:tcW w:w="894" w:type="dxa"/>
            <w:vAlign w:val="center"/>
          </w:tcPr>
          <w:p w:rsidR="00D01014" w:rsidRDefault="00D01014">
            <w:pPr>
              <w:pStyle w:val="a5"/>
              <w:keepNext/>
              <w:spacing w:line="300" w:lineRule="auto"/>
              <w:ind w:left="63" w:right="63"/>
              <w:rPr>
                <w:rFonts w:cs="Times New Roman"/>
                <w:color w:val="000000" w:themeColor="text1"/>
              </w:rPr>
            </w:pPr>
          </w:p>
        </w:tc>
        <w:tc>
          <w:tcPr>
            <w:tcW w:w="885" w:type="dxa"/>
            <w:vAlign w:val="center"/>
          </w:tcPr>
          <w:p w:rsidR="00D01014" w:rsidRDefault="00D01014">
            <w:pPr>
              <w:pStyle w:val="a5"/>
              <w:keepNext/>
              <w:spacing w:line="300" w:lineRule="auto"/>
              <w:ind w:left="63" w:right="63"/>
              <w:rPr>
                <w:rFonts w:cs="Times New Roman"/>
                <w:color w:val="000000" w:themeColor="text1"/>
              </w:rPr>
            </w:pPr>
          </w:p>
        </w:tc>
        <w:tc>
          <w:tcPr>
            <w:tcW w:w="853" w:type="dxa"/>
            <w:vAlign w:val="center"/>
          </w:tcPr>
          <w:p w:rsidR="00D01014" w:rsidRDefault="00D01014">
            <w:pPr>
              <w:pStyle w:val="a5"/>
              <w:keepNext/>
              <w:spacing w:line="300" w:lineRule="auto"/>
              <w:ind w:left="63" w:right="63"/>
              <w:rPr>
                <w:rFonts w:cs="Times New Roman"/>
                <w:color w:val="000000" w:themeColor="text1"/>
              </w:rPr>
            </w:pPr>
          </w:p>
        </w:tc>
        <w:tc>
          <w:tcPr>
            <w:tcW w:w="850" w:type="dxa"/>
            <w:vAlign w:val="center"/>
          </w:tcPr>
          <w:p w:rsidR="00D01014" w:rsidRDefault="00D01014">
            <w:pPr>
              <w:pStyle w:val="a5"/>
              <w:keepNext/>
              <w:spacing w:line="300" w:lineRule="auto"/>
              <w:ind w:left="63" w:right="63"/>
              <w:rPr>
                <w:rFonts w:cs="Times New Roman"/>
                <w:color w:val="000000" w:themeColor="text1"/>
              </w:rPr>
            </w:pPr>
          </w:p>
        </w:tc>
      </w:tr>
      <w:tr w:rsidR="00D01014">
        <w:trPr>
          <w:trHeight w:val="567"/>
          <w:jc w:val="center"/>
        </w:trPr>
        <w:tc>
          <w:tcPr>
            <w:tcW w:w="873" w:type="dxa"/>
            <w:vAlign w:val="center"/>
          </w:tcPr>
          <w:p w:rsidR="00D01014" w:rsidRDefault="00D01014">
            <w:pPr>
              <w:pStyle w:val="a5"/>
              <w:keepNext/>
              <w:spacing w:line="300" w:lineRule="auto"/>
              <w:ind w:left="63" w:right="63"/>
              <w:rPr>
                <w:rFonts w:cs="Times New Roman"/>
                <w:color w:val="000000" w:themeColor="text1"/>
              </w:rPr>
            </w:pPr>
          </w:p>
        </w:tc>
        <w:tc>
          <w:tcPr>
            <w:tcW w:w="1133" w:type="dxa"/>
            <w:vAlign w:val="center"/>
          </w:tcPr>
          <w:p w:rsidR="00D01014" w:rsidRDefault="00D01014">
            <w:pPr>
              <w:pStyle w:val="a5"/>
              <w:keepNext/>
              <w:spacing w:line="300" w:lineRule="auto"/>
              <w:ind w:left="63" w:right="63"/>
              <w:rPr>
                <w:rFonts w:cs="Times New Roman"/>
                <w:color w:val="000000" w:themeColor="text1"/>
              </w:rPr>
            </w:pPr>
          </w:p>
        </w:tc>
        <w:tc>
          <w:tcPr>
            <w:tcW w:w="1249" w:type="dxa"/>
            <w:vAlign w:val="center"/>
          </w:tcPr>
          <w:p w:rsidR="00D01014" w:rsidRDefault="00D01014">
            <w:pPr>
              <w:pStyle w:val="a5"/>
              <w:keepNext/>
              <w:spacing w:line="300" w:lineRule="auto"/>
              <w:ind w:left="63" w:right="63"/>
              <w:rPr>
                <w:rFonts w:cs="Times New Roman"/>
                <w:color w:val="000000" w:themeColor="text1"/>
              </w:rPr>
            </w:pPr>
          </w:p>
        </w:tc>
        <w:tc>
          <w:tcPr>
            <w:tcW w:w="835" w:type="dxa"/>
            <w:vAlign w:val="center"/>
          </w:tcPr>
          <w:p w:rsidR="00D01014" w:rsidRDefault="00D01014">
            <w:pPr>
              <w:pStyle w:val="a5"/>
              <w:keepNext/>
              <w:spacing w:line="300" w:lineRule="auto"/>
              <w:ind w:left="63" w:right="63"/>
              <w:rPr>
                <w:rFonts w:cs="Times New Roman"/>
                <w:color w:val="000000" w:themeColor="text1"/>
              </w:rPr>
            </w:pPr>
          </w:p>
        </w:tc>
        <w:tc>
          <w:tcPr>
            <w:tcW w:w="851" w:type="dxa"/>
            <w:vAlign w:val="center"/>
          </w:tcPr>
          <w:p w:rsidR="00D01014" w:rsidRDefault="00D01014">
            <w:pPr>
              <w:pStyle w:val="a5"/>
              <w:keepNext/>
              <w:spacing w:line="300" w:lineRule="auto"/>
              <w:ind w:left="63" w:right="63"/>
              <w:rPr>
                <w:rFonts w:cs="Times New Roman"/>
                <w:color w:val="000000" w:themeColor="text1"/>
              </w:rPr>
            </w:pPr>
          </w:p>
        </w:tc>
        <w:tc>
          <w:tcPr>
            <w:tcW w:w="1044" w:type="dxa"/>
            <w:vAlign w:val="center"/>
          </w:tcPr>
          <w:p w:rsidR="00D01014" w:rsidRDefault="00D01014">
            <w:pPr>
              <w:pStyle w:val="a5"/>
              <w:keepNext/>
              <w:spacing w:line="300" w:lineRule="auto"/>
              <w:ind w:left="63" w:right="63"/>
              <w:rPr>
                <w:rFonts w:cs="Times New Roman"/>
                <w:color w:val="000000" w:themeColor="text1"/>
              </w:rPr>
            </w:pPr>
          </w:p>
        </w:tc>
        <w:tc>
          <w:tcPr>
            <w:tcW w:w="894" w:type="dxa"/>
            <w:vAlign w:val="center"/>
          </w:tcPr>
          <w:p w:rsidR="00D01014" w:rsidRDefault="00D01014">
            <w:pPr>
              <w:pStyle w:val="a5"/>
              <w:keepNext/>
              <w:spacing w:line="300" w:lineRule="auto"/>
              <w:ind w:left="63" w:right="63"/>
              <w:rPr>
                <w:rFonts w:cs="Times New Roman"/>
                <w:color w:val="000000" w:themeColor="text1"/>
              </w:rPr>
            </w:pPr>
          </w:p>
        </w:tc>
        <w:tc>
          <w:tcPr>
            <w:tcW w:w="885" w:type="dxa"/>
            <w:vAlign w:val="center"/>
          </w:tcPr>
          <w:p w:rsidR="00D01014" w:rsidRDefault="00D01014">
            <w:pPr>
              <w:pStyle w:val="a5"/>
              <w:keepNext/>
              <w:spacing w:line="300" w:lineRule="auto"/>
              <w:ind w:left="63" w:right="63"/>
              <w:rPr>
                <w:rFonts w:cs="Times New Roman"/>
                <w:color w:val="000000" w:themeColor="text1"/>
              </w:rPr>
            </w:pPr>
          </w:p>
        </w:tc>
        <w:tc>
          <w:tcPr>
            <w:tcW w:w="853" w:type="dxa"/>
            <w:vAlign w:val="center"/>
          </w:tcPr>
          <w:p w:rsidR="00D01014" w:rsidRDefault="00D01014">
            <w:pPr>
              <w:pStyle w:val="a5"/>
              <w:keepNext/>
              <w:spacing w:line="300" w:lineRule="auto"/>
              <w:ind w:left="63" w:right="63"/>
              <w:rPr>
                <w:rFonts w:cs="Times New Roman"/>
                <w:color w:val="000000" w:themeColor="text1"/>
              </w:rPr>
            </w:pPr>
          </w:p>
        </w:tc>
        <w:tc>
          <w:tcPr>
            <w:tcW w:w="850" w:type="dxa"/>
            <w:vAlign w:val="center"/>
          </w:tcPr>
          <w:p w:rsidR="00D01014" w:rsidRDefault="00D01014">
            <w:pPr>
              <w:pStyle w:val="a5"/>
              <w:keepNext/>
              <w:spacing w:line="300" w:lineRule="auto"/>
              <w:ind w:left="63" w:right="63"/>
              <w:rPr>
                <w:rFonts w:cs="Times New Roman"/>
                <w:color w:val="000000" w:themeColor="text1"/>
              </w:rPr>
            </w:pPr>
          </w:p>
        </w:tc>
      </w:tr>
      <w:tr w:rsidR="00D01014">
        <w:trPr>
          <w:trHeight w:val="567"/>
          <w:jc w:val="center"/>
        </w:trPr>
        <w:tc>
          <w:tcPr>
            <w:tcW w:w="873" w:type="dxa"/>
            <w:vAlign w:val="center"/>
          </w:tcPr>
          <w:p w:rsidR="00D01014" w:rsidRDefault="00D01014">
            <w:pPr>
              <w:spacing w:line="300" w:lineRule="auto"/>
              <w:jc w:val="center"/>
              <w:rPr>
                <w:rFonts w:cs="Times New Roman"/>
                <w:color w:val="000000" w:themeColor="text1"/>
                <w:sz w:val="24"/>
                <w:szCs w:val="24"/>
              </w:rPr>
            </w:pPr>
          </w:p>
        </w:tc>
        <w:tc>
          <w:tcPr>
            <w:tcW w:w="1133" w:type="dxa"/>
            <w:vAlign w:val="center"/>
          </w:tcPr>
          <w:p w:rsidR="00D01014" w:rsidRDefault="00D01014">
            <w:pPr>
              <w:spacing w:line="300" w:lineRule="auto"/>
              <w:jc w:val="center"/>
              <w:rPr>
                <w:rFonts w:cs="Times New Roman"/>
                <w:color w:val="000000" w:themeColor="text1"/>
                <w:sz w:val="24"/>
                <w:szCs w:val="24"/>
              </w:rPr>
            </w:pPr>
          </w:p>
        </w:tc>
        <w:tc>
          <w:tcPr>
            <w:tcW w:w="1249" w:type="dxa"/>
            <w:vAlign w:val="center"/>
          </w:tcPr>
          <w:p w:rsidR="00D01014" w:rsidRDefault="00D01014">
            <w:pPr>
              <w:spacing w:line="300" w:lineRule="auto"/>
              <w:jc w:val="center"/>
              <w:rPr>
                <w:rFonts w:cs="Times New Roman"/>
                <w:color w:val="000000" w:themeColor="text1"/>
                <w:sz w:val="24"/>
                <w:szCs w:val="24"/>
              </w:rPr>
            </w:pPr>
          </w:p>
        </w:tc>
        <w:tc>
          <w:tcPr>
            <w:tcW w:w="835" w:type="dxa"/>
            <w:vAlign w:val="center"/>
          </w:tcPr>
          <w:p w:rsidR="00D01014" w:rsidRDefault="00D01014">
            <w:pPr>
              <w:spacing w:line="300" w:lineRule="auto"/>
              <w:jc w:val="center"/>
              <w:rPr>
                <w:rFonts w:cs="Times New Roman"/>
                <w:color w:val="000000" w:themeColor="text1"/>
                <w:sz w:val="24"/>
                <w:szCs w:val="24"/>
              </w:rPr>
            </w:pPr>
          </w:p>
        </w:tc>
        <w:tc>
          <w:tcPr>
            <w:tcW w:w="851" w:type="dxa"/>
            <w:vAlign w:val="center"/>
          </w:tcPr>
          <w:p w:rsidR="00D01014" w:rsidRDefault="00D01014">
            <w:pPr>
              <w:spacing w:line="300" w:lineRule="auto"/>
              <w:jc w:val="center"/>
              <w:rPr>
                <w:rFonts w:cs="Times New Roman"/>
                <w:color w:val="000000" w:themeColor="text1"/>
                <w:sz w:val="24"/>
                <w:szCs w:val="24"/>
              </w:rPr>
            </w:pPr>
          </w:p>
        </w:tc>
        <w:tc>
          <w:tcPr>
            <w:tcW w:w="1044" w:type="dxa"/>
            <w:vAlign w:val="center"/>
          </w:tcPr>
          <w:p w:rsidR="00D01014" w:rsidRDefault="00D01014">
            <w:pPr>
              <w:spacing w:line="300" w:lineRule="auto"/>
              <w:jc w:val="center"/>
              <w:rPr>
                <w:rFonts w:cs="Times New Roman"/>
                <w:color w:val="000000" w:themeColor="text1"/>
                <w:sz w:val="24"/>
                <w:szCs w:val="24"/>
              </w:rPr>
            </w:pPr>
          </w:p>
        </w:tc>
        <w:tc>
          <w:tcPr>
            <w:tcW w:w="894" w:type="dxa"/>
            <w:vAlign w:val="center"/>
          </w:tcPr>
          <w:p w:rsidR="00D01014" w:rsidRDefault="00D01014">
            <w:pPr>
              <w:spacing w:line="300" w:lineRule="auto"/>
              <w:jc w:val="center"/>
              <w:rPr>
                <w:rFonts w:cs="Times New Roman"/>
                <w:color w:val="000000" w:themeColor="text1"/>
                <w:sz w:val="24"/>
                <w:szCs w:val="24"/>
              </w:rPr>
            </w:pPr>
          </w:p>
        </w:tc>
        <w:tc>
          <w:tcPr>
            <w:tcW w:w="885" w:type="dxa"/>
            <w:vAlign w:val="center"/>
          </w:tcPr>
          <w:p w:rsidR="00D01014" w:rsidRDefault="00D01014">
            <w:pPr>
              <w:spacing w:line="300" w:lineRule="auto"/>
              <w:jc w:val="center"/>
              <w:rPr>
                <w:rFonts w:cs="Times New Roman"/>
                <w:color w:val="000000" w:themeColor="text1"/>
                <w:sz w:val="24"/>
                <w:szCs w:val="24"/>
              </w:rPr>
            </w:pPr>
          </w:p>
        </w:tc>
        <w:tc>
          <w:tcPr>
            <w:tcW w:w="853" w:type="dxa"/>
            <w:vAlign w:val="center"/>
          </w:tcPr>
          <w:p w:rsidR="00D01014" w:rsidRDefault="00D01014">
            <w:pPr>
              <w:spacing w:line="300" w:lineRule="auto"/>
              <w:jc w:val="center"/>
              <w:rPr>
                <w:rFonts w:cs="Times New Roman"/>
                <w:color w:val="000000" w:themeColor="text1"/>
                <w:sz w:val="24"/>
                <w:szCs w:val="24"/>
              </w:rPr>
            </w:pPr>
          </w:p>
        </w:tc>
        <w:tc>
          <w:tcPr>
            <w:tcW w:w="850" w:type="dxa"/>
            <w:vAlign w:val="center"/>
          </w:tcPr>
          <w:p w:rsidR="00D01014" w:rsidRDefault="00D01014">
            <w:pPr>
              <w:spacing w:line="300" w:lineRule="auto"/>
              <w:jc w:val="center"/>
              <w:rPr>
                <w:rFonts w:cs="Times New Roman"/>
                <w:color w:val="000000" w:themeColor="text1"/>
                <w:sz w:val="24"/>
                <w:szCs w:val="24"/>
              </w:rPr>
            </w:pPr>
          </w:p>
        </w:tc>
      </w:tr>
      <w:tr w:rsidR="00D01014">
        <w:trPr>
          <w:trHeight w:val="567"/>
          <w:jc w:val="center"/>
        </w:trPr>
        <w:tc>
          <w:tcPr>
            <w:tcW w:w="873" w:type="dxa"/>
            <w:vAlign w:val="center"/>
          </w:tcPr>
          <w:p w:rsidR="00D01014" w:rsidRDefault="00D01014">
            <w:pPr>
              <w:pStyle w:val="a5"/>
              <w:keepNext/>
              <w:spacing w:line="300" w:lineRule="auto"/>
              <w:ind w:left="63" w:right="63"/>
              <w:rPr>
                <w:rFonts w:cs="Times New Roman"/>
                <w:color w:val="000000" w:themeColor="text1"/>
              </w:rPr>
            </w:pPr>
          </w:p>
        </w:tc>
        <w:tc>
          <w:tcPr>
            <w:tcW w:w="1133" w:type="dxa"/>
            <w:vAlign w:val="center"/>
          </w:tcPr>
          <w:p w:rsidR="00D01014" w:rsidRDefault="00D01014">
            <w:pPr>
              <w:pStyle w:val="a5"/>
              <w:keepNext/>
              <w:spacing w:line="300" w:lineRule="auto"/>
              <w:ind w:left="63" w:right="63"/>
              <w:rPr>
                <w:rFonts w:cs="Times New Roman"/>
                <w:color w:val="000000" w:themeColor="text1"/>
              </w:rPr>
            </w:pPr>
          </w:p>
        </w:tc>
        <w:tc>
          <w:tcPr>
            <w:tcW w:w="1249" w:type="dxa"/>
            <w:vAlign w:val="center"/>
          </w:tcPr>
          <w:p w:rsidR="00D01014" w:rsidRDefault="00D01014">
            <w:pPr>
              <w:pStyle w:val="a5"/>
              <w:keepNext/>
              <w:spacing w:line="300" w:lineRule="auto"/>
              <w:ind w:left="63" w:right="63"/>
              <w:rPr>
                <w:rFonts w:cs="Times New Roman"/>
                <w:color w:val="000000" w:themeColor="text1"/>
              </w:rPr>
            </w:pPr>
          </w:p>
        </w:tc>
        <w:tc>
          <w:tcPr>
            <w:tcW w:w="835" w:type="dxa"/>
            <w:vAlign w:val="center"/>
          </w:tcPr>
          <w:p w:rsidR="00D01014" w:rsidRDefault="00D01014">
            <w:pPr>
              <w:pStyle w:val="a5"/>
              <w:keepNext/>
              <w:spacing w:line="300" w:lineRule="auto"/>
              <w:ind w:left="63" w:right="63"/>
              <w:rPr>
                <w:rFonts w:cs="Times New Roman"/>
                <w:color w:val="000000" w:themeColor="text1"/>
              </w:rPr>
            </w:pPr>
          </w:p>
        </w:tc>
        <w:tc>
          <w:tcPr>
            <w:tcW w:w="851" w:type="dxa"/>
            <w:vAlign w:val="center"/>
          </w:tcPr>
          <w:p w:rsidR="00D01014" w:rsidRDefault="00D01014">
            <w:pPr>
              <w:pStyle w:val="a5"/>
              <w:keepNext/>
              <w:spacing w:line="300" w:lineRule="auto"/>
              <w:ind w:left="63" w:right="63"/>
              <w:rPr>
                <w:rFonts w:cs="Times New Roman"/>
                <w:color w:val="000000" w:themeColor="text1"/>
              </w:rPr>
            </w:pPr>
          </w:p>
        </w:tc>
        <w:tc>
          <w:tcPr>
            <w:tcW w:w="1044" w:type="dxa"/>
            <w:vAlign w:val="center"/>
          </w:tcPr>
          <w:p w:rsidR="00D01014" w:rsidRDefault="00D01014">
            <w:pPr>
              <w:pStyle w:val="a5"/>
              <w:keepNext/>
              <w:spacing w:line="300" w:lineRule="auto"/>
              <w:ind w:left="63" w:right="63"/>
              <w:rPr>
                <w:rFonts w:cs="Times New Roman"/>
                <w:color w:val="000000" w:themeColor="text1"/>
              </w:rPr>
            </w:pPr>
          </w:p>
        </w:tc>
        <w:tc>
          <w:tcPr>
            <w:tcW w:w="894" w:type="dxa"/>
            <w:vAlign w:val="center"/>
          </w:tcPr>
          <w:p w:rsidR="00D01014" w:rsidRDefault="00D01014">
            <w:pPr>
              <w:pStyle w:val="a5"/>
              <w:keepNext/>
              <w:spacing w:line="300" w:lineRule="auto"/>
              <w:ind w:left="63" w:right="63"/>
              <w:rPr>
                <w:rFonts w:cs="Times New Roman"/>
                <w:color w:val="000000" w:themeColor="text1"/>
              </w:rPr>
            </w:pPr>
          </w:p>
        </w:tc>
        <w:tc>
          <w:tcPr>
            <w:tcW w:w="885" w:type="dxa"/>
            <w:vAlign w:val="center"/>
          </w:tcPr>
          <w:p w:rsidR="00D01014" w:rsidRDefault="00D01014">
            <w:pPr>
              <w:pStyle w:val="a5"/>
              <w:keepNext/>
              <w:spacing w:line="300" w:lineRule="auto"/>
              <w:ind w:left="63" w:right="63"/>
              <w:rPr>
                <w:rFonts w:cs="Times New Roman"/>
                <w:color w:val="000000" w:themeColor="text1"/>
              </w:rPr>
            </w:pPr>
          </w:p>
        </w:tc>
        <w:tc>
          <w:tcPr>
            <w:tcW w:w="853" w:type="dxa"/>
            <w:vAlign w:val="center"/>
          </w:tcPr>
          <w:p w:rsidR="00D01014" w:rsidRDefault="00D01014">
            <w:pPr>
              <w:pStyle w:val="a5"/>
              <w:keepNext/>
              <w:spacing w:line="300" w:lineRule="auto"/>
              <w:ind w:left="63" w:right="63"/>
              <w:rPr>
                <w:rFonts w:cs="Times New Roman"/>
                <w:color w:val="000000" w:themeColor="text1"/>
              </w:rPr>
            </w:pPr>
          </w:p>
        </w:tc>
        <w:tc>
          <w:tcPr>
            <w:tcW w:w="850" w:type="dxa"/>
            <w:vAlign w:val="center"/>
          </w:tcPr>
          <w:p w:rsidR="00D01014" w:rsidRDefault="00D01014">
            <w:pPr>
              <w:pStyle w:val="a5"/>
              <w:keepNext/>
              <w:spacing w:line="300" w:lineRule="auto"/>
              <w:ind w:left="63" w:right="63"/>
              <w:rPr>
                <w:rFonts w:cs="Times New Roman"/>
                <w:color w:val="000000" w:themeColor="text1"/>
              </w:rPr>
            </w:pPr>
          </w:p>
        </w:tc>
      </w:tr>
      <w:tr w:rsidR="00D01014">
        <w:trPr>
          <w:trHeight w:val="567"/>
          <w:jc w:val="center"/>
        </w:trPr>
        <w:tc>
          <w:tcPr>
            <w:tcW w:w="873" w:type="dxa"/>
            <w:vAlign w:val="center"/>
          </w:tcPr>
          <w:p w:rsidR="00D01014" w:rsidRDefault="00D01014">
            <w:pPr>
              <w:spacing w:line="300" w:lineRule="auto"/>
              <w:jc w:val="center"/>
              <w:rPr>
                <w:rFonts w:cs="Times New Roman"/>
                <w:color w:val="000000" w:themeColor="text1"/>
                <w:sz w:val="24"/>
                <w:szCs w:val="24"/>
              </w:rPr>
            </w:pPr>
          </w:p>
        </w:tc>
        <w:tc>
          <w:tcPr>
            <w:tcW w:w="1133" w:type="dxa"/>
            <w:vAlign w:val="center"/>
          </w:tcPr>
          <w:p w:rsidR="00D01014" w:rsidRDefault="00D01014">
            <w:pPr>
              <w:spacing w:line="300" w:lineRule="auto"/>
              <w:jc w:val="center"/>
              <w:rPr>
                <w:rFonts w:cs="Times New Roman"/>
                <w:color w:val="000000" w:themeColor="text1"/>
                <w:sz w:val="24"/>
                <w:szCs w:val="24"/>
              </w:rPr>
            </w:pPr>
          </w:p>
        </w:tc>
        <w:tc>
          <w:tcPr>
            <w:tcW w:w="1249" w:type="dxa"/>
            <w:vAlign w:val="center"/>
          </w:tcPr>
          <w:p w:rsidR="00D01014" w:rsidRDefault="00D01014">
            <w:pPr>
              <w:spacing w:line="300" w:lineRule="auto"/>
              <w:jc w:val="center"/>
              <w:rPr>
                <w:rFonts w:cs="Times New Roman"/>
                <w:color w:val="000000" w:themeColor="text1"/>
                <w:sz w:val="24"/>
                <w:szCs w:val="24"/>
              </w:rPr>
            </w:pPr>
          </w:p>
        </w:tc>
        <w:tc>
          <w:tcPr>
            <w:tcW w:w="835" w:type="dxa"/>
            <w:vAlign w:val="center"/>
          </w:tcPr>
          <w:p w:rsidR="00D01014" w:rsidRDefault="00D01014">
            <w:pPr>
              <w:spacing w:line="300" w:lineRule="auto"/>
              <w:jc w:val="center"/>
              <w:rPr>
                <w:rFonts w:cs="Times New Roman"/>
                <w:color w:val="000000" w:themeColor="text1"/>
                <w:sz w:val="24"/>
                <w:szCs w:val="24"/>
              </w:rPr>
            </w:pPr>
          </w:p>
        </w:tc>
        <w:tc>
          <w:tcPr>
            <w:tcW w:w="851" w:type="dxa"/>
            <w:vAlign w:val="center"/>
          </w:tcPr>
          <w:p w:rsidR="00D01014" w:rsidRDefault="00D01014">
            <w:pPr>
              <w:spacing w:line="300" w:lineRule="auto"/>
              <w:jc w:val="center"/>
              <w:rPr>
                <w:rFonts w:cs="Times New Roman"/>
                <w:color w:val="000000" w:themeColor="text1"/>
                <w:sz w:val="24"/>
                <w:szCs w:val="24"/>
              </w:rPr>
            </w:pPr>
          </w:p>
        </w:tc>
        <w:tc>
          <w:tcPr>
            <w:tcW w:w="1044" w:type="dxa"/>
            <w:vAlign w:val="center"/>
          </w:tcPr>
          <w:p w:rsidR="00D01014" w:rsidRDefault="00D01014">
            <w:pPr>
              <w:spacing w:line="300" w:lineRule="auto"/>
              <w:jc w:val="center"/>
              <w:rPr>
                <w:rFonts w:cs="Times New Roman"/>
                <w:color w:val="000000" w:themeColor="text1"/>
                <w:sz w:val="24"/>
                <w:szCs w:val="24"/>
              </w:rPr>
            </w:pPr>
          </w:p>
        </w:tc>
        <w:tc>
          <w:tcPr>
            <w:tcW w:w="894" w:type="dxa"/>
            <w:vAlign w:val="center"/>
          </w:tcPr>
          <w:p w:rsidR="00D01014" w:rsidRDefault="00D01014">
            <w:pPr>
              <w:spacing w:line="300" w:lineRule="auto"/>
              <w:jc w:val="center"/>
              <w:rPr>
                <w:rFonts w:cs="Times New Roman"/>
                <w:color w:val="000000" w:themeColor="text1"/>
                <w:sz w:val="24"/>
                <w:szCs w:val="24"/>
              </w:rPr>
            </w:pPr>
          </w:p>
        </w:tc>
        <w:tc>
          <w:tcPr>
            <w:tcW w:w="885" w:type="dxa"/>
            <w:vAlign w:val="center"/>
          </w:tcPr>
          <w:p w:rsidR="00D01014" w:rsidRDefault="00D01014">
            <w:pPr>
              <w:spacing w:line="300" w:lineRule="auto"/>
              <w:jc w:val="center"/>
              <w:rPr>
                <w:rFonts w:cs="Times New Roman"/>
                <w:color w:val="000000" w:themeColor="text1"/>
                <w:sz w:val="24"/>
                <w:szCs w:val="24"/>
              </w:rPr>
            </w:pPr>
          </w:p>
        </w:tc>
        <w:tc>
          <w:tcPr>
            <w:tcW w:w="853" w:type="dxa"/>
            <w:vAlign w:val="center"/>
          </w:tcPr>
          <w:p w:rsidR="00D01014" w:rsidRDefault="00D01014">
            <w:pPr>
              <w:spacing w:line="300" w:lineRule="auto"/>
              <w:jc w:val="center"/>
              <w:rPr>
                <w:rFonts w:cs="Times New Roman"/>
                <w:color w:val="000000" w:themeColor="text1"/>
                <w:sz w:val="24"/>
                <w:szCs w:val="24"/>
              </w:rPr>
            </w:pPr>
          </w:p>
        </w:tc>
        <w:tc>
          <w:tcPr>
            <w:tcW w:w="850" w:type="dxa"/>
            <w:vAlign w:val="center"/>
          </w:tcPr>
          <w:p w:rsidR="00D01014" w:rsidRDefault="00D01014">
            <w:pPr>
              <w:spacing w:line="300" w:lineRule="auto"/>
              <w:jc w:val="center"/>
              <w:rPr>
                <w:rFonts w:cs="Times New Roman"/>
                <w:color w:val="000000" w:themeColor="text1"/>
                <w:sz w:val="24"/>
                <w:szCs w:val="24"/>
              </w:rPr>
            </w:pPr>
          </w:p>
        </w:tc>
      </w:tr>
      <w:tr w:rsidR="00D01014">
        <w:trPr>
          <w:trHeight w:val="567"/>
          <w:jc w:val="center"/>
        </w:trPr>
        <w:tc>
          <w:tcPr>
            <w:tcW w:w="873" w:type="dxa"/>
            <w:vAlign w:val="center"/>
          </w:tcPr>
          <w:p w:rsidR="00D01014" w:rsidRDefault="00D01014">
            <w:pPr>
              <w:spacing w:line="300" w:lineRule="auto"/>
              <w:jc w:val="center"/>
              <w:rPr>
                <w:rFonts w:cs="Times New Roman"/>
                <w:color w:val="000000" w:themeColor="text1"/>
                <w:sz w:val="24"/>
                <w:szCs w:val="24"/>
              </w:rPr>
            </w:pPr>
          </w:p>
        </w:tc>
        <w:tc>
          <w:tcPr>
            <w:tcW w:w="1133" w:type="dxa"/>
            <w:vAlign w:val="center"/>
          </w:tcPr>
          <w:p w:rsidR="00D01014" w:rsidRDefault="00D01014">
            <w:pPr>
              <w:spacing w:line="300" w:lineRule="auto"/>
              <w:jc w:val="center"/>
              <w:rPr>
                <w:rFonts w:cs="Times New Roman"/>
                <w:color w:val="000000" w:themeColor="text1"/>
                <w:sz w:val="24"/>
                <w:szCs w:val="24"/>
              </w:rPr>
            </w:pPr>
          </w:p>
        </w:tc>
        <w:tc>
          <w:tcPr>
            <w:tcW w:w="1249" w:type="dxa"/>
            <w:vAlign w:val="center"/>
          </w:tcPr>
          <w:p w:rsidR="00D01014" w:rsidRDefault="00D01014">
            <w:pPr>
              <w:spacing w:line="300" w:lineRule="auto"/>
              <w:jc w:val="center"/>
              <w:rPr>
                <w:rFonts w:cs="Times New Roman"/>
                <w:color w:val="000000" w:themeColor="text1"/>
                <w:sz w:val="24"/>
                <w:szCs w:val="24"/>
              </w:rPr>
            </w:pPr>
          </w:p>
        </w:tc>
        <w:tc>
          <w:tcPr>
            <w:tcW w:w="835" w:type="dxa"/>
            <w:vAlign w:val="center"/>
          </w:tcPr>
          <w:p w:rsidR="00D01014" w:rsidRDefault="00D01014">
            <w:pPr>
              <w:spacing w:line="300" w:lineRule="auto"/>
              <w:jc w:val="center"/>
              <w:rPr>
                <w:rFonts w:cs="Times New Roman"/>
                <w:color w:val="000000" w:themeColor="text1"/>
                <w:sz w:val="24"/>
                <w:szCs w:val="24"/>
              </w:rPr>
            </w:pPr>
          </w:p>
        </w:tc>
        <w:tc>
          <w:tcPr>
            <w:tcW w:w="851" w:type="dxa"/>
            <w:vAlign w:val="center"/>
          </w:tcPr>
          <w:p w:rsidR="00D01014" w:rsidRDefault="00D01014">
            <w:pPr>
              <w:spacing w:line="300" w:lineRule="auto"/>
              <w:jc w:val="center"/>
              <w:rPr>
                <w:rFonts w:cs="Times New Roman"/>
                <w:color w:val="000000" w:themeColor="text1"/>
                <w:sz w:val="24"/>
                <w:szCs w:val="24"/>
              </w:rPr>
            </w:pPr>
          </w:p>
        </w:tc>
        <w:tc>
          <w:tcPr>
            <w:tcW w:w="1044" w:type="dxa"/>
            <w:vAlign w:val="center"/>
          </w:tcPr>
          <w:p w:rsidR="00D01014" w:rsidRDefault="00D01014">
            <w:pPr>
              <w:spacing w:line="300" w:lineRule="auto"/>
              <w:jc w:val="center"/>
              <w:rPr>
                <w:rFonts w:cs="Times New Roman"/>
                <w:color w:val="000000" w:themeColor="text1"/>
                <w:sz w:val="24"/>
                <w:szCs w:val="24"/>
              </w:rPr>
            </w:pPr>
          </w:p>
        </w:tc>
        <w:tc>
          <w:tcPr>
            <w:tcW w:w="894" w:type="dxa"/>
            <w:vAlign w:val="center"/>
          </w:tcPr>
          <w:p w:rsidR="00D01014" w:rsidRDefault="00D01014">
            <w:pPr>
              <w:spacing w:line="300" w:lineRule="auto"/>
              <w:jc w:val="center"/>
              <w:rPr>
                <w:rFonts w:cs="Times New Roman"/>
                <w:color w:val="000000" w:themeColor="text1"/>
                <w:sz w:val="24"/>
                <w:szCs w:val="24"/>
              </w:rPr>
            </w:pPr>
          </w:p>
        </w:tc>
        <w:tc>
          <w:tcPr>
            <w:tcW w:w="885" w:type="dxa"/>
            <w:vAlign w:val="center"/>
          </w:tcPr>
          <w:p w:rsidR="00D01014" w:rsidRDefault="00D01014">
            <w:pPr>
              <w:spacing w:line="300" w:lineRule="auto"/>
              <w:jc w:val="center"/>
              <w:rPr>
                <w:rFonts w:cs="Times New Roman"/>
                <w:color w:val="000000" w:themeColor="text1"/>
                <w:sz w:val="24"/>
                <w:szCs w:val="24"/>
              </w:rPr>
            </w:pPr>
          </w:p>
        </w:tc>
        <w:tc>
          <w:tcPr>
            <w:tcW w:w="853" w:type="dxa"/>
            <w:vAlign w:val="center"/>
          </w:tcPr>
          <w:p w:rsidR="00D01014" w:rsidRDefault="00D01014">
            <w:pPr>
              <w:spacing w:line="300" w:lineRule="auto"/>
              <w:jc w:val="center"/>
              <w:rPr>
                <w:rFonts w:cs="Times New Roman"/>
                <w:color w:val="000000" w:themeColor="text1"/>
                <w:sz w:val="24"/>
                <w:szCs w:val="24"/>
              </w:rPr>
            </w:pPr>
          </w:p>
        </w:tc>
        <w:tc>
          <w:tcPr>
            <w:tcW w:w="850" w:type="dxa"/>
            <w:vAlign w:val="center"/>
          </w:tcPr>
          <w:p w:rsidR="00D01014" w:rsidRDefault="00D01014">
            <w:pPr>
              <w:spacing w:line="300" w:lineRule="auto"/>
              <w:jc w:val="center"/>
              <w:rPr>
                <w:rFonts w:cs="Times New Roman"/>
                <w:color w:val="000000" w:themeColor="text1"/>
                <w:sz w:val="24"/>
                <w:szCs w:val="24"/>
              </w:rPr>
            </w:pPr>
          </w:p>
        </w:tc>
      </w:tr>
      <w:tr w:rsidR="00D01014">
        <w:trPr>
          <w:trHeight w:val="567"/>
          <w:jc w:val="center"/>
        </w:trPr>
        <w:tc>
          <w:tcPr>
            <w:tcW w:w="873" w:type="dxa"/>
            <w:vAlign w:val="center"/>
          </w:tcPr>
          <w:p w:rsidR="00D01014" w:rsidRDefault="00D01014">
            <w:pPr>
              <w:spacing w:line="300" w:lineRule="auto"/>
              <w:jc w:val="center"/>
              <w:rPr>
                <w:rFonts w:cs="Times New Roman"/>
                <w:color w:val="000000" w:themeColor="text1"/>
                <w:sz w:val="24"/>
                <w:szCs w:val="24"/>
              </w:rPr>
            </w:pPr>
          </w:p>
        </w:tc>
        <w:tc>
          <w:tcPr>
            <w:tcW w:w="1133" w:type="dxa"/>
            <w:vAlign w:val="center"/>
          </w:tcPr>
          <w:p w:rsidR="00D01014" w:rsidRDefault="00D01014">
            <w:pPr>
              <w:spacing w:line="300" w:lineRule="auto"/>
              <w:jc w:val="center"/>
              <w:rPr>
                <w:rFonts w:cs="Times New Roman"/>
                <w:color w:val="000000" w:themeColor="text1"/>
                <w:sz w:val="24"/>
                <w:szCs w:val="24"/>
              </w:rPr>
            </w:pPr>
          </w:p>
        </w:tc>
        <w:tc>
          <w:tcPr>
            <w:tcW w:w="1249" w:type="dxa"/>
            <w:vAlign w:val="center"/>
          </w:tcPr>
          <w:p w:rsidR="00D01014" w:rsidRDefault="00D01014">
            <w:pPr>
              <w:spacing w:line="300" w:lineRule="auto"/>
              <w:jc w:val="center"/>
              <w:rPr>
                <w:rFonts w:cs="Times New Roman"/>
                <w:color w:val="000000" w:themeColor="text1"/>
                <w:sz w:val="24"/>
                <w:szCs w:val="24"/>
              </w:rPr>
            </w:pPr>
          </w:p>
        </w:tc>
        <w:tc>
          <w:tcPr>
            <w:tcW w:w="835" w:type="dxa"/>
            <w:vAlign w:val="center"/>
          </w:tcPr>
          <w:p w:rsidR="00D01014" w:rsidRDefault="00D01014">
            <w:pPr>
              <w:spacing w:line="300" w:lineRule="auto"/>
              <w:jc w:val="center"/>
              <w:rPr>
                <w:rFonts w:cs="Times New Roman"/>
                <w:color w:val="000000" w:themeColor="text1"/>
                <w:sz w:val="24"/>
                <w:szCs w:val="24"/>
              </w:rPr>
            </w:pPr>
          </w:p>
        </w:tc>
        <w:tc>
          <w:tcPr>
            <w:tcW w:w="851" w:type="dxa"/>
            <w:vAlign w:val="center"/>
          </w:tcPr>
          <w:p w:rsidR="00D01014" w:rsidRDefault="00D01014">
            <w:pPr>
              <w:spacing w:line="300" w:lineRule="auto"/>
              <w:jc w:val="center"/>
              <w:rPr>
                <w:rFonts w:cs="Times New Roman"/>
                <w:color w:val="000000" w:themeColor="text1"/>
                <w:sz w:val="24"/>
                <w:szCs w:val="24"/>
              </w:rPr>
            </w:pPr>
          </w:p>
        </w:tc>
        <w:tc>
          <w:tcPr>
            <w:tcW w:w="1044" w:type="dxa"/>
            <w:vAlign w:val="center"/>
          </w:tcPr>
          <w:p w:rsidR="00D01014" w:rsidRDefault="00D01014">
            <w:pPr>
              <w:spacing w:line="300" w:lineRule="auto"/>
              <w:jc w:val="center"/>
              <w:rPr>
                <w:rFonts w:cs="Times New Roman"/>
                <w:color w:val="000000" w:themeColor="text1"/>
                <w:sz w:val="24"/>
                <w:szCs w:val="24"/>
              </w:rPr>
            </w:pPr>
          </w:p>
        </w:tc>
        <w:tc>
          <w:tcPr>
            <w:tcW w:w="894" w:type="dxa"/>
            <w:vAlign w:val="center"/>
          </w:tcPr>
          <w:p w:rsidR="00D01014" w:rsidRDefault="00D01014">
            <w:pPr>
              <w:spacing w:line="300" w:lineRule="auto"/>
              <w:jc w:val="center"/>
              <w:rPr>
                <w:rFonts w:cs="Times New Roman"/>
                <w:color w:val="000000" w:themeColor="text1"/>
                <w:sz w:val="24"/>
                <w:szCs w:val="24"/>
              </w:rPr>
            </w:pPr>
          </w:p>
        </w:tc>
        <w:tc>
          <w:tcPr>
            <w:tcW w:w="885" w:type="dxa"/>
            <w:vAlign w:val="center"/>
          </w:tcPr>
          <w:p w:rsidR="00D01014" w:rsidRDefault="00D01014">
            <w:pPr>
              <w:spacing w:line="300" w:lineRule="auto"/>
              <w:jc w:val="center"/>
              <w:rPr>
                <w:rFonts w:cs="Times New Roman"/>
                <w:color w:val="000000" w:themeColor="text1"/>
                <w:sz w:val="24"/>
                <w:szCs w:val="24"/>
              </w:rPr>
            </w:pPr>
          </w:p>
        </w:tc>
        <w:tc>
          <w:tcPr>
            <w:tcW w:w="853" w:type="dxa"/>
            <w:vAlign w:val="center"/>
          </w:tcPr>
          <w:p w:rsidR="00D01014" w:rsidRDefault="00D01014">
            <w:pPr>
              <w:spacing w:line="300" w:lineRule="auto"/>
              <w:jc w:val="center"/>
              <w:rPr>
                <w:rFonts w:cs="Times New Roman"/>
                <w:color w:val="000000" w:themeColor="text1"/>
                <w:sz w:val="24"/>
                <w:szCs w:val="24"/>
              </w:rPr>
            </w:pPr>
          </w:p>
        </w:tc>
        <w:tc>
          <w:tcPr>
            <w:tcW w:w="850" w:type="dxa"/>
            <w:vAlign w:val="center"/>
          </w:tcPr>
          <w:p w:rsidR="00D01014" w:rsidRDefault="00D01014">
            <w:pPr>
              <w:spacing w:line="300" w:lineRule="auto"/>
              <w:jc w:val="center"/>
              <w:rPr>
                <w:rFonts w:cs="Times New Roman"/>
                <w:color w:val="000000" w:themeColor="text1"/>
                <w:sz w:val="24"/>
                <w:szCs w:val="24"/>
              </w:rPr>
            </w:pPr>
          </w:p>
        </w:tc>
      </w:tr>
      <w:tr w:rsidR="00D01014">
        <w:trPr>
          <w:trHeight w:val="567"/>
          <w:jc w:val="center"/>
        </w:trPr>
        <w:tc>
          <w:tcPr>
            <w:tcW w:w="873" w:type="dxa"/>
            <w:vAlign w:val="center"/>
          </w:tcPr>
          <w:p w:rsidR="00D01014" w:rsidRDefault="00D01014">
            <w:pPr>
              <w:spacing w:line="300" w:lineRule="auto"/>
              <w:jc w:val="center"/>
              <w:rPr>
                <w:rFonts w:cs="Times New Roman"/>
                <w:color w:val="000000" w:themeColor="text1"/>
                <w:sz w:val="24"/>
                <w:szCs w:val="24"/>
              </w:rPr>
            </w:pPr>
          </w:p>
        </w:tc>
        <w:tc>
          <w:tcPr>
            <w:tcW w:w="1133" w:type="dxa"/>
            <w:vAlign w:val="center"/>
          </w:tcPr>
          <w:p w:rsidR="00D01014" w:rsidRDefault="00D01014">
            <w:pPr>
              <w:spacing w:line="300" w:lineRule="auto"/>
              <w:jc w:val="center"/>
              <w:rPr>
                <w:rFonts w:cs="Times New Roman"/>
                <w:color w:val="000000" w:themeColor="text1"/>
                <w:sz w:val="24"/>
                <w:szCs w:val="24"/>
              </w:rPr>
            </w:pPr>
          </w:p>
        </w:tc>
        <w:tc>
          <w:tcPr>
            <w:tcW w:w="1249" w:type="dxa"/>
            <w:vAlign w:val="center"/>
          </w:tcPr>
          <w:p w:rsidR="00D01014" w:rsidRDefault="00D01014">
            <w:pPr>
              <w:spacing w:line="300" w:lineRule="auto"/>
              <w:jc w:val="center"/>
              <w:rPr>
                <w:rFonts w:cs="Times New Roman"/>
                <w:color w:val="000000" w:themeColor="text1"/>
                <w:sz w:val="24"/>
                <w:szCs w:val="24"/>
              </w:rPr>
            </w:pPr>
          </w:p>
        </w:tc>
        <w:tc>
          <w:tcPr>
            <w:tcW w:w="835" w:type="dxa"/>
            <w:vAlign w:val="center"/>
          </w:tcPr>
          <w:p w:rsidR="00D01014" w:rsidRDefault="00D01014">
            <w:pPr>
              <w:spacing w:line="300" w:lineRule="auto"/>
              <w:jc w:val="center"/>
              <w:rPr>
                <w:rFonts w:cs="Times New Roman"/>
                <w:color w:val="000000" w:themeColor="text1"/>
                <w:sz w:val="24"/>
                <w:szCs w:val="24"/>
              </w:rPr>
            </w:pPr>
          </w:p>
        </w:tc>
        <w:tc>
          <w:tcPr>
            <w:tcW w:w="851" w:type="dxa"/>
            <w:vAlign w:val="center"/>
          </w:tcPr>
          <w:p w:rsidR="00D01014" w:rsidRDefault="00D01014">
            <w:pPr>
              <w:spacing w:line="300" w:lineRule="auto"/>
              <w:jc w:val="center"/>
              <w:rPr>
                <w:rFonts w:cs="Times New Roman"/>
                <w:color w:val="000000" w:themeColor="text1"/>
                <w:sz w:val="24"/>
                <w:szCs w:val="24"/>
              </w:rPr>
            </w:pPr>
          </w:p>
        </w:tc>
        <w:tc>
          <w:tcPr>
            <w:tcW w:w="1044" w:type="dxa"/>
            <w:vAlign w:val="center"/>
          </w:tcPr>
          <w:p w:rsidR="00D01014" w:rsidRDefault="00D01014">
            <w:pPr>
              <w:spacing w:line="300" w:lineRule="auto"/>
              <w:jc w:val="center"/>
              <w:rPr>
                <w:rFonts w:cs="Times New Roman"/>
                <w:color w:val="000000" w:themeColor="text1"/>
                <w:sz w:val="24"/>
                <w:szCs w:val="24"/>
              </w:rPr>
            </w:pPr>
          </w:p>
        </w:tc>
        <w:tc>
          <w:tcPr>
            <w:tcW w:w="894" w:type="dxa"/>
            <w:vAlign w:val="center"/>
          </w:tcPr>
          <w:p w:rsidR="00D01014" w:rsidRDefault="00D01014">
            <w:pPr>
              <w:spacing w:line="300" w:lineRule="auto"/>
              <w:jc w:val="center"/>
              <w:rPr>
                <w:rFonts w:cs="Times New Roman"/>
                <w:color w:val="000000" w:themeColor="text1"/>
                <w:sz w:val="24"/>
                <w:szCs w:val="24"/>
              </w:rPr>
            </w:pPr>
          </w:p>
        </w:tc>
        <w:tc>
          <w:tcPr>
            <w:tcW w:w="885" w:type="dxa"/>
            <w:vAlign w:val="center"/>
          </w:tcPr>
          <w:p w:rsidR="00D01014" w:rsidRDefault="00D01014">
            <w:pPr>
              <w:spacing w:line="300" w:lineRule="auto"/>
              <w:jc w:val="center"/>
              <w:rPr>
                <w:rFonts w:cs="Times New Roman"/>
                <w:color w:val="000000" w:themeColor="text1"/>
                <w:sz w:val="24"/>
                <w:szCs w:val="24"/>
              </w:rPr>
            </w:pPr>
          </w:p>
        </w:tc>
        <w:tc>
          <w:tcPr>
            <w:tcW w:w="853" w:type="dxa"/>
            <w:vAlign w:val="center"/>
          </w:tcPr>
          <w:p w:rsidR="00D01014" w:rsidRDefault="00D01014">
            <w:pPr>
              <w:spacing w:line="300" w:lineRule="auto"/>
              <w:jc w:val="center"/>
              <w:rPr>
                <w:rFonts w:cs="Times New Roman"/>
                <w:color w:val="000000" w:themeColor="text1"/>
                <w:sz w:val="24"/>
                <w:szCs w:val="24"/>
              </w:rPr>
            </w:pPr>
          </w:p>
        </w:tc>
        <w:tc>
          <w:tcPr>
            <w:tcW w:w="850" w:type="dxa"/>
            <w:vAlign w:val="center"/>
          </w:tcPr>
          <w:p w:rsidR="00D01014" w:rsidRDefault="00D01014">
            <w:pPr>
              <w:spacing w:line="300" w:lineRule="auto"/>
              <w:jc w:val="center"/>
              <w:rPr>
                <w:rFonts w:cs="Times New Roman"/>
                <w:color w:val="000000" w:themeColor="text1"/>
                <w:sz w:val="24"/>
                <w:szCs w:val="24"/>
              </w:rPr>
            </w:pPr>
          </w:p>
        </w:tc>
      </w:tr>
      <w:tr w:rsidR="00D01014">
        <w:trPr>
          <w:trHeight w:val="567"/>
          <w:jc w:val="center"/>
        </w:trPr>
        <w:tc>
          <w:tcPr>
            <w:tcW w:w="873" w:type="dxa"/>
            <w:vAlign w:val="center"/>
          </w:tcPr>
          <w:p w:rsidR="00D01014" w:rsidRDefault="00D01014">
            <w:pPr>
              <w:spacing w:line="300" w:lineRule="auto"/>
              <w:jc w:val="center"/>
              <w:rPr>
                <w:rFonts w:cs="Times New Roman"/>
                <w:color w:val="000000" w:themeColor="text1"/>
                <w:sz w:val="24"/>
                <w:szCs w:val="24"/>
              </w:rPr>
            </w:pPr>
          </w:p>
        </w:tc>
        <w:tc>
          <w:tcPr>
            <w:tcW w:w="1133" w:type="dxa"/>
            <w:vAlign w:val="center"/>
          </w:tcPr>
          <w:p w:rsidR="00D01014" w:rsidRDefault="00D01014">
            <w:pPr>
              <w:spacing w:line="300" w:lineRule="auto"/>
              <w:jc w:val="center"/>
              <w:rPr>
                <w:rFonts w:cs="Times New Roman"/>
                <w:color w:val="000000" w:themeColor="text1"/>
                <w:sz w:val="24"/>
                <w:szCs w:val="24"/>
              </w:rPr>
            </w:pPr>
          </w:p>
        </w:tc>
        <w:tc>
          <w:tcPr>
            <w:tcW w:w="1249" w:type="dxa"/>
            <w:vAlign w:val="center"/>
          </w:tcPr>
          <w:p w:rsidR="00D01014" w:rsidRDefault="00D01014">
            <w:pPr>
              <w:spacing w:line="300" w:lineRule="auto"/>
              <w:jc w:val="center"/>
              <w:rPr>
                <w:rFonts w:cs="Times New Roman"/>
                <w:color w:val="000000" w:themeColor="text1"/>
                <w:sz w:val="24"/>
                <w:szCs w:val="24"/>
              </w:rPr>
            </w:pPr>
          </w:p>
        </w:tc>
        <w:tc>
          <w:tcPr>
            <w:tcW w:w="835" w:type="dxa"/>
            <w:vAlign w:val="center"/>
          </w:tcPr>
          <w:p w:rsidR="00D01014" w:rsidRDefault="00D01014">
            <w:pPr>
              <w:spacing w:line="300" w:lineRule="auto"/>
              <w:jc w:val="center"/>
              <w:rPr>
                <w:rFonts w:cs="Times New Roman"/>
                <w:color w:val="000000" w:themeColor="text1"/>
                <w:sz w:val="24"/>
                <w:szCs w:val="24"/>
              </w:rPr>
            </w:pPr>
          </w:p>
        </w:tc>
        <w:tc>
          <w:tcPr>
            <w:tcW w:w="851" w:type="dxa"/>
            <w:vAlign w:val="center"/>
          </w:tcPr>
          <w:p w:rsidR="00D01014" w:rsidRDefault="00D01014">
            <w:pPr>
              <w:spacing w:line="300" w:lineRule="auto"/>
              <w:jc w:val="center"/>
              <w:rPr>
                <w:rFonts w:cs="Times New Roman"/>
                <w:color w:val="000000" w:themeColor="text1"/>
                <w:sz w:val="24"/>
                <w:szCs w:val="24"/>
              </w:rPr>
            </w:pPr>
          </w:p>
        </w:tc>
        <w:tc>
          <w:tcPr>
            <w:tcW w:w="1044" w:type="dxa"/>
            <w:vAlign w:val="center"/>
          </w:tcPr>
          <w:p w:rsidR="00D01014" w:rsidRDefault="00D01014">
            <w:pPr>
              <w:spacing w:line="300" w:lineRule="auto"/>
              <w:jc w:val="center"/>
              <w:rPr>
                <w:rFonts w:cs="Times New Roman"/>
                <w:color w:val="000000" w:themeColor="text1"/>
                <w:sz w:val="24"/>
                <w:szCs w:val="24"/>
              </w:rPr>
            </w:pPr>
          </w:p>
        </w:tc>
        <w:tc>
          <w:tcPr>
            <w:tcW w:w="894" w:type="dxa"/>
            <w:vAlign w:val="center"/>
          </w:tcPr>
          <w:p w:rsidR="00D01014" w:rsidRDefault="00D01014">
            <w:pPr>
              <w:spacing w:line="300" w:lineRule="auto"/>
              <w:jc w:val="center"/>
              <w:rPr>
                <w:rFonts w:cs="Times New Roman"/>
                <w:color w:val="000000" w:themeColor="text1"/>
                <w:sz w:val="24"/>
                <w:szCs w:val="24"/>
              </w:rPr>
            </w:pPr>
          </w:p>
        </w:tc>
        <w:tc>
          <w:tcPr>
            <w:tcW w:w="885" w:type="dxa"/>
            <w:vAlign w:val="center"/>
          </w:tcPr>
          <w:p w:rsidR="00D01014" w:rsidRDefault="00D01014">
            <w:pPr>
              <w:spacing w:line="300" w:lineRule="auto"/>
              <w:jc w:val="center"/>
              <w:rPr>
                <w:rFonts w:cs="Times New Roman"/>
                <w:color w:val="000000" w:themeColor="text1"/>
                <w:sz w:val="24"/>
                <w:szCs w:val="24"/>
              </w:rPr>
            </w:pPr>
          </w:p>
        </w:tc>
        <w:tc>
          <w:tcPr>
            <w:tcW w:w="853" w:type="dxa"/>
            <w:vAlign w:val="center"/>
          </w:tcPr>
          <w:p w:rsidR="00D01014" w:rsidRDefault="00D01014">
            <w:pPr>
              <w:spacing w:line="300" w:lineRule="auto"/>
              <w:jc w:val="center"/>
              <w:rPr>
                <w:rFonts w:cs="Times New Roman"/>
                <w:color w:val="000000" w:themeColor="text1"/>
                <w:sz w:val="24"/>
                <w:szCs w:val="24"/>
              </w:rPr>
            </w:pPr>
          </w:p>
        </w:tc>
        <w:tc>
          <w:tcPr>
            <w:tcW w:w="850" w:type="dxa"/>
            <w:vAlign w:val="center"/>
          </w:tcPr>
          <w:p w:rsidR="00D01014" w:rsidRDefault="00D01014">
            <w:pPr>
              <w:spacing w:line="300" w:lineRule="auto"/>
              <w:jc w:val="center"/>
              <w:rPr>
                <w:rFonts w:cs="Times New Roman"/>
                <w:color w:val="000000" w:themeColor="text1"/>
                <w:sz w:val="24"/>
                <w:szCs w:val="24"/>
              </w:rPr>
            </w:pPr>
          </w:p>
        </w:tc>
      </w:tr>
      <w:tr w:rsidR="00D01014">
        <w:trPr>
          <w:trHeight w:val="567"/>
          <w:jc w:val="center"/>
        </w:trPr>
        <w:tc>
          <w:tcPr>
            <w:tcW w:w="873" w:type="dxa"/>
            <w:vAlign w:val="center"/>
          </w:tcPr>
          <w:p w:rsidR="00D01014" w:rsidRDefault="00D01014">
            <w:pPr>
              <w:spacing w:line="300" w:lineRule="auto"/>
              <w:jc w:val="center"/>
              <w:rPr>
                <w:rFonts w:cs="Times New Roman"/>
                <w:color w:val="000000" w:themeColor="text1"/>
                <w:sz w:val="24"/>
                <w:szCs w:val="24"/>
              </w:rPr>
            </w:pPr>
          </w:p>
        </w:tc>
        <w:tc>
          <w:tcPr>
            <w:tcW w:w="1133" w:type="dxa"/>
            <w:vAlign w:val="center"/>
          </w:tcPr>
          <w:p w:rsidR="00D01014" w:rsidRDefault="00D01014">
            <w:pPr>
              <w:spacing w:line="300" w:lineRule="auto"/>
              <w:jc w:val="center"/>
              <w:rPr>
                <w:rFonts w:cs="Times New Roman"/>
                <w:color w:val="000000" w:themeColor="text1"/>
                <w:sz w:val="24"/>
                <w:szCs w:val="24"/>
              </w:rPr>
            </w:pPr>
          </w:p>
        </w:tc>
        <w:tc>
          <w:tcPr>
            <w:tcW w:w="1249" w:type="dxa"/>
            <w:vAlign w:val="center"/>
          </w:tcPr>
          <w:p w:rsidR="00D01014" w:rsidRDefault="00D01014">
            <w:pPr>
              <w:spacing w:line="300" w:lineRule="auto"/>
              <w:jc w:val="center"/>
              <w:rPr>
                <w:rFonts w:cs="Times New Roman"/>
                <w:color w:val="000000" w:themeColor="text1"/>
                <w:sz w:val="24"/>
                <w:szCs w:val="24"/>
              </w:rPr>
            </w:pPr>
          </w:p>
        </w:tc>
        <w:tc>
          <w:tcPr>
            <w:tcW w:w="835" w:type="dxa"/>
            <w:vAlign w:val="center"/>
          </w:tcPr>
          <w:p w:rsidR="00D01014" w:rsidRDefault="00D01014">
            <w:pPr>
              <w:spacing w:line="300" w:lineRule="auto"/>
              <w:jc w:val="center"/>
              <w:rPr>
                <w:rFonts w:cs="Times New Roman"/>
                <w:color w:val="000000" w:themeColor="text1"/>
                <w:sz w:val="24"/>
                <w:szCs w:val="24"/>
              </w:rPr>
            </w:pPr>
          </w:p>
        </w:tc>
        <w:tc>
          <w:tcPr>
            <w:tcW w:w="851" w:type="dxa"/>
            <w:vAlign w:val="center"/>
          </w:tcPr>
          <w:p w:rsidR="00D01014" w:rsidRDefault="00D01014">
            <w:pPr>
              <w:spacing w:line="300" w:lineRule="auto"/>
              <w:jc w:val="center"/>
              <w:rPr>
                <w:rFonts w:cs="Times New Roman"/>
                <w:color w:val="000000" w:themeColor="text1"/>
                <w:sz w:val="24"/>
                <w:szCs w:val="24"/>
              </w:rPr>
            </w:pPr>
          </w:p>
        </w:tc>
        <w:tc>
          <w:tcPr>
            <w:tcW w:w="1044" w:type="dxa"/>
            <w:vAlign w:val="center"/>
          </w:tcPr>
          <w:p w:rsidR="00D01014" w:rsidRDefault="00D01014">
            <w:pPr>
              <w:spacing w:line="300" w:lineRule="auto"/>
              <w:jc w:val="center"/>
              <w:rPr>
                <w:rFonts w:cs="Times New Roman"/>
                <w:color w:val="000000" w:themeColor="text1"/>
                <w:sz w:val="24"/>
                <w:szCs w:val="24"/>
              </w:rPr>
            </w:pPr>
          </w:p>
        </w:tc>
        <w:tc>
          <w:tcPr>
            <w:tcW w:w="894" w:type="dxa"/>
            <w:vAlign w:val="center"/>
          </w:tcPr>
          <w:p w:rsidR="00D01014" w:rsidRDefault="00D01014">
            <w:pPr>
              <w:spacing w:line="300" w:lineRule="auto"/>
              <w:jc w:val="center"/>
              <w:rPr>
                <w:rFonts w:cs="Times New Roman"/>
                <w:color w:val="000000" w:themeColor="text1"/>
                <w:sz w:val="24"/>
                <w:szCs w:val="24"/>
              </w:rPr>
            </w:pPr>
          </w:p>
        </w:tc>
        <w:tc>
          <w:tcPr>
            <w:tcW w:w="885" w:type="dxa"/>
            <w:vAlign w:val="center"/>
          </w:tcPr>
          <w:p w:rsidR="00D01014" w:rsidRDefault="00D01014">
            <w:pPr>
              <w:spacing w:line="300" w:lineRule="auto"/>
              <w:jc w:val="center"/>
              <w:rPr>
                <w:rFonts w:cs="Times New Roman"/>
                <w:color w:val="000000" w:themeColor="text1"/>
                <w:sz w:val="24"/>
                <w:szCs w:val="24"/>
              </w:rPr>
            </w:pPr>
          </w:p>
        </w:tc>
        <w:tc>
          <w:tcPr>
            <w:tcW w:w="853" w:type="dxa"/>
            <w:vAlign w:val="center"/>
          </w:tcPr>
          <w:p w:rsidR="00D01014" w:rsidRDefault="00D01014">
            <w:pPr>
              <w:spacing w:line="300" w:lineRule="auto"/>
              <w:jc w:val="center"/>
              <w:rPr>
                <w:rFonts w:cs="Times New Roman"/>
                <w:color w:val="000000" w:themeColor="text1"/>
                <w:sz w:val="24"/>
                <w:szCs w:val="24"/>
              </w:rPr>
            </w:pPr>
          </w:p>
        </w:tc>
        <w:tc>
          <w:tcPr>
            <w:tcW w:w="850" w:type="dxa"/>
            <w:vAlign w:val="center"/>
          </w:tcPr>
          <w:p w:rsidR="00D01014" w:rsidRDefault="00D01014">
            <w:pPr>
              <w:spacing w:line="300" w:lineRule="auto"/>
              <w:jc w:val="center"/>
              <w:rPr>
                <w:rFonts w:cs="Times New Roman"/>
                <w:color w:val="000000" w:themeColor="text1"/>
                <w:sz w:val="24"/>
                <w:szCs w:val="24"/>
              </w:rPr>
            </w:pPr>
          </w:p>
        </w:tc>
      </w:tr>
      <w:tr w:rsidR="00D01014">
        <w:trPr>
          <w:trHeight w:val="567"/>
          <w:jc w:val="center"/>
        </w:trPr>
        <w:tc>
          <w:tcPr>
            <w:tcW w:w="873" w:type="dxa"/>
            <w:vAlign w:val="center"/>
          </w:tcPr>
          <w:p w:rsidR="00D01014" w:rsidRDefault="00D01014">
            <w:pPr>
              <w:spacing w:line="300" w:lineRule="auto"/>
              <w:jc w:val="center"/>
              <w:rPr>
                <w:rFonts w:cs="Times New Roman"/>
                <w:color w:val="000000" w:themeColor="text1"/>
                <w:sz w:val="24"/>
                <w:szCs w:val="24"/>
              </w:rPr>
            </w:pPr>
          </w:p>
        </w:tc>
        <w:tc>
          <w:tcPr>
            <w:tcW w:w="1133" w:type="dxa"/>
            <w:vAlign w:val="center"/>
          </w:tcPr>
          <w:p w:rsidR="00D01014" w:rsidRDefault="00D01014">
            <w:pPr>
              <w:spacing w:line="300" w:lineRule="auto"/>
              <w:jc w:val="center"/>
              <w:rPr>
                <w:rFonts w:cs="Times New Roman"/>
                <w:color w:val="000000" w:themeColor="text1"/>
                <w:sz w:val="24"/>
                <w:szCs w:val="24"/>
              </w:rPr>
            </w:pPr>
          </w:p>
        </w:tc>
        <w:tc>
          <w:tcPr>
            <w:tcW w:w="1249" w:type="dxa"/>
            <w:vAlign w:val="center"/>
          </w:tcPr>
          <w:p w:rsidR="00D01014" w:rsidRDefault="00D01014">
            <w:pPr>
              <w:spacing w:line="300" w:lineRule="auto"/>
              <w:jc w:val="center"/>
              <w:rPr>
                <w:rFonts w:cs="Times New Roman"/>
                <w:color w:val="000000" w:themeColor="text1"/>
                <w:sz w:val="24"/>
                <w:szCs w:val="24"/>
              </w:rPr>
            </w:pPr>
          </w:p>
        </w:tc>
        <w:tc>
          <w:tcPr>
            <w:tcW w:w="835" w:type="dxa"/>
            <w:vAlign w:val="center"/>
          </w:tcPr>
          <w:p w:rsidR="00D01014" w:rsidRDefault="00D01014">
            <w:pPr>
              <w:spacing w:line="300" w:lineRule="auto"/>
              <w:jc w:val="center"/>
              <w:rPr>
                <w:rFonts w:cs="Times New Roman"/>
                <w:color w:val="000000" w:themeColor="text1"/>
                <w:sz w:val="24"/>
                <w:szCs w:val="24"/>
              </w:rPr>
            </w:pPr>
          </w:p>
        </w:tc>
        <w:tc>
          <w:tcPr>
            <w:tcW w:w="851" w:type="dxa"/>
            <w:vAlign w:val="center"/>
          </w:tcPr>
          <w:p w:rsidR="00D01014" w:rsidRDefault="00D01014">
            <w:pPr>
              <w:spacing w:line="300" w:lineRule="auto"/>
              <w:jc w:val="center"/>
              <w:rPr>
                <w:rFonts w:cs="Times New Roman"/>
                <w:color w:val="000000" w:themeColor="text1"/>
                <w:sz w:val="24"/>
                <w:szCs w:val="24"/>
              </w:rPr>
            </w:pPr>
          </w:p>
        </w:tc>
        <w:tc>
          <w:tcPr>
            <w:tcW w:w="1044" w:type="dxa"/>
            <w:vAlign w:val="center"/>
          </w:tcPr>
          <w:p w:rsidR="00D01014" w:rsidRDefault="00D01014">
            <w:pPr>
              <w:spacing w:line="300" w:lineRule="auto"/>
              <w:jc w:val="center"/>
              <w:rPr>
                <w:rFonts w:cs="Times New Roman"/>
                <w:color w:val="000000" w:themeColor="text1"/>
                <w:sz w:val="24"/>
                <w:szCs w:val="24"/>
              </w:rPr>
            </w:pPr>
          </w:p>
        </w:tc>
        <w:tc>
          <w:tcPr>
            <w:tcW w:w="894" w:type="dxa"/>
            <w:vAlign w:val="center"/>
          </w:tcPr>
          <w:p w:rsidR="00D01014" w:rsidRDefault="00D01014">
            <w:pPr>
              <w:spacing w:line="300" w:lineRule="auto"/>
              <w:jc w:val="center"/>
              <w:rPr>
                <w:rFonts w:cs="Times New Roman"/>
                <w:color w:val="000000" w:themeColor="text1"/>
                <w:sz w:val="24"/>
                <w:szCs w:val="24"/>
              </w:rPr>
            </w:pPr>
          </w:p>
        </w:tc>
        <w:tc>
          <w:tcPr>
            <w:tcW w:w="885" w:type="dxa"/>
            <w:vAlign w:val="center"/>
          </w:tcPr>
          <w:p w:rsidR="00D01014" w:rsidRDefault="00D01014">
            <w:pPr>
              <w:spacing w:line="300" w:lineRule="auto"/>
              <w:jc w:val="center"/>
              <w:rPr>
                <w:rFonts w:cs="Times New Roman"/>
                <w:color w:val="000000" w:themeColor="text1"/>
                <w:sz w:val="24"/>
                <w:szCs w:val="24"/>
              </w:rPr>
            </w:pPr>
          </w:p>
        </w:tc>
        <w:tc>
          <w:tcPr>
            <w:tcW w:w="853" w:type="dxa"/>
            <w:vAlign w:val="center"/>
          </w:tcPr>
          <w:p w:rsidR="00D01014" w:rsidRDefault="00D01014">
            <w:pPr>
              <w:spacing w:line="300" w:lineRule="auto"/>
              <w:jc w:val="center"/>
              <w:rPr>
                <w:rFonts w:cs="Times New Roman"/>
                <w:color w:val="000000" w:themeColor="text1"/>
                <w:sz w:val="24"/>
                <w:szCs w:val="24"/>
              </w:rPr>
            </w:pPr>
          </w:p>
        </w:tc>
        <w:tc>
          <w:tcPr>
            <w:tcW w:w="850" w:type="dxa"/>
            <w:vAlign w:val="center"/>
          </w:tcPr>
          <w:p w:rsidR="00D01014" w:rsidRDefault="00D01014">
            <w:pPr>
              <w:spacing w:line="300" w:lineRule="auto"/>
              <w:jc w:val="center"/>
              <w:rPr>
                <w:rFonts w:cs="Times New Roman"/>
                <w:color w:val="000000" w:themeColor="text1"/>
                <w:sz w:val="24"/>
                <w:szCs w:val="24"/>
              </w:rPr>
            </w:pPr>
          </w:p>
        </w:tc>
      </w:tr>
      <w:tr w:rsidR="00D01014">
        <w:trPr>
          <w:trHeight w:val="567"/>
          <w:jc w:val="center"/>
        </w:trPr>
        <w:tc>
          <w:tcPr>
            <w:tcW w:w="873" w:type="dxa"/>
            <w:tcBorders>
              <w:bottom w:val="single" w:sz="12" w:space="0" w:color="auto"/>
            </w:tcBorders>
            <w:vAlign w:val="center"/>
          </w:tcPr>
          <w:p w:rsidR="00D01014" w:rsidRDefault="00D01014">
            <w:pPr>
              <w:spacing w:line="300" w:lineRule="auto"/>
              <w:jc w:val="center"/>
              <w:rPr>
                <w:rFonts w:cs="Times New Roman"/>
                <w:color w:val="000000" w:themeColor="text1"/>
                <w:sz w:val="24"/>
                <w:szCs w:val="24"/>
              </w:rPr>
            </w:pPr>
          </w:p>
        </w:tc>
        <w:tc>
          <w:tcPr>
            <w:tcW w:w="1133" w:type="dxa"/>
            <w:tcBorders>
              <w:bottom w:val="single" w:sz="12" w:space="0" w:color="auto"/>
            </w:tcBorders>
            <w:vAlign w:val="center"/>
          </w:tcPr>
          <w:p w:rsidR="00D01014" w:rsidRDefault="00D01014">
            <w:pPr>
              <w:spacing w:line="300" w:lineRule="auto"/>
              <w:jc w:val="center"/>
              <w:rPr>
                <w:rFonts w:cs="Times New Roman"/>
                <w:color w:val="000000" w:themeColor="text1"/>
                <w:sz w:val="24"/>
                <w:szCs w:val="24"/>
              </w:rPr>
            </w:pPr>
          </w:p>
        </w:tc>
        <w:tc>
          <w:tcPr>
            <w:tcW w:w="1249" w:type="dxa"/>
            <w:tcBorders>
              <w:bottom w:val="single" w:sz="12" w:space="0" w:color="auto"/>
            </w:tcBorders>
            <w:vAlign w:val="center"/>
          </w:tcPr>
          <w:p w:rsidR="00D01014" w:rsidRDefault="00D01014">
            <w:pPr>
              <w:spacing w:line="300" w:lineRule="auto"/>
              <w:jc w:val="center"/>
              <w:rPr>
                <w:rFonts w:cs="Times New Roman"/>
                <w:color w:val="000000" w:themeColor="text1"/>
                <w:sz w:val="24"/>
                <w:szCs w:val="24"/>
              </w:rPr>
            </w:pPr>
          </w:p>
        </w:tc>
        <w:tc>
          <w:tcPr>
            <w:tcW w:w="835" w:type="dxa"/>
            <w:tcBorders>
              <w:bottom w:val="single" w:sz="12" w:space="0" w:color="auto"/>
            </w:tcBorders>
            <w:vAlign w:val="center"/>
          </w:tcPr>
          <w:p w:rsidR="00D01014" w:rsidRDefault="00D01014">
            <w:pPr>
              <w:spacing w:line="300" w:lineRule="auto"/>
              <w:jc w:val="center"/>
              <w:rPr>
                <w:rFonts w:cs="Times New Roman"/>
                <w:color w:val="000000" w:themeColor="text1"/>
                <w:sz w:val="24"/>
                <w:szCs w:val="24"/>
              </w:rPr>
            </w:pPr>
          </w:p>
        </w:tc>
        <w:tc>
          <w:tcPr>
            <w:tcW w:w="851" w:type="dxa"/>
            <w:tcBorders>
              <w:bottom w:val="single" w:sz="12" w:space="0" w:color="auto"/>
            </w:tcBorders>
            <w:vAlign w:val="center"/>
          </w:tcPr>
          <w:p w:rsidR="00D01014" w:rsidRDefault="00D01014">
            <w:pPr>
              <w:spacing w:line="300" w:lineRule="auto"/>
              <w:jc w:val="center"/>
              <w:rPr>
                <w:rFonts w:cs="Times New Roman"/>
                <w:color w:val="000000" w:themeColor="text1"/>
                <w:sz w:val="24"/>
                <w:szCs w:val="24"/>
              </w:rPr>
            </w:pPr>
          </w:p>
        </w:tc>
        <w:tc>
          <w:tcPr>
            <w:tcW w:w="1044" w:type="dxa"/>
            <w:tcBorders>
              <w:bottom w:val="single" w:sz="12" w:space="0" w:color="auto"/>
            </w:tcBorders>
            <w:vAlign w:val="center"/>
          </w:tcPr>
          <w:p w:rsidR="00D01014" w:rsidRDefault="00D01014">
            <w:pPr>
              <w:spacing w:line="300" w:lineRule="auto"/>
              <w:jc w:val="center"/>
              <w:rPr>
                <w:rFonts w:cs="Times New Roman"/>
                <w:color w:val="000000" w:themeColor="text1"/>
                <w:sz w:val="24"/>
                <w:szCs w:val="24"/>
              </w:rPr>
            </w:pPr>
          </w:p>
        </w:tc>
        <w:tc>
          <w:tcPr>
            <w:tcW w:w="894" w:type="dxa"/>
            <w:tcBorders>
              <w:bottom w:val="single" w:sz="12" w:space="0" w:color="auto"/>
            </w:tcBorders>
            <w:vAlign w:val="center"/>
          </w:tcPr>
          <w:p w:rsidR="00D01014" w:rsidRDefault="00D01014">
            <w:pPr>
              <w:spacing w:line="300" w:lineRule="auto"/>
              <w:jc w:val="center"/>
              <w:rPr>
                <w:rFonts w:cs="Times New Roman"/>
                <w:color w:val="000000" w:themeColor="text1"/>
                <w:sz w:val="24"/>
                <w:szCs w:val="24"/>
              </w:rPr>
            </w:pPr>
          </w:p>
        </w:tc>
        <w:tc>
          <w:tcPr>
            <w:tcW w:w="885" w:type="dxa"/>
            <w:tcBorders>
              <w:bottom w:val="single" w:sz="12" w:space="0" w:color="auto"/>
            </w:tcBorders>
            <w:vAlign w:val="center"/>
          </w:tcPr>
          <w:p w:rsidR="00D01014" w:rsidRDefault="00D01014">
            <w:pPr>
              <w:spacing w:line="300" w:lineRule="auto"/>
              <w:jc w:val="center"/>
              <w:rPr>
                <w:rFonts w:cs="Times New Roman"/>
                <w:color w:val="000000" w:themeColor="text1"/>
                <w:sz w:val="24"/>
                <w:szCs w:val="24"/>
              </w:rPr>
            </w:pPr>
          </w:p>
        </w:tc>
        <w:tc>
          <w:tcPr>
            <w:tcW w:w="853" w:type="dxa"/>
            <w:tcBorders>
              <w:bottom w:val="single" w:sz="12" w:space="0" w:color="auto"/>
            </w:tcBorders>
            <w:vAlign w:val="center"/>
          </w:tcPr>
          <w:p w:rsidR="00D01014" w:rsidRDefault="00D01014">
            <w:pPr>
              <w:spacing w:line="300" w:lineRule="auto"/>
              <w:jc w:val="center"/>
              <w:rPr>
                <w:rFonts w:cs="Times New Roman"/>
                <w:color w:val="000000" w:themeColor="text1"/>
                <w:sz w:val="24"/>
                <w:szCs w:val="24"/>
              </w:rPr>
            </w:pPr>
          </w:p>
        </w:tc>
        <w:tc>
          <w:tcPr>
            <w:tcW w:w="850" w:type="dxa"/>
            <w:tcBorders>
              <w:bottom w:val="single" w:sz="12" w:space="0" w:color="auto"/>
            </w:tcBorders>
            <w:vAlign w:val="center"/>
          </w:tcPr>
          <w:p w:rsidR="00D01014" w:rsidRDefault="00D01014">
            <w:pPr>
              <w:spacing w:line="300" w:lineRule="auto"/>
              <w:jc w:val="center"/>
              <w:rPr>
                <w:rFonts w:cs="Times New Roman"/>
                <w:color w:val="000000" w:themeColor="text1"/>
                <w:sz w:val="24"/>
                <w:szCs w:val="24"/>
              </w:rPr>
            </w:pPr>
          </w:p>
        </w:tc>
      </w:tr>
    </w:tbl>
    <w:p w:rsidR="00D01014" w:rsidRDefault="00D01014">
      <w:pPr>
        <w:spacing w:line="300" w:lineRule="auto"/>
        <w:rPr>
          <w:rFonts w:cs="Times New Roman"/>
          <w:color w:val="000000" w:themeColor="text1"/>
          <w:sz w:val="24"/>
          <w:szCs w:val="24"/>
        </w:rPr>
      </w:pPr>
    </w:p>
    <w:p w:rsidR="00D01014" w:rsidRDefault="00D01014">
      <w:pPr>
        <w:spacing w:line="300" w:lineRule="auto"/>
        <w:rPr>
          <w:rFonts w:cs="Times New Roman"/>
          <w:color w:val="000000" w:themeColor="text1"/>
          <w:sz w:val="24"/>
          <w:szCs w:val="24"/>
        </w:rPr>
        <w:sectPr w:rsidR="00D01014">
          <w:pgSz w:w="11906" w:h="16838"/>
          <w:pgMar w:top="1440" w:right="1418" w:bottom="1440" w:left="1588" w:header="851" w:footer="992" w:gutter="0"/>
          <w:cols w:space="720"/>
          <w:docGrid w:type="linesAndChars" w:linePitch="312"/>
        </w:sectPr>
      </w:pPr>
    </w:p>
    <w:p w:rsidR="00D01014" w:rsidRDefault="00403D17">
      <w:pPr>
        <w:pStyle w:val="3"/>
        <w:rPr>
          <w:rFonts w:cs="Times New Roman"/>
          <w:color w:val="000000" w:themeColor="text1"/>
        </w:rPr>
      </w:pPr>
      <w:bookmarkStart w:id="339" w:name="_Toc63471493"/>
      <w:bookmarkStart w:id="340" w:name="_Toc36246738"/>
      <w:bookmarkStart w:id="341" w:name="_Toc36504921"/>
      <w:bookmarkStart w:id="342" w:name="_Toc24090"/>
      <w:bookmarkStart w:id="343" w:name="_Toc18197"/>
      <w:bookmarkEnd w:id="338"/>
      <w:r>
        <w:rPr>
          <w:rFonts w:hint="eastAsia"/>
          <w:color w:val="000000" w:themeColor="text1"/>
        </w:rPr>
        <w:lastRenderedPageBreak/>
        <w:t>附</w:t>
      </w:r>
      <w:bookmarkStart w:id="344" w:name="_Toc296347227"/>
      <w:bookmarkStart w:id="345" w:name="_Toc296944567"/>
      <w:bookmarkStart w:id="346" w:name="_Toc296503228"/>
      <w:bookmarkStart w:id="347" w:name="_Toc296891268"/>
      <w:bookmarkStart w:id="348" w:name="_Toc296891056"/>
      <w:bookmarkStart w:id="349" w:name="_Toc267261699"/>
      <w:bookmarkStart w:id="350" w:name="_Toc296346729"/>
      <w:r>
        <w:rPr>
          <w:rFonts w:hint="eastAsia"/>
          <w:color w:val="000000" w:themeColor="text1"/>
        </w:rPr>
        <w:t>件二：</w:t>
      </w:r>
      <w:bookmarkEnd w:id="339"/>
      <w:r>
        <w:rPr>
          <w:rFonts w:hint="eastAsia"/>
          <w:color w:val="000000" w:themeColor="text1"/>
        </w:rPr>
        <w:t>承包人主要管理人员表</w:t>
      </w:r>
      <w:bookmarkEnd w:id="340"/>
      <w:bookmarkEnd w:id="341"/>
    </w:p>
    <w:bookmarkEnd w:id="344"/>
    <w:bookmarkEnd w:id="345"/>
    <w:bookmarkEnd w:id="346"/>
    <w:bookmarkEnd w:id="347"/>
    <w:bookmarkEnd w:id="348"/>
    <w:bookmarkEnd w:id="349"/>
    <w:bookmarkEnd w:id="350"/>
    <w:p w:rsidR="00D01014" w:rsidRDefault="00403D17" w:rsidP="00D042D3">
      <w:pPr>
        <w:adjustRightInd w:val="0"/>
        <w:spacing w:beforeLines="50" w:afterLines="50" w:line="300" w:lineRule="auto"/>
        <w:jc w:val="center"/>
        <w:textAlignment w:val="baseline"/>
        <w:rPr>
          <w:rFonts w:cs="Times New Roman"/>
          <w:b/>
          <w:bCs/>
          <w:color w:val="000000" w:themeColor="text1"/>
          <w:sz w:val="28"/>
          <w:szCs w:val="28"/>
        </w:rPr>
      </w:pPr>
      <w:r>
        <w:rPr>
          <w:rFonts w:hint="eastAsia"/>
          <w:b/>
          <w:bCs/>
          <w:color w:val="000000" w:themeColor="text1"/>
          <w:sz w:val="28"/>
          <w:szCs w:val="28"/>
        </w:rPr>
        <w:t>承包人主要管理人员表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D01014">
        <w:trPr>
          <w:jc w:val="center"/>
        </w:trPr>
        <w:tc>
          <w:tcPr>
            <w:tcW w:w="1871" w:type="dxa"/>
            <w:tcBorders>
              <w:top w:val="single" w:sz="12" w:space="0" w:color="auto"/>
              <w:bottom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名</w:t>
            </w:r>
            <w:r>
              <w:rPr>
                <w:color w:val="000000" w:themeColor="text1"/>
                <w:sz w:val="24"/>
                <w:szCs w:val="24"/>
              </w:rPr>
              <w:t xml:space="preserve">    </w:t>
            </w:r>
            <w:r>
              <w:rPr>
                <w:rFonts w:hint="eastAsia"/>
                <w:color w:val="000000" w:themeColor="text1"/>
                <w:sz w:val="24"/>
                <w:szCs w:val="24"/>
              </w:rPr>
              <w:t>称</w:t>
            </w:r>
          </w:p>
        </w:tc>
        <w:tc>
          <w:tcPr>
            <w:tcW w:w="1418" w:type="dxa"/>
            <w:tcBorders>
              <w:top w:val="single" w:sz="12" w:space="0" w:color="auto"/>
              <w:bottom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姓名</w:t>
            </w:r>
          </w:p>
        </w:tc>
        <w:tc>
          <w:tcPr>
            <w:tcW w:w="1134" w:type="dxa"/>
            <w:tcBorders>
              <w:top w:val="single" w:sz="12" w:space="0" w:color="auto"/>
              <w:bottom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职务</w:t>
            </w:r>
          </w:p>
        </w:tc>
        <w:tc>
          <w:tcPr>
            <w:tcW w:w="1134" w:type="dxa"/>
            <w:tcBorders>
              <w:top w:val="single" w:sz="12" w:space="0" w:color="auto"/>
              <w:bottom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职称</w:t>
            </w:r>
          </w:p>
        </w:tc>
        <w:tc>
          <w:tcPr>
            <w:tcW w:w="4252" w:type="dxa"/>
            <w:tcBorders>
              <w:top w:val="single" w:sz="12" w:space="0" w:color="auto"/>
              <w:bottom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主要资历、经验及承担过的项目</w:t>
            </w:r>
          </w:p>
        </w:tc>
      </w:tr>
      <w:tr w:rsidR="00D01014">
        <w:trPr>
          <w:jc w:val="center"/>
        </w:trPr>
        <w:tc>
          <w:tcPr>
            <w:tcW w:w="9809" w:type="dxa"/>
            <w:gridSpan w:val="5"/>
            <w:tcBorders>
              <w:top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一、总部人员</w:t>
            </w:r>
          </w:p>
        </w:tc>
      </w:tr>
      <w:tr w:rsidR="00D01014">
        <w:trPr>
          <w:jc w:val="center"/>
        </w:trPr>
        <w:tc>
          <w:tcPr>
            <w:tcW w:w="1871" w:type="dxa"/>
            <w:tcBorders>
              <w:top w:val="nil"/>
              <w:bottom w:val="nil"/>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项目主管</w:t>
            </w:r>
          </w:p>
        </w:tc>
        <w:tc>
          <w:tcPr>
            <w:tcW w:w="1418" w:type="dxa"/>
            <w:tcBorders>
              <w:top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top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top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tcBorders>
              <w:top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restart"/>
            <w:vAlign w:val="center"/>
          </w:tcPr>
          <w:p w:rsidR="00D01014" w:rsidRDefault="00403D17">
            <w:pPr>
              <w:keepNext/>
              <w:adjustRightInd w:val="0"/>
              <w:spacing w:after="120"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其他人员</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tcBorders>
              <w:bottom w:val="nil"/>
            </w:tcBorders>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9809" w:type="dxa"/>
            <w:gridSpan w:val="5"/>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二、现场人员</w:t>
            </w: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项目负责人</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设计项目负责人</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采购负责人</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施工项目负责人</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技术负责人</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造价管理</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质量管理</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材料管理</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计划管理</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安全管理</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restart"/>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其他人员</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tcBorders>
              <w:bottom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bottom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bottom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tcBorders>
              <w:bottom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tcBorders>
              <w:bottom w:val="single" w:sz="12" w:space="0" w:color="auto"/>
            </w:tcBorders>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tcBorders>
              <w:bottom w:val="single" w:sz="12" w:space="0" w:color="auto"/>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bottom w:val="single" w:sz="12" w:space="0" w:color="auto"/>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bottom w:val="single" w:sz="12" w:space="0" w:color="auto"/>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tcBorders>
              <w:bottom w:val="single" w:sz="12" w:space="0" w:color="auto"/>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bl>
    <w:p w:rsidR="00D01014" w:rsidRDefault="00403D17">
      <w:pPr>
        <w:pStyle w:val="3"/>
        <w:rPr>
          <w:rFonts w:ascii="宋体" w:cs="Times New Roman"/>
          <w:b/>
          <w:bCs/>
          <w:color w:val="000000" w:themeColor="text1"/>
        </w:rPr>
      </w:pPr>
      <w:r>
        <w:rPr>
          <w:rFonts w:cs="Times New Roman"/>
          <w:color w:val="000000" w:themeColor="text1"/>
        </w:rPr>
        <w:br w:type="page"/>
      </w:r>
      <w:bookmarkStart w:id="351" w:name="_Toc63471494"/>
      <w:bookmarkStart w:id="352" w:name="_Toc36504922"/>
      <w:bookmarkStart w:id="353" w:name="_Toc36246739"/>
      <w:r>
        <w:rPr>
          <w:rFonts w:hint="eastAsia"/>
          <w:color w:val="000000" w:themeColor="text1"/>
        </w:rPr>
        <w:lastRenderedPageBreak/>
        <w:t>附件三：</w:t>
      </w:r>
      <w:bookmarkEnd w:id="351"/>
      <w:r>
        <w:rPr>
          <w:rFonts w:hint="eastAsia"/>
          <w:color w:val="000000" w:themeColor="text1"/>
        </w:rPr>
        <w:t>分包人主要管理人员表（如有）</w:t>
      </w:r>
      <w:bookmarkEnd w:id="352"/>
      <w:bookmarkEnd w:id="353"/>
    </w:p>
    <w:p w:rsidR="00D01014" w:rsidRDefault="00403D17" w:rsidP="00D042D3">
      <w:pPr>
        <w:adjustRightInd w:val="0"/>
        <w:spacing w:beforeLines="50" w:afterLines="50" w:line="300" w:lineRule="auto"/>
        <w:jc w:val="center"/>
        <w:textAlignment w:val="baseline"/>
        <w:rPr>
          <w:rFonts w:cs="Times New Roman"/>
          <w:b/>
          <w:bCs/>
          <w:color w:val="000000" w:themeColor="text1"/>
          <w:sz w:val="28"/>
          <w:szCs w:val="28"/>
        </w:rPr>
      </w:pPr>
      <w:r>
        <w:rPr>
          <w:rFonts w:hint="eastAsia"/>
          <w:b/>
          <w:bCs/>
          <w:color w:val="000000" w:themeColor="text1"/>
          <w:sz w:val="28"/>
          <w:szCs w:val="28"/>
        </w:rPr>
        <w:t>分包人主要管理人员表（如有）</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D01014">
        <w:trPr>
          <w:jc w:val="center"/>
        </w:trPr>
        <w:tc>
          <w:tcPr>
            <w:tcW w:w="1871" w:type="dxa"/>
            <w:tcBorders>
              <w:top w:val="single" w:sz="12" w:space="0" w:color="auto"/>
              <w:bottom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名</w:t>
            </w:r>
            <w:r>
              <w:rPr>
                <w:color w:val="000000" w:themeColor="text1"/>
                <w:sz w:val="24"/>
                <w:szCs w:val="24"/>
              </w:rPr>
              <w:t xml:space="preserve">    </w:t>
            </w:r>
            <w:r>
              <w:rPr>
                <w:rFonts w:hint="eastAsia"/>
                <w:color w:val="000000" w:themeColor="text1"/>
                <w:sz w:val="24"/>
                <w:szCs w:val="24"/>
              </w:rPr>
              <w:t>称</w:t>
            </w:r>
          </w:p>
        </w:tc>
        <w:tc>
          <w:tcPr>
            <w:tcW w:w="1418" w:type="dxa"/>
            <w:tcBorders>
              <w:top w:val="single" w:sz="12" w:space="0" w:color="auto"/>
              <w:bottom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姓名</w:t>
            </w:r>
          </w:p>
        </w:tc>
        <w:tc>
          <w:tcPr>
            <w:tcW w:w="1134" w:type="dxa"/>
            <w:tcBorders>
              <w:top w:val="single" w:sz="12" w:space="0" w:color="auto"/>
              <w:bottom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职务</w:t>
            </w:r>
          </w:p>
        </w:tc>
        <w:tc>
          <w:tcPr>
            <w:tcW w:w="1134" w:type="dxa"/>
            <w:tcBorders>
              <w:top w:val="single" w:sz="12" w:space="0" w:color="auto"/>
              <w:bottom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职称</w:t>
            </w:r>
          </w:p>
        </w:tc>
        <w:tc>
          <w:tcPr>
            <w:tcW w:w="4252" w:type="dxa"/>
            <w:tcBorders>
              <w:top w:val="single" w:sz="12" w:space="0" w:color="auto"/>
              <w:bottom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主要资历、经验及承担过的项目</w:t>
            </w:r>
          </w:p>
        </w:tc>
      </w:tr>
      <w:tr w:rsidR="00D01014">
        <w:trPr>
          <w:jc w:val="center"/>
        </w:trPr>
        <w:tc>
          <w:tcPr>
            <w:tcW w:w="9809" w:type="dxa"/>
            <w:gridSpan w:val="5"/>
            <w:tcBorders>
              <w:top w:val="double" w:sz="6" w:space="0" w:color="auto"/>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一、总部人员</w:t>
            </w:r>
          </w:p>
        </w:tc>
      </w:tr>
      <w:tr w:rsidR="00D01014">
        <w:trPr>
          <w:jc w:val="center"/>
        </w:trPr>
        <w:tc>
          <w:tcPr>
            <w:tcW w:w="1871" w:type="dxa"/>
            <w:tcBorders>
              <w:top w:val="nil"/>
              <w:bottom w:val="nil"/>
            </w:tcBorders>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项目主管</w:t>
            </w:r>
          </w:p>
        </w:tc>
        <w:tc>
          <w:tcPr>
            <w:tcW w:w="1418" w:type="dxa"/>
            <w:tcBorders>
              <w:top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top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top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tcBorders>
              <w:top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restart"/>
            <w:vAlign w:val="center"/>
          </w:tcPr>
          <w:p w:rsidR="00D01014" w:rsidRDefault="00403D17">
            <w:pPr>
              <w:keepNext/>
              <w:adjustRightInd w:val="0"/>
              <w:spacing w:after="120"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其他人员</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tcBorders>
              <w:bottom w:val="nil"/>
            </w:tcBorders>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9809" w:type="dxa"/>
            <w:gridSpan w:val="5"/>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二、现场人员</w:t>
            </w: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项目负责人</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项目副经理</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技术负责人</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造价管理</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质量管理</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材料管理</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计划管理</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jc w:val="center"/>
        </w:trPr>
        <w:tc>
          <w:tcPr>
            <w:tcW w:w="1871" w:type="dxa"/>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安全管理</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restart"/>
            <w:vAlign w:val="center"/>
          </w:tcPr>
          <w:p w:rsidR="00D01014" w:rsidRDefault="00403D17">
            <w:pPr>
              <w:keepNext/>
              <w:adjustRightInd w:val="0"/>
              <w:spacing w:line="300" w:lineRule="auto"/>
              <w:ind w:left="63" w:right="63"/>
              <w:jc w:val="center"/>
              <w:textAlignment w:val="baseline"/>
              <w:rPr>
                <w:rFonts w:cs="Times New Roman"/>
                <w:color w:val="000000" w:themeColor="text1"/>
                <w:sz w:val="24"/>
                <w:szCs w:val="24"/>
              </w:rPr>
            </w:pPr>
            <w:r>
              <w:rPr>
                <w:rFonts w:hint="eastAsia"/>
                <w:color w:val="000000" w:themeColor="text1"/>
                <w:sz w:val="24"/>
                <w:szCs w:val="24"/>
              </w:rPr>
              <w:t>其他人员</w:t>
            </w: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tcBorders>
              <w:bottom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bottom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bottom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tcBorders>
              <w:bottom w:val="nil"/>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r w:rsidR="00D01014">
        <w:trPr>
          <w:cantSplit/>
          <w:jc w:val="center"/>
        </w:trPr>
        <w:tc>
          <w:tcPr>
            <w:tcW w:w="1871" w:type="dxa"/>
            <w:vMerge/>
            <w:tcBorders>
              <w:bottom w:val="single" w:sz="12" w:space="0" w:color="auto"/>
            </w:tcBorders>
            <w:vAlign w:val="center"/>
          </w:tcPr>
          <w:p w:rsidR="00D01014" w:rsidRDefault="00D01014">
            <w:pPr>
              <w:adjustRightInd w:val="0"/>
              <w:spacing w:line="360" w:lineRule="atLeast"/>
              <w:textAlignment w:val="baseline"/>
              <w:rPr>
                <w:rFonts w:cs="Times New Roman"/>
                <w:color w:val="000000" w:themeColor="text1"/>
                <w:sz w:val="20"/>
                <w:szCs w:val="20"/>
              </w:rPr>
            </w:pPr>
          </w:p>
        </w:tc>
        <w:tc>
          <w:tcPr>
            <w:tcW w:w="1418" w:type="dxa"/>
            <w:tcBorders>
              <w:bottom w:val="single" w:sz="12" w:space="0" w:color="auto"/>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bottom w:val="single" w:sz="12" w:space="0" w:color="auto"/>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1134" w:type="dxa"/>
            <w:tcBorders>
              <w:bottom w:val="single" w:sz="12" w:space="0" w:color="auto"/>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c>
          <w:tcPr>
            <w:tcW w:w="4252" w:type="dxa"/>
            <w:tcBorders>
              <w:bottom w:val="single" w:sz="12" w:space="0" w:color="auto"/>
            </w:tcBorders>
            <w:vAlign w:val="center"/>
          </w:tcPr>
          <w:p w:rsidR="00D01014" w:rsidRDefault="00D01014">
            <w:pPr>
              <w:keepNext/>
              <w:adjustRightInd w:val="0"/>
              <w:spacing w:line="300" w:lineRule="auto"/>
              <w:ind w:left="63" w:right="63"/>
              <w:jc w:val="center"/>
              <w:textAlignment w:val="baseline"/>
              <w:rPr>
                <w:rFonts w:cs="Times New Roman"/>
                <w:color w:val="000000" w:themeColor="text1"/>
                <w:sz w:val="24"/>
                <w:szCs w:val="24"/>
              </w:rPr>
            </w:pPr>
          </w:p>
        </w:tc>
      </w:tr>
    </w:tbl>
    <w:p w:rsidR="00D01014" w:rsidRDefault="00403D17">
      <w:pPr>
        <w:pStyle w:val="3"/>
        <w:spacing w:line="440" w:lineRule="exact"/>
        <w:rPr>
          <w:rFonts w:cs="Times New Roman"/>
          <w:color w:val="000000" w:themeColor="text1"/>
        </w:rPr>
      </w:pPr>
      <w:r>
        <w:rPr>
          <w:rFonts w:cs="Times New Roman"/>
          <w:color w:val="000000" w:themeColor="text1"/>
        </w:rPr>
        <w:br w:type="page"/>
      </w:r>
      <w:bookmarkStart w:id="354" w:name="_Toc36246740"/>
      <w:bookmarkStart w:id="355" w:name="_Toc36504923"/>
      <w:r>
        <w:rPr>
          <w:rFonts w:hint="eastAsia"/>
          <w:color w:val="000000" w:themeColor="text1"/>
        </w:rPr>
        <w:lastRenderedPageBreak/>
        <w:t>附件四</w:t>
      </w:r>
      <w:r>
        <w:rPr>
          <w:color w:val="000000" w:themeColor="text1"/>
        </w:rPr>
        <w:t>-1</w:t>
      </w:r>
      <w:r>
        <w:rPr>
          <w:rFonts w:hint="eastAsia"/>
          <w:color w:val="000000" w:themeColor="text1"/>
        </w:rPr>
        <w:t>：履约担保格式</w:t>
      </w:r>
      <w:bookmarkEnd w:id="342"/>
      <w:bookmarkEnd w:id="343"/>
      <w:bookmarkEnd w:id="354"/>
      <w:bookmarkEnd w:id="355"/>
    </w:p>
    <w:p w:rsidR="00D01014" w:rsidRDefault="00403D17" w:rsidP="00D042D3">
      <w:pPr>
        <w:adjustRightInd w:val="0"/>
        <w:spacing w:beforeLines="50" w:afterLines="50" w:line="300" w:lineRule="auto"/>
        <w:jc w:val="center"/>
        <w:textAlignment w:val="baseline"/>
        <w:rPr>
          <w:rFonts w:cs="Times New Roman"/>
          <w:b/>
          <w:bCs/>
          <w:color w:val="000000" w:themeColor="text1"/>
          <w:sz w:val="28"/>
          <w:szCs w:val="28"/>
        </w:rPr>
      </w:pPr>
      <w:r>
        <w:rPr>
          <w:rFonts w:hint="eastAsia"/>
          <w:b/>
          <w:bCs/>
          <w:color w:val="000000" w:themeColor="text1"/>
          <w:sz w:val="28"/>
          <w:szCs w:val="28"/>
        </w:rPr>
        <w:t>履约担保</w:t>
      </w:r>
    </w:p>
    <w:p w:rsidR="00D01014" w:rsidRDefault="00403D17">
      <w:pPr>
        <w:spacing w:line="440" w:lineRule="exact"/>
        <w:ind w:rightChars="450" w:right="990"/>
        <w:jc w:val="right"/>
        <w:rPr>
          <w:rFonts w:ascii="Times New Roman" w:eastAsia="黑体" w:hAnsi="Times New Roman" w:cs="Times New Roman"/>
          <w:color w:val="000000" w:themeColor="text1"/>
          <w:sz w:val="20"/>
          <w:szCs w:val="20"/>
        </w:rPr>
      </w:pPr>
      <w:r>
        <w:rPr>
          <w:rFonts w:ascii="Times New Roman" w:eastAsia="黑体" w:hAnsi="Times New Roman" w:cs="黑体" w:hint="eastAsia"/>
          <w:color w:val="000000" w:themeColor="text1"/>
          <w:sz w:val="20"/>
          <w:szCs w:val="20"/>
        </w:rPr>
        <w:t>保函编号：</w:t>
      </w:r>
    </w:p>
    <w:p w:rsidR="00D01014" w:rsidRDefault="00403D17">
      <w:pPr>
        <w:spacing w:line="420" w:lineRule="exact"/>
        <w:rPr>
          <w:rFonts w:cs="Times New Roman"/>
          <w:color w:val="000000" w:themeColor="text1"/>
          <w:sz w:val="24"/>
          <w:szCs w:val="24"/>
        </w:rPr>
      </w:pPr>
      <w:r>
        <w:rPr>
          <w:rFonts w:hint="eastAsia"/>
          <w:color w:val="000000" w:themeColor="text1"/>
          <w:sz w:val="24"/>
          <w:szCs w:val="24"/>
        </w:rPr>
        <w:t>（发包人名称）：</w:t>
      </w:r>
    </w:p>
    <w:p w:rsidR="00D01014" w:rsidRDefault="00403D17">
      <w:pPr>
        <w:spacing w:line="420" w:lineRule="exact"/>
        <w:ind w:firstLineChars="200" w:firstLine="480"/>
        <w:rPr>
          <w:rFonts w:cs="Times New Roman"/>
          <w:color w:val="000000" w:themeColor="text1"/>
          <w:sz w:val="24"/>
          <w:szCs w:val="24"/>
        </w:rPr>
      </w:pPr>
      <w:r>
        <w:rPr>
          <w:rFonts w:hint="eastAsia"/>
          <w:color w:val="000000" w:themeColor="text1"/>
          <w:sz w:val="24"/>
          <w:szCs w:val="24"/>
        </w:rPr>
        <w:t>鉴于（发包人名称，以下简称“发包人”）接受</w:t>
      </w:r>
      <w:r>
        <w:rPr>
          <w:color w:val="000000" w:themeColor="text1"/>
          <w:sz w:val="24"/>
          <w:szCs w:val="24"/>
        </w:rPr>
        <w:t xml:space="preserve"> </w:t>
      </w:r>
      <w:r>
        <w:rPr>
          <w:rFonts w:hint="eastAsia"/>
          <w:color w:val="000000" w:themeColor="text1"/>
          <w:sz w:val="24"/>
          <w:szCs w:val="24"/>
        </w:rPr>
        <w:t>（承包人名称，以下称“承包人”）于年月日参加（项目名称）的投标。我方愿意就承包人履行与你方订立的《工程总承包合同》（下称合同），向你方提供不可撤销的履约担保。</w:t>
      </w:r>
    </w:p>
    <w:p w:rsidR="00D01014" w:rsidRDefault="00403D17">
      <w:pPr>
        <w:spacing w:line="420" w:lineRule="exact"/>
        <w:ind w:firstLineChars="200" w:firstLine="480"/>
        <w:rPr>
          <w:rFonts w:cs="Times New Roman"/>
          <w:color w:val="000000" w:themeColor="text1"/>
          <w:sz w:val="24"/>
          <w:szCs w:val="24"/>
        </w:rPr>
      </w:pPr>
      <w:r>
        <w:rPr>
          <w:color w:val="000000" w:themeColor="text1"/>
          <w:sz w:val="24"/>
          <w:szCs w:val="24"/>
        </w:rPr>
        <w:t>1.</w:t>
      </w:r>
      <w:r>
        <w:rPr>
          <w:rFonts w:hint="eastAsia"/>
          <w:color w:val="000000" w:themeColor="text1"/>
          <w:sz w:val="24"/>
          <w:szCs w:val="24"/>
        </w:rPr>
        <w:t>最高担保金额人民币（大写</w:t>
      </w:r>
      <w:r>
        <w:rPr>
          <w:color w:val="000000" w:themeColor="text1"/>
          <w:sz w:val="24"/>
          <w:szCs w:val="24"/>
        </w:rPr>
        <w:t>) ______________</w:t>
      </w:r>
      <w:r>
        <w:rPr>
          <w:rFonts w:hint="eastAsia"/>
          <w:color w:val="000000" w:themeColor="text1"/>
          <w:sz w:val="24"/>
          <w:szCs w:val="24"/>
        </w:rPr>
        <w:t>（￥</w:t>
      </w:r>
      <w:r>
        <w:rPr>
          <w:color w:val="000000" w:themeColor="text1"/>
          <w:sz w:val="24"/>
          <w:szCs w:val="24"/>
        </w:rPr>
        <w:t>__________</w:t>
      </w:r>
      <w:r>
        <w:rPr>
          <w:rFonts w:hint="eastAsia"/>
          <w:color w:val="000000" w:themeColor="text1"/>
          <w:sz w:val="24"/>
          <w:szCs w:val="24"/>
        </w:rPr>
        <w:t>元）。</w:t>
      </w:r>
    </w:p>
    <w:p w:rsidR="00D01014" w:rsidRDefault="00403D17">
      <w:pPr>
        <w:spacing w:line="420" w:lineRule="exact"/>
        <w:ind w:firstLineChars="200" w:firstLine="480"/>
        <w:rPr>
          <w:rFonts w:cs="Times New Roman"/>
          <w:color w:val="000000" w:themeColor="text1"/>
          <w:sz w:val="24"/>
          <w:szCs w:val="24"/>
        </w:rPr>
      </w:pPr>
      <w:r>
        <w:rPr>
          <w:color w:val="000000" w:themeColor="text1"/>
          <w:sz w:val="24"/>
          <w:szCs w:val="24"/>
        </w:rPr>
        <w:t>2.</w:t>
      </w:r>
      <w:r>
        <w:rPr>
          <w:rFonts w:hint="eastAsia"/>
          <w:color w:val="000000" w:themeColor="text1"/>
          <w:sz w:val="24"/>
          <w:szCs w:val="24"/>
        </w:rPr>
        <w:t>本担保性质为连带责任保证。</w:t>
      </w:r>
    </w:p>
    <w:p w:rsidR="00D01014" w:rsidRDefault="00403D17">
      <w:pPr>
        <w:spacing w:line="420" w:lineRule="exact"/>
        <w:ind w:firstLineChars="200" w:firstLine="480"/>
        <w:rPr>
          <w:rFonts w:cs="Times New Roman"/>
          <w:color w:val="000000" w:themeColor="text1"/>
          <w:sz w:val="24"/>
          <w:szCs w:val="24"/>
        </w:rPr>
      </w:pPr>
      <w:r>
        <w:rPr>
          <w:color w:val="000000" w:themeColor="text1"/>
          <w:sz w:val="24"/>
          <w:szCs w:val="24"/>
        </w:rPr>
        <w:t>3.</w:t>
      </w:r>
      <w:r>
        <w:rPr>
          <w:rFonts w:hint="eastAsia"/>
          <w:color w:val="000000" w:themeColor="text1"/>
          <w:sz w:val="24"/>
          <w:szCs w:val="24"/>
        </w:rPr>
        <w:t>本担保保证期间自发包人与承包人签订的合同生效之日起至本合同约定的竣工日期后</w:t>
      </w:r>
      <w:r>
        <w:rPr>
          <w:color w:val="000000" w:themeColor="text1"/>
          <w:sz w:val="24"/>
          <w:szCs w:val="24"/>
        </w:rPr>
        <w:t>90</w:t>
      </w:r>
      <w:r>
        <w:rPr>
          <w:rFonts w:hint="eastAsia"/>
          <w:color w:val="000000" w:themeColor="text1"/>
          <w:sz w:val="24"/>
          <w:szCs w:val="24"/>
        </w:rPr>
        <w:t>日止。</w:t>
      </w:r>
    </w:p>
    <w:p w:rsidR="00D01014" w:rsidRDefault="00403D17">
      <w:pPr>
        <w:spacing w:line="420" w:lineRule="exact"/>
        <w:ind w:firstLineChars="200" w:firstLine="480"/>
        <w:rPr>
          <w:rFonts w:cs="Times New Roman"/>
          <w:color w:val="000000" w:themeColor="text1"/>
          <w:sz w:val="24"/>
          <w:szCs w:val="24"/>
        </w:rPr>
      </w:pPr>
      <w:r>
        <w:rPr>
          <w:color w:val="000000" w:themeColor="text1"/>
          <w:sz w:val="24"/>
          <w:szCs w:val="24"/>
        </w:rPr>
        <w:t>4.</w:t>
      </w:r>
      <w:r>
        <w:rPr>
          <w:rFonts w:hint="eastAsia"/>
          <w:color w:val="000000" w:themeColor="text1"/>
          <w:sz w:val="24"/>
          <w:szCs w:val="24"/>
        </w:rPr>
        <w:t>在保证期间内，我方在收到你方以书面形式提出的在最高担保金额内的赔偿要求后，在</w:t>
      </w:r>
      <w:r>
        <w:rPr>
          <w:color w:val="000000" w:themeColor="text1"/>
          <w:sz w:val="24"/>
          <w:szCs w:val="24"/>
        </w:rPr>
        <w:t>7</w:t>
      </w:r>
      <w:r>
        <w:rPr>
          <w:rFonts w:hint="eastAsia"/>
          <w:color w:val="000000" w:themeColor="text1"/>
          <w:sz w:val="24"/>
          <w:szCs w:val="24"/>
        </w:rPr>
        <w:t>个工作日内支付。</w:t>
      </w:r>
    </w:p>
    <w:p w:rsidR="00D01014" w:rsidRDefault="00403D17">
      <w:pPr>
        <w:spacing w:line="420" w:lineRule="exact"/>
        <w:ind w:firstLineChars="200" w:firstLine="480"/>
        <w:rPr>
          <w:rFonts w:cs="Times New Roman"/>
          <w:color w:val="000000" w:themeColor="text1"/>
          <w:sz w:val="24"/>
          <w:szCs w:val="24"/>
        </w:rPr>
      </w:pPr>
      <w:r>
        <w:rPr>
          <w:color w:val="000000" w:themeColor="text1"/>
          <w:sz w:val="24"/>
          <w:szCs w:val="24"/>
        </w:rPr>
        <w:t>5.</w:t>
      </w:r>
      <w:r>
        <w:rPr>
          <w:rFonts w:hint="eastAsia"/>
          <w:color w:val="000000" w:themeColor="text1"/>
          <w:sz w:val="24"/>
          <w:szCs w:val="24"/>
        </w:rPr>
        <w:t>发包人和承包人按《通用合同条款》第</w:t>
      </w:r>
      <w:r>
        <w:rPr>
          <w:color w:val="000000" w:themeColor="text1"/>
          <w:sz w:val="24"/>
          <w:szCs w:val="24"/>
        </w:rPr>
        <w:t>15</w:t>
      </w:r>
      <w:r>
        <w:rPr>
          <w:rFonts w:hint="eastAsia"/>
          <w:color w:val="000000" w:themeColor="text1"/>
          <w:sz w:val="24"/>
          <w:szCs w:val="24"/>
        </w:rPr>
        <w:t>条变更合同时，我方承担本担保规定的义务不变。</w:t>
      </w:r>
    </w:p>
    <w:p w:rsidR="00D01014" w:rsidRDefault="00403D17">
      <w:pPr>
        <w:spacing w:line="420" w:lineRule="exact"/>
        <w:ind w:firstLineChars="200" w:firstLine="480"/>
        <w:rPr>
          <w:rFonts w:cs="Times New Roman"/>
          <w:color w:val="000000" w:themeColor="text1"/>
          <w:sz w:val="24"/>
          <w:szCs w:val="24"/>
        </w:rPr>
      </w:pPr>
      <w:r>
        <w:rPr>
          <w:color w:val="000000" w:themeColor="text1"/>
          <w:sz w:val="24"/>
          <w:szCs w:val="24"/>
        </w:rPr>
        <w:t>6.</w:t>
      </w:r>
      <w:r>
        <w:rPr>
          <w:rFonts w:hint="eastAsia"/>
          <w:color w:val="000000" w:themeColor="text1"/>
          <w:sz w:val="24"/>
          <w:szCs w:val="24"/>
        </w:rPr>
        <w:t>因本保函发生的纠纷，可由双方协商解决；协商不成的，任何一方应向合同专用条款第</w:t>
      </w:r>
      <w:r>
        <w:rPr>
          <w:color w:val="000000" w:themeColor="text1"/>
          <w:sz w:val="24"/>
          <w:szCs w:val="24"/>
        </w:rPr>
        <w:t>24.1</w:t>
      </w:r>
      <w:r>
        <w:rPr>
          <w:rFonts w:hint="eastAsia"/>
          <w:color w:val="000000" w:themeColor="text1"/>
          <w:sz w:val="24"/>
          <w:szCs w:val="24"/>
        </w:rPr>
        <w:t>条约定的同一仲裁机构提起仲裁；合同未约定仲裁机构的，向工程所在地人民法院提起诉讼。</w:t>
      </w:r>
    </w:p>
    <w:p w:rsidR="00D01014" w:rsidRDefault="00403D17">
      <w:pPr>
        <w:spacing w:line="420" w:lineRule="exact"/>
        <w:ind w:firstLineChars="200" w:firstLine="480"/>
        <w:rPr>
          <w:rFonts w:cs="Times New Roman"/>
          <w:color w:val="000000" w:themeColor="text1"/>
          <w:sz w:val="24"/>
          <w:szCs w:val="24"/>
        </w:rPr>
      </w:pPr>
      <w:r>
        <w:rPr>
          <w:color w:val="000000" w:themeColor="text1"/>
          <w:sz w:val="24"/>
          <w:szCs w:val="24"/>
        </w:rPr>
        <w:t>7.</w:t>
      </w:r>
      <w:r>
        <w:rPr>
          <w:rFonts w:hint="eastAsia"/>
          <w:color w:val="000000" w:themeColor="text1"/>
          <w:sz w:val="24"/>
          <w:szCs w:val="24"/>
        </w:rPr>
        <w:t>本保函自我方法定代表人（或其委托代理人）签字并加盖公章之日起生效。</w:t>
      </w:r>
    </w:p>
    <w:p w:rsidR="00D01014" w:rsidRDefault="00403D17">
      <w:pPr>
        <w:spacing w:line="420" w:lineRule="exact"/>
        <w:jc w:val="right"/>
        <w:rPr>
          <w:rFonts w:cs="Times New Roman"/>
          <w:color w:val="000000" w:themeColor="text1"/>
          <w:sz w:val="24"/>
          <w:szCs w:val="24"/>
        </w:rPr>
      </w:pPr>
      <w:r>
        <w:rPr>
          <w:rFonts w:hint="eastAsia"/>
          <w:color w:val="000000" w:themeColor="text1"/>
          <w:sz w:val="24"/>
          <w:szCs w:val="24"/>
        </w:rPr>
        <w:t>担</w:t>
      </w:r>
      <w:r>
        <w:rPr>
          <w:color w:val="000000" w:themeColor="text1"/>
          <w:sz w:val="24"/>
          <w:szCs w:val="24"/>
        </w:rPr>
        <w:t xml:space="preserve"> </w:t>
      </w:r>
      <w:r>
        <w:rPr>
          <w:rFonts w:hint="eastAsia"/>
          <w:color w:val="000000" w:themeColor="text1"/>
          <w:sz w:val="24"/>
          <w:szCs w:val="24"/>
        </w:rPr>
        <w:t>保</w:t>
      </w:r>
      <w:r>
        <w:rPr>
          <w:color w:val="000000" w:themeColor="text1"/>
          <w:sz w:val="24"/>
          <w:szCs w:val="24"/>
        </w:rPr>
        <w:t xml:space="preserve"> </w:t>
      </w:r>
      <w:r>
        <w:rPr>
          <w:rFonts w:hint="eastAsia"/>
          <w:color w:val="000000" w:themeColor="text1"/>
          <w:sz w:val="24"/>
          <w:szCs w:val="24"/>
        </w:rPr>
        <w:t>人：（盖单位章）</w:t>
      </w:r>
    </w:p>
    <w:p w:rsidR="00D01014" w:rsidRDefault="00403D17">
      <w:pPr>
        <w:spacing w:line="420" w:lineRule="exact"/>
        <w:jc w:val="right"/>
        <w:rPr>
          <w:rFonts w:cs="Times New Roman"/>
          <w:color w:val="000000" w:themeColor="text1"/>
          <w:sz w:val="24"/>
          <w:szCs w:val="24"/>
        </w:rPr>
      </w:pPr>
      <w:r>
        <w:rPr>
          <w:rFonts w:hint="eastAsia"/>
          <w:color w:val="000000" w:themeColor="text1"/>
          <w:sz w:val="24"/>
          <w:szCs w:val="24"/>
        </w:rPr>
        <w:t>法定代表人或其委托代理人：（签字）</w:t>
      </w:r>
    </w:p>
    <w:p w:rsidR="00D01014" w:rsidRDefault="00403D17">
      <w:pPr>
        <w:spacing w:line="420" w:lineRule="exact"/>
        <w:ind w:firstLineChars="1400" w:firstLine="3360"/>
        <w:rPr>
          <w:rFonts w:cs="Times New Roman"/>
          <w:color w:val="000000" w:themeColor="text1"/>
          <w:sz w:val="24"/>
          <w:szCs w:val="24"/>
        </w:rPr>
      </w:pPr>
      <w:r>
        <w:rPr>
          <w:rFonts w:hint="eastAsia"/>
          <w:color w:val="000000" w:themeColor="text1"/>
          <w:sz w:val="24"/>
          <w:szCs w:val="24"/>
        </w:rPr>
        <w:t>地</w:t>
      </w:r>
      <w:r>
        <w:rPr>
          <w:color w:val="000000" w:themeColor="text1"/>
          <w:sz w:val="24"/>
          <w:szCs w:val="24"/>
        </w:rPr>
        <w:t xml:space="preserve">    </w:t>
      </w:r>
      <w:r>
        <w:rPr>
          <w:rFonts w:hint="eastAsia"/>
          <w:color w:val="000000" w:themeColor="text1"/>
          <w:sz w:val="24"/>
          <w:szCs w:val="24"/>
        </w:rPr>
        <w:t>址：</w:t>
      </w:r>
    </w:p>
    <w:p w:rsidR="00D01014" w:rsidRDefault="00403D17">
      <w:pPr>
        <w:spacing w:line="420" w:lineRule="exact"/>
        <w:ind w:firstLineChars="1400" w:firstLine="3360"/>
        <w:rPr>
          <w:rFonts w:cs="Times New Roman"/>
          <w:color w:val="000000" w:themeColor="text1"/>
          <w:sz w:val="24"/>
          <w:szCs w:val="24"/>
        </w:rPr>
      </w:pPr>
      <w:r>
        <w:rPr>
          <w:rFonts w:hint="eastAsia"/>
          <w:color w:val="000000" w:themeColor="text1"/>
          <w:sz w:val="24"/>
          <w:szCs w:val="24"/>
        </w:rPr>
        <w:t>邮政编码：</w:t>
      </w:r>
    </w:p>
    <w:p w:rsidR="00D01014" w:rsidRDefault="00403D17">
      <w:pPr>
        <w:spacing w:line="420" w:lineRule="exact"/>
        <w:ind w:firstLineChars="1400" w:firstLine="3360"/>
        <w:rPr>
          <w:rFonts w:cs="Times New Roman"/>
          <w:color w:val="000000" w:themeColor="text1"/>
          <w:sz w:val="24"/>
          <w:szCs w:val="24"/>
        </w:rPr>
      </w:pPr>
      <w:r>
        <w:rPr>
          <w:rFonts w:hint="eastAsia"/>
          <w:color w:val="000000" w:themeColor="text1"/>
          <w:sz w:val="24"/>
          <w:szCs w:val="24"/>
        </w:rPr>
        <w:t>电</w:t>
      </w:r>
      <w:r>
        <w:rPr>
          <w:color w:val="000000" w:themeColor="text1"/>
          <w:sz w:val="24"/>
          <w:szCs w:val="24"/>
        </w:rPr>
        <w:t xml:space="preserve">    </w:t>
      </w:r>
      <w:r>
        <w:rPr>
          <w:rFonts w:hint="eastAsia"/>
          <w:color w:val="000000" w:themeColor="text1"/>
          <w:sz w:val="24"/>
          <w:szCs w:val="24"/>
        </w:rPr>
        <w:t>话：</w:t>
      </w:r>
    </w:p>
    <w:p w:rsidR="00D01014" w:rsidRDefault="00403D17">
      <w:pPr>
        <w:spacing w:line="420" w:lineRule="exact"/>
        <w:ind w:firstLineChars="1141" w:firstLine="2738"/>
        <w:jc w:val="right"/>
        <w:rPr>
          <w:rFonts w:cs="Times New Roman"/>
          <w:color w:val="000000" w:themeColor="text1"/>
          <w:sz w:val="24"/>
          <w:szCs w:val="24"/>
        </w:rPr>
      </w:pPr>
      <w:r>
        <w:rPr>
          <w:rFonts w:hint="eastAsia"/>
          <w:color w:val="000000" w:themeColor="text1"/>
          <w:sz w:val="24"/>
          <w:szCs w:val="24"/>
        </w:rPr>
        <w:t>年月日</w:t>
      </w:r>
    </w:p>
    <w:p w:rsidR="00D01014" w:rsidRDefault="00D01014">
      <w:pPr>
        <w:pStyle w:val="2"/>
        <w:spacing w:line="420" w:lineRule="exact"/>
        <w:ind w:firstLine="480"/>
        <w:rPr>
          <w:rFonts w:cs="Times New Roman"/>
          <w:color w:val="000000" w:themeColor="text1"/>
          <w:sz w:val="24"/>
          <w:szCs w:val="24"/>
        </w:rPr>
      </w:pPr>
    </w:p>
    <w:p w:rsidR="00D01014" w:rsidRDefault="00403D17">
      <w:pPr>
        <w:spacing w:line="420" w:lineRule="exact"/>
        <w:rPr>
          <w:rFonts w:cs="Times New Roman"/>
          <w:color w:val="000000" w:themeColor="text1"/>
          <w:sz w:val="24"/>
          <w:szCs w:val="24"/>
        </w:rPr>
      </w:pPr>
      <w:r>
        <w:rPr>
          <w:rFonts w:hint="eastAsia"/>
          <w:color w:val="000000" w:themeColor="text1"/>
          <w:sz w:val="24"/>
          <w:szCs w:val="24"/>
        </w:rPr>
        <w:t>备注：本履约担保格式可以采用经发包人同意的其他格式，但相关内容不得违背合同约定的实质性内容。</w:t>
      </w:r>
    </w:p>
    <w:p w:rsidR="00D01014" w:rsidRDefault="00403D17">
      <w:pPr>
        <w:pStyle w:val="3"/>
        <w:spacing w:line="440" w:lineRule="exact"/>
        <w:rPr>
          <w:rFonts w:ascii="宋体" w:cs="Times New Roman"/>
          <w:color w:val="000000" w:themeColor="text1"/>
          <w:sz w:val="24"/>
          <w:szCs w:val="24"/>
        </w:rPr>
      </w:pPr>
      <w:r>
        <w:rPr>
          <w:rFonts w:ascii="宋体" w:cs="Times New Roman"/>
          <w:color w:val="000000" w:themeColor="text1"/>
          <w:sz w:val="24"/>
          <w:szCs w:val="24"/>
        </w:rPr>
        <w:br w:type="page"/>
      </w:r>
      <w:bookmarkStart w:id="356" w:name="_Toc36246741"/>
      <w:bookmarkStart w:id="357" w:name="_Toc36504924"/>
      <w:r>
        <w:rPr>
          <w:rFonts w:hint="eastAsia"/>
          <w:color w:val="000000" w:themeColor="text1"/>
        </w:rPr>
        <w:lastRenderedPageBreak/>
        <w:t>附件四</w:t>
      </w:r>
      <w:r>
        <w:rPr>
          <w:color w:val="000000" w:themeColor="text1"/>
        </w:rPr>
        <w:t>-2</w:t>
      </w:r>
      <w:r>
        <w:rPr>
          <w:rFonts w:hint="eastAsia"/>
          <w:color w:val="000000" w:themeColor="text1"/>
        </w:rPr>
        <w:t>：履约保证保险格式</w:t>
      </w:r>
      <w:bookmarkEnd w:id="356"/>
      <w:bookmarkEnd w:id="357"/>
    </w:p>
    <w:p w:rsidR="00D01014" w:rsidRDefault="00403D17" w:rsidP="00D042D3">
      <w:pPr>
        <w:adjustRightInd w:val="0"/>
        <w:spacing w:beforeLines="50" w:afterLines="50" w:line="300" w:lineRule="auto"/>
        <w:jc w:val="center"/>
        <w:textAlignment w:val="baseline"/>
        <w:rPr>
          <w:rFonts w:cs="Times New Roman"/>
          <w:color w:val="000000" w:themeColor="text1"/>
          <w:sz w:val="28"/>
          <w:szCs w:val="28"/>
        </w:rPr>
      </w:pPr>
      <w:r>
        <w:rPr>
          <w:rFonts w:hint="eastAsia"/>
          <w:b/>
          <w:bCs/>
          <w:color w:val="000000" w:themeColor="text1"/>
          <w:sz w:val="28"/>
          <w:szCs w:val="28"/>
        </w:rPr>
        <w:t>履约保证保险（凭证）</w:t>
      </w:r>
    </w:p>
    <w:p w:rsidR="00D01014" w:rsidRDefault="00403D17">
      <w:pPr>
        <w:adjustRightInd w:val="0"/>
        <w:spacing w:after="443" w:line="440" w:lineRule="atLeast"/>
        <w:rPr>
          <w:rFonts w:cs="Times New Roman"/>
          <w:color w:val="000000" w:themeColor="text1"/>
          <w:sz w:val="24"/>
          <w:szCs w:val="24"/>
        </w:rPr>
      </w:pPr>
      <w:r>
        <w:rPr>
          <w:rFonts w:hint="eastAsia"/>
          <w:color w:val="000000" w:themeColor="text1"/>
          <w:sz w:val="24"/>
          <w:szCs w:val="24"/>
        </w:rPr>
        <w:t>（发包人名称）：</w:t>
      </w:r>
    </w:p>
    <w:p w:rsidR="00D01014" w:rsidRDefault="00403D17">
      <w:pPr>
        <w:pStyle w:val="CM44"/>
        <w:spacing w:line="300" w:lineRule="auto"/>
        <w:ind w:firstLine="420"/>
        <w:rPr>
          <w:rFonts w:eastAsia="宋体" w:hAnsi="宋体" w:cs="Times New Roman"/>
          <w:color w:val="000000" w:themeColor="text1"/>
        </w:rPr>
      </w:pPr>
      <w:r>
        <w:rPr>
          <w:rFonts w:eastAsia="宋体" w:hAnsi="宋体" w:hint="eastAsia"/>
          <w:color w:val="000000" w:themeColor="text1"/>
        </w:rPr>
        <w:t>鉴于（发包人名称，以下简称“发包人”）接受（承包人名称，以下称“承包人”）于年月日参加（项目名称）标段的投标。我方愿意无条件地、不可撤销地就承包人履行与你方订立的合同，向你方提供履约保证保险。</w:t>
      </w:r>
    </w:p>
    <w:p w:rsidR="00D01014" w:rsidRDefault="00403D17">
      <w:pPr>
        <w:pStyle w:val="CM44"/>
        <w:spacing w:line="300" w:lineRule="auto"/>
        <w:ind w:firstLineChars="200" w:firstLine="480"/>
        <w:rPr>
          <w:rFonts w:eastAsia="宋体" w:hAnsi="宋体" w:cs="Times New Roman"/>
          <w:color w:val="000000" w:themeColor="text1"/>
        </w:rPr>
      </w:pPr>
      <w:r>
        <w:rPr>
          <w:rFonts w:eastAsia="宋体" w:hAnsi="宋体"/>
          <w:color w:val="000000" w:themeColor="text1"/>
        </w:rPr>
        <w:t>1.</w:t>
      </w:r>
      <w:r>
        <w:rPr>
          <w:rFonts w:eastAsia="宋体" w:hAnsi="宋体" w:hint="eastAsia"/>
          <w:color w:val="000000" w:themeColor="text1"/>
        </w:rPr>
        <w:t>保险单号：。</w:t>
      </w:r>
    </w:p>
    <w:p w:rsidR="00D01014" w:rsidRDefault="00403D17">
      <w:pPr>
        <w:pStyle w:val="CM44"/>
        <w:spacing w:line="300" w:lineRule="auto"/>
        <w:ind w:firstLineChars="200" w:firstLine="480"/>
        <w:rPr>
          <w:rFonts w:eastAsia="宋体" w:hAnsi="宋体" w:cs="Times New Roman"/>
          <w:color w:val="000000" w:themeColor="text1"/>
        </w:rPr>
      </w:pPr>
      <w:r>
        <w:rPr>
          <w:rFonts w:eastAsia="宋体" w:hAnsi="宋体"/>
          <w:color w:val="000000" w:themeColor="text1"/>
        </w:rPr>
        <w:t>2.</w:t>
      </w:r>
      <w:r>
        <w:rPr>
          <w:rFonts w:eastAsia="宋体" w:hAnsi="宋体" w:hint="eastAsia"/>
          <w:color w:val="000000" w:themeColor="text1"/>
        </w:rPr>
        <w:t>履约保证保险金额人民币（大写</w:t>
      </w:r>
      <w:r>
        <w:rPr>
          <w:rFonts w:eastAsia="宋体" w:hAnsi="宋体"/>
          <w:color w:val="000000" w:themeColor="text1"/>
        </w:rPr>
        <w:t>) ______________</w:t>
      </w:r>
      <w:r>
        <w:rPr>
          <w:rFonts w:eastAsia="宋体" w:hAnsi="宋体" w:hint="eastAsia"/>
          <w:color w:val="000000" w:themeColor="text1"/>
        </w:rPr>
        <w:t>（</w:t>
      </w:r>
      <w:r>
        <w:rPr>
          <w:rFonts w:eastAsia="宋体" w:hAnsi="宋体" w:cs="Times New Roman" w:hint="eastAsia"/>
          <w:color w:val="000000" w:themeColor="text1"/>
        </w:rPr>
        <w:t>￥</w:t>
      </w:r>
      <w:r>
        <w:rPr>
          <w:rFonts w:eastAsia="宋体" w:hAnsi="宋体"/>
          <w:color w:val="000000" w:themeColor="text1"/>
        </w:rPr>
        <w:t>__________</w:t>
      </w:r>
      <w:r>
        <w:rPr>
          <w:rFonts w:eastAsia="宋体" w:hAnsi="宋体" w:hint="eastAsia"/>
          <w:color w:val="000000" w:themeColor="text1"/>
        </w:rPr>
        <w:t>元）。</w:t>
      </w:r>
    </w:p>
    <w:p w:rsidR="00D01014" w:rsidRDefault="00403D17">
      <w:pPr>
        <w:adjustRightInd w:val="0"/>
        <w:spacing w:line="300" w:lineRule="auto"/>
        <w:rPr>
          <w:rFonts w:cs="Times New Roman"/>
          <w:color w:val="000000" w:themeColor="text1"/>
          <w:sz w:val="24"/>
          <w:szCs w:val="24"/>
        </w:rPr>
      </w:pPr>
      <w:r>
        <w:rPr>
          <w:color w:val="000000" w:themeColor="text1"/>
          <w:sz w:val="24"/>
          <w:szCs w:val="24"/>
        </w:rPr>
        <w:t xml:space="preserve">    3.</w:t>
      </w:r>
      <w:r>
        <w:rPr>
          <w:rFonts w:hint="eastAsia"/>
          <w:color w:val="000000" w:themeColor="text1"/>
          <w:sz w:val="24"/>
          <w:szCs w:val="24"/>
        </w:rPr>
        <w:t>保险有效期自发包人与承包人签订的合同生效之日起至合同约定的竣工之日后</w:t>
      </w:r>
      <w:r>
        <w:rPr>
          <w:color w:val="000000" w:themeColor="text1"/>
          <w:sz w:val="24"/>
          <w:szCs w:val="24"/>
        </w:rPr>
        <w:t>90</w:t>
      </w:r>
      <w:r>
        <w:rPr>
          <w:rFonts w:hint="eastAsia"/>
          <w:color w:val="000000" w:themeColor="text1"/>
          <w:sz w:val="24"/>
          <w:szCs w:val="24"/>
        </w:rPr>
        <w:t>日止。</w:t>
      </w:r>
    </w:p>
    <w:p w:rsidR="00D01014" w:rsidRDefault="00403D17">
      <w:pPr>
        <w:adjustRightInd w:val="0"/>
        <w:spacing w:line="300" w:lineRule="auto"/>
        <w:rPr>
          <w:rFonts w:cs="Times New Roman"/>
          <w:color w:val="000000" w:themeColor="text1"/>
          <w:sz w:val="24"/>
          <w:szCs w:val="24"/>
        </w:rPr>
      </w:pPr>
      <w:r>
        <w:rPr>
          <w:color w:val="000000" w:themeColor="text1"/>
          <w:sz w:val="24"/>
          <w:szCs w:val="24"/>
        </w:rPr>
        <w:t xml:space="preserve">    4.</w:t>
      </w:r>
      <w:r>
        <w:rPr>
          <w:rFonts w:hint="eastAsia"/>
          <w:color w:val="000000" w:themeColor="text1"/>
          <w:sz w:val="24"/>
          <w:szCs w:val="24"/>
        </w:rPr>
        <w:t>在本保险有效期内，因承包人违反合同约定的义务给你方造成经济损失时，我方在收到你方以书面形式提出的在履约保证保险金额内的赔偿要求后，在</w:t>
      </w:r>
      <w:r>
        <w:rPr>
          <w:color w:val="000000" w:themeColor="text1"/>
          <w:sz w:val="24"/>
          <w:szCs w:val="24"/>
        </w:rPr>
        <w:t>7</w:t>
      </w:r>
      <w:r>
        <w:rPr>
          <w:rFonts w:hint="eastAsia"/>
          <w:color w:val="000000" w:themeColor="text1"/>
          <w:sz w:val="24"/>
          <w:szCs w:val="24"/>
        </w:rPr>
        <w:t>天内无条件支付。</w:t>
      </w:r>
    </w:p>
    <w:p w:rsidR="00D01014" w:rsidRDefault="00403D17">
      <w:pPr>
        <w:adjustRightInd w:val="0"/>
        <w:spacing w:line="300" w:lineRule="auto"/>
        <w:ind w:firstLine="479"/>
        <w:rPr>
          <w:rFonts w:cs="Times New Roman"/>
          <w:color w:val="000000" w:themeColor="text1"/>
          <w:sz w:val="24"/>
          <w:szCs w:val="24"/>
        </w:rPr>
      </w:pPr>
      <w:r>
        <w:rPr>
          <w:color w:val="000000" w:themeColor="text1"/>
          <w:sz w:val="24"/>
          <w:szCs w:val="24"/>
        </w:rPr>
        <w:t>5.</w:t>
      </w:r>
      <w:r>
        <w:rPr>
          <w:rFonts w:hint="eastAsia"/>
          <w:color w:val="000000" w:themeColor="text1"/>
          <w:sz w:val="24"/>
          <w:szCs w:val="24"/>
        </w:rPr>
        <w:t>发包人和承包人按合同约定变更合同时，我方承担保险合同约定的义务不变。</w:t>
      </w:r>
    </w:p>
    <w:p w:rsidR="00D01014" w:rsidRDefault="00403D17">
      <w:pPr>
        <w:adjustRightInd w:val="0"/>
        <w:spacing w:line="300" w:lineRule="auto"/>
        <w:ind w:firstLineChars="200" w:firstLine="480"/>
        <w:textAlignment w:val="baseline"/>
        <w:rPr>
          <w:rFonts w:cs="Times New Roman"/>
          <w:color w:val="000000" w:themeColor="text1"/>
          <w:sz w:val="24"/>
          <w:szCs w:val="24"/>
        </w:rPr>
      </w:pPr>
      <w:r>
        <w:rPr>
          <w:color w:val="000000" w:themeColor="text1"/>
          <w:sz w:val="24"/>
          <w:szCs w:val="24"/>
        </w:rPr>
        <w:t>6.</w:t>
      </w:r>
      <w:r>
        <w:rPr>
          <w:rFonts w:hint="eastAsia"/>
          <w:color w:val="000000" w:themeColor="text1"/>
          <w:sz w:val="24"/>
          <w:szCs w:val="24"/>
        </w:rPr>
        <w:t>因本保函发生的纠纷，可由双方协商解决；协商不成的，任何一方应向合同专用条款第</w:t>
      </w:r>
      <w:r>
        <w:rPr>
          <w:color w:val="000000" w:themeColor="text1"/>
          <w:sz w:val="24"/>
          <w:szCs w:val="24"/>
        </w:rPr>
        <w:t>24.1</w:t>
      </w:r>
      <w:r>
        <w:rPr>
          <w:rFonts w:hint="eastAsia"/>
          <w:color w:val="000000" w:themeColor="text1"/>
          <w:sz w:val="24"/>
          <w:szCs w:val="24"/>
        </w:rPr>
        <w:t>条约定的同一仲裁机构提起仲裁；合同未约定仲裁机构的，向工程所在地人民法院提起诉讼。</w:t>
      </w:r>
    </w:p>
    <w:p w:rsidR="00D01014" w:rsidRDefault="00403D17">
      <w:pPr>
        <w:adjustRightInd w:val="0"/>
        <w:spacing w:line="300" w:lineRule="auto"/>
        <w:ind w:firstLineChars="200" w:firstLine="480"/>
        <w:textAlignment w:val="baseline"/>
        <w:rPr>
          <w:rFonts w:cs="Times New Roman"/>
          <w:color w:val="000000" w:themeColor="text1"/>
          <w:sz w:val="24"/>
          <w:szCs w:val="24"/>
        </w:rPr>
      </w:pPr>
      <w:r>
        <w:rPr>
          <w:color w:val="000000" w:themeColor="text1"/>
          <w:sz w:val="24"/>
          <w:szCs w:val="24"/>
        </w:rPr>
        <w:t>7.</w:t>
      </w:r>
      <w:r>
        <w:rPr>
          <w:rFonts w:hint="eastAsia"/>
          <w:color w:val="000000" w:themeColor="text1"/>
          <w:sz w:val="24"/>
          <w:szCs w:val="24"/>
        </w:rPr>
        <w:t>本保险自我方法定代表人（或其委托代理人）签字并加盖公章之日起生效。</w:t>
      </w:r>
    </w:p>
    <w:p w:rsidR="00D01014" w:rsidRDefault="00D01014">
      <w:pPr>
        <w:adjustRightInd w:val="0"/>
        <w:rPr>
          <w:rFonts w:cs="Times New Roman"/>
          <w:color w:val="000000" w:themeColor="text1"/>
          <w:sz w:val="24"/>
          <w:szCs w:val="24"/>
        </w:rPr>
      </w:pPr>
    </w:p>
    <w:p w:rsidR="00D01014" w:rsidRDefault="00403D17">
      <w:pPr>
        <w:adjustRightInd w:val="0"/>
        <w:spacing w:line="300" w:lineRule="auto"/>
        <w:ind w:left="3419"/>
        <w:rPr>
          <w:rFonts w:cs="Times New Roman"/>
          <w:color w:val="000000" w:themeColor="text1"/>
          <w:sz w:val="24"/>
          <w:szCs w:val="24"/>
        </w:rPr>
      </w:pPr>
      <w:r>
        <w:rPr>
          <w:rFonts w:hint="eastAsia"/>
          <w:color w:val="000000" w:themeColor="text1"/>
          <w:sz w:val="24"/>
          <w:szCs w:val="24"/>
        </w:rPr>
        <w:t>保</w:t>
      </w:r>
      <w:r>
        <w:rPr>
          <w:color w:val="000000" w:themeColor="text1"/>
          <w:sz w:val="24"/>
          <w:szCs w:val="24"/>
        </w:rPr>
        <w:t xml:space="preserve"> </w:t>
      </w:r>
      <w:r>
        <w:rPr>
          <w:rFonts w:hint="eastAsia"/>
          <w:color w:val="000000" w:themeColor="text1"/>
          <w:sz w:val="24"/>
          <w:szCs w:val="24"/>
        </w:rPr>
        <w:t>险</w:t>
      </w:r>
      <w:r>
        <w:rPr>
          <w:color w:val="000000" w:themeColor="text1"/>
          <w:sz w:val="24"/>
          <w:szCs w:val="24"/>
        </w:rPr>
        <w:t xml:space="preserve"> </w:t>
      </w:r>
      <w:r>
        <w:rPr>
          <w:rFonts w:hint="eastAsia"/>
          <w:color w:val="000000" w:themeColor="text1"/>
          <w:sz w:val="24"/>
          <w:szCs w:val="24"/>
        </w:rPr>
        <w:t>人：（盖单位章）</w:t>
      </w:r>
    </w:p>
    <w:p w:rsidR="00D01014" w:rsidRDefault="00403D17">
      <w:pPr>
        <w:adjustRightInd w:val="0"/>
        <w:spacing w:line="300" w:lineRule="auto"/>
        <w:ind w:left="3419"/>
        <w:rPr>
          <w:rFonts w:cs="Times New Roman"/>
          <w:color w:val="000000" w:themeColor="text1"/>
          <w:sz w:val="24"/>
          <w:szCs w:val="24"/>
        </w:rPr>
      </w:pPr>
      <w:r>
        <w:rPr>
          <w:rFonts w:hint="eastAsia"/>
          <w:color w:val="000000" w:themeColor="text1"/>
          <w:sz w:val="24"/>
          <w:szCs w:val="24"/>
        </w:rPr>
        <w:t>法定代表人或其</w:t>
      </w:r>
      <w:r>
        <w:rPr>
          <w:rFonts w:hint="eastAsia"/>
          <w:color w:val="000000" w:themeColor="text1"/>
          <w:sz w:val="24"/>
          <w:szCs w:val="24"/>
        </w:rPr>
        <w:t>委托代理人：（签字）</w:t>
      </w:r>
    </w:p>
    <w:p w:rsidR="00D01014" w:rsidRDefault="00403D17">
      <w:pPr>
        <w:adjustRightInd w:val="0"/>
        <w:spacing w:line="300" w:lineRule="auto"/>
        <w:ind w:left="3419"/>
        <w:rPr>
          <w:rFonts w:cs="Times New Roman"/>
          <w:color w:val="000000" w:themeColor="text1"/>
          <w:sz w:val="24"/>
          <w:szCs w:val="24"/>
          <w:u w:val="single"/>
        </w:rPr>
      </w:pPr>
      <w:r>
        <w:rPr>
          <w:rFonts w:hint="eastAsia"/>
          <w:color w:val="000000" w:themeColor="text1"/>
          <w:sz w:val="24"/>
          <w:szCs w:val="24"/>
        </w:rPr>
        <w:t>地</w:t>
      </w:r>
      <w:r>
        <w:rPr>
          <w:color w:val="000000" w:themeColor="text1"/>
          <w:sz w:val="24"/>
          <w:szCs w:val="24"/>
        </w:rPr>
        <w:t xml:space="preserve">    </w:t>
      </w:r>
      <w:r>
        <w:rPr>
          <w:rFonts w:hint="eastAsia"/>
          <w:color w:val="000000" w:themeColor="text1"/>
          <w:sz w:val="24"/>
          <w:szCs w:val="24"/>
        </w:rPr>
        <w:t>址：</w:t>
      </w:r>
    </w:p>
    <w:p w:rsidR="00D01014" w:rsidRDefault="00403D17">
      <w:pPr>
        <w:adjustRightInd w:val="0"/>
        <w:spacing w:line="300" w:lineRule="auto"/>
        <w:ind w:left="3419"/>
        <w:rPr>
          <w:rFonts w:cs="Times New Roman"/>
          <w:color w:val="000000" w:themeColor="text1"/>
          <w:sz w:val="24"/>
          <w:szCs w:val="24"/>
        </w:rPr>
      </w:pPr>
      <w:r>
        <w:rPr>
          <w:rFonts w:hint="eastAsia"/>
          <w:color w:val="000000" w:themeColor="text1"/>
          <w:sz w:val="24"/>
          <w:szCs w:val="24"/>
        </w:rPr>
        <w:t>邮政编码：</w:t>
      </w:r>
    </w:p>
    <w:p w:rsidR="00D01014" w:rsidRDefault="00403D17">
      <w:pPr>
        <w:adjustRightInd w:val="0"/>
        <w:spacing w:line="300" w:lineRule="auto"/>
        <w:ind w:left="3419"/>
        <w:rPr>
          <w:rFonts w:cs="Times New Roman"/>
          <w:color w:val="000000" w:themeColor="text1"/>
          <w:sz w:val="24"/>
          <w:szCs w:val="24"/>
        </w:rPr>
      </w:pPr>
      <w:r>
        <w:rPr>
          <w:rFonts w:hint="eastAsia"/>
          <w:color w:val="000000" w:themeColor="text1"/>
          <w:sz w:val="24"/>
          <w:szCs w:val="24"/>
        </w:rPr>
        <w:t>电</w:t>
      </w:r>
      <w:r>
        <w:rPr>
          <w:color w:val="000000" w:themeColor="text1"/>
          <w:sz w:val="24"/>
          <w:szCs w:val="24"/>
        </w:rPr>
        <w:t xml:space="preserve">    </w:t>
      </w:r>
      <w:r>
        <w:rPr>
          <w:rFonts w:hint="eastAsia"/>
          <w:color w:val="000000" w:themeColor="text1"/>
          <w:sz w:val="24"/>
          <w:szCs w:val="24"/>
        </w:rPr>
        <w:t>话：</w:t>
      </w:r>
    </w:p>
    <w:p w:rsidR="00D01014" w:rsidRDefault="00403D17">
      <w:pPr>
        <w:adjustRightInd w:val="0"/>
        <w:spacing w:line="300" w:lineRule="auto"/>
        <w:ind w:left="3419"/>
        <w:rPr>
          <w:rFonts w:cs="Times New Roman"/>
          <w:color w:val="000000" w:themeColor="text1"/>
          <w:sz w:val="24"/>
          <w:szCs w:val="24"/>
        </w:rPr>
      </w:pPr>
      <w:r>
        <w:rPr>
          <w:rFonts w:hint="eastAsia"/>
          <w:color w:val="000000" w:themeColor="text1"/>
          <w:sz w:val="24"/>
          <w:szCs w:val="24"/>
        </w:rPr>
        <w:t>传</w:t>
      </w:r>
      <w:r>
        <w:rPr>
          <w:color w:val="000000" w:themeColor="text1"/>
          <w:sz w:val="24"/>
          <w:szCs w:val="24"/>
        </w:rPr>
        <w:t xml:space="preserve">    </w:t>
      </w:r>
      <w:r>
        <w:rPr>
          <w:rFonts w:hint="eastAsia"/>
          <w:color w:val="000000" w:themeColor="text1"/>
          <w:sz w:val="24"/>
          <w:szCs w:val="24"/>
        </w:rPr>
        <w:t>真：</w:t>
      </w:r>
    </w:p>
    <w:p w:rsidR="00D01014" w:rsidRDefault="00403D17">
      <w:pPr>
        <w:adjustRightInd w:val="0"/>
        <w:spacing w:line="460" w:lineRule="exact"/>
        <w:ind w:firstLineChars="1950" w:firstLine="4680"/>
        <w:textAlignment w:val="baseline"/>
        <w:rPr>
          <w:rFonts w:cs="Times New Roman"/>
          <w:color w:val="000000" w:themeColor="text1"/>
          <w:sz w:val="24"/>
          <w:szCs w:val="24"/>
        </w:rPr>
      </w:pPr>
      <w:r>
        <w:rPr>
          <w:rFonts w:hint="eastAsia"/>
          <w:color w:val="000000" w:themeColor="text1"/>
          <w:sz w:val="24"/>
          <w:szCs w:val="24"/>
        </w:rPr>
        <w:t>年月日</w:t>
      </w:r>
    </w:p>
    <w:p w:rsidR="00D01014" w:rsidRDefault="00D01014">
      <w:pPr>
        <w:adjustRightInd w:val="0"/>
        <w:spacing w:line="460" w:lineRule="exact"/>
        <w:ind w:firstLineChars="2900" w:firstLine="6960"/>
        <w:textAlignment w:val="baseline"/>
        <w:rPr>
          <w:rFonts w:cs="Times New Roman"/>
          <w:color w:val="000000" w:themeColor="text1"/>
          <w:sz w:val="24"/>
          <w:szCs w:val="24"/>
        </w:rPr>
      </w:pPr>
    </w:p>
    <w:p w:rsidR="00D01014" w:rsidRDefault="00403D17">
      <w:pPr>
        <w:adjustRightInd w:val="0"/>
        <w:spacing w:line="460" w:lineRule="exact"/>
        <w:ind w:firstLineChars="200" w:firstLine="482"/>
        <w:textAlignment w:val="baseline"/>
        <w:rPr>
          <w:rFonts w:cs="Times New Roman"/>
          <w:color w:val="000000" w:themeColor="text1"/>
          <w:sz w:val="24"/>
          <w:szCs w:val="24"/>
        </w:rPr>
      </w:pPr>
      <w:r>
        <w:rPr>
          <w:rFonts w:hint="eastAsia"/>
          <w:b/>
          <w:bCs/>
          <w:color w:val="000000" w:themeColor="text1"/>
          <w:sz w:val="24"/>
          <w:szCs w:val="24"/>
        </w:rPr>
        <w:t>备注：</w:t>
      </w:r>
      <w:r>
        <w:rPr>
          <w:rFonts w:hint="eastAsia"/>
          <w:color w:val="000000" w:themeColor="text1"/>
          <w:sz w:val="24"/>
          <w:szCs w:val="24"/>
        </w:rPr>
        <w:t>本履约保证保险（凭证）格式可以采用经发包人同意的其他格式，但相关内容不得违背合同约定的实质性内容。</w:t>
      </w:r>
    </w:p>
    <w:p w:rsidR="00D01014" w:rsidRDefault="00D01014">
      <w:pPr>
        <w:spacing w:line="420" w:lineRule="exact"/>
        <w:rPr>
          <w:rFonts w:cs="Times New Roman"/>
          <w:color w:val="000000" w:themeColor="text1"/>
          <w:sz w:val="24"/>
          <w:szCs w:val="24"/>
        </w:rPr>
      </w:pPr>
    </w:p>
    <w:p w:rsidR="00D01014" w:rsidRDefault="00403D17">
      <w:pPr>
        <w:pStyle w:val="3"/>
        <w:rPr>
          <w:rFonts w:cs="Times New Roman"/>
          <w:color w:val="000000" w:themeColor="text1"/>
        </w:rPr>
      </w:pPr>
      <w:bookmarkStart w:id="358" w:name="_Toc36246742"/>
      <w:bookmarkStart w:id="359" w:name="_Toc36504925"/>
      <w:r>
        <w:rPr>
          <w:rFonts w:hint="eastAsia"/>
          <w:color w:val="000000" w:themeColor="text1"/>
        </w:rPr>
        <w:t>附件五</w:t>
      </w:r>
      <w:r>
        <w:rPr>
          <w:color w:val="000000" w:themeColor="text1"/>
        </w:rPr>
        <w:t>-1</w:t>
      </w:r>
      <w:r>
        <w:rPr>
          <w:rFonts w:hint="eastAsia"/>
          <w:color w:val="000000" w:themeColor="text1"/>
        </w:rPr>
        <w:t>：支付担保格式</w:t>
      </w:r>
      <w:bookmarkEnd w:id="358"/>
      <w:bookmarkEnd w:id="359"/>
    </w:p>
    <w:p w:rsidR="00D01014" w:rsidRDefault="00403D17">
      <w:pPr>
        <w:pStyle w:val="ggbody"/>
        <w:spacing w:before="0" w:beforeAutospacing="0" w:after="0" w:afterAutospacing="0" w:line="440" w:lineRule="exact"/>
        <w:jc w:val="center"/>
        <w:rPr>
          <w:rFonts w:ascii="宋体" w:cs="Times New Roman"/>
          <w:b/>
          <w:bCs/>
          <w:color w:val="000000" w:themeColor="text1"/>
          <w:sz w:val="28"/>
          <w:szCs w:val="28"/>
        </w:rPr>
      </w:pPr>
      <w:r>
        <w:rPr>
          <w:rFonts w:ascii="宋体" w:hAnsi="宋体" w:cs="宋体" w:hint="eastAsia"/>
          <w:b/>
          <w:bCs/>
          <w:color w:val="000000" w:themeColor="text1"/>
          <w:sz w:val="28"/>
          <w:szCs w:val="28"/>
        </w:rPr>
        <w:t>支付担保</w:t>
      </w:r>
    </w:p>
    <w:p w:rsidR="00D01014" w:rsidRDefault="00D01014">
      <w:pPr>
        <w:pStyle w:val="ggbody"/>
        <w:spacing w:before="0" w:beforeAutospacing="0" w:after="0" w:afterAutospacing="0" w:line="440" w:lineRule="exact"/>
        <w:ind w:left="5040" w:hangingChars="2400" w:hanging="5040"/>
        <w:rPr>
          <w:rFonts w:ascii="宋体" w:hAnsi="宋体" w:cs="宋体"/>
          <w:color w:val="000000" w:themeColor="text1"/>
        </w:rPr>
      </w:pPr>
    </w:p>
    <w:p w:rsidR="00D01014" w:rsidRDefault="00403D17">
      <w:pPr>
        <w:pStyle w:val="ggbody"/>
        <w:spacing w:before="0" w:beforeAutospacing="0" w:after="0" w:afterAutospacing="0" w:line="440" w:lineRule="exact"/>
        <w:ind w:left="5040" w:hangingChars="2400" w:hanging="5040"/>
        <w:rPr>
          <w:rFonts w:ascii="宋体" w:cs="Times New Roman"/>
          <w:color w:val="000000" w:themeColor="text1"/>
          <w:u w:val="single"/>
        </w:rPr>
      </w:pPr>
      <w:r>
        <w:rPr>
          <w:rFonts w:ascii="宋体" w:hAnsi="宋体" w:cs="宋体" w:hint="eastAsia"/>
          <w:color w:val="000000" w:themeColor="text1"/>
        </w:rPr>
        <w:lastRenderedPageBreak/>
        <w:t>保函编号：</w:t>
      </w:r>
    </w:p>
    <w:p w:rsidR="00D01014" w:rsidRDefault="00D01014">
      <w:pPr>
        <w:pStyle w:val="ggbody"/>
        <w:spacing w:before="0" w:beforeAutospacing="0" w:after="0" w:afterAutospacing="0" w:line="440" w:lineRule="exact"/>
        <w:jc w:val="right"/>
        <w:rPr>
          <w:rFonts w:ascii="宋体" w:cs="Times New Roman"/>
          <w:color w:val="000000" w:themeColor="text1"/>
          <w:sz w:val="24"/>
          <w:szCs w:val="24"/>
        </w:rPr>
      </w:pPr>
    </w:p>
    <w:p w:rsidR="00D01014" w:rsidRDefault="00403D17">
      <w:pPr>
        <w:pStyle w:val="ggbody"/>
        <w:spacing w:before="0" w:beforeAutospacing="0" w:after="0" w:afterAutospacing="0" w:line="440" w:lineRule="exact"/>
        <w:jc w:val="both"/>
        <w:rPr>
          <w:rFonts w:ascii="宋体" w:cs="Times New Roman"/>
          <w:color w:val="000000" w:themeColor="text1"/>
          <w:sz w:val="24"/>
          <w:szCs w:val="24"/>
        </w:rPr>
      </w:pPr>
      <w:r>
        <w:rPr>
          <w:rFonts w:ascii="宋体" w:hAnsi="宋体" w:cs="宋体" w:hint="eastAsia"/>
          <w:color w:val="000000" w:themeColor="text1"/>
          <w:sz w:val="24"/>
          <w:szCs w:val="24"/>
        </w:rPr>
        <w:t>致（承包人名称，下称受益人）：</w:t>
      </w:r>
    </w:p>
    <w:p w:rsidR="00D01014" w:rsidRDefault="00403D17">
      <w:pPr>
        <w:pStyle w:val="ggbody"/>
        <w:spacing w:before="0" w:beforeAutospacing="0" w:after="0" w:afterAutospacing="0"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鉴于（发包人名称，下称被保证人）已与贵方签订的</w:t>
      </w:r>
      <w:r>
        <w:rPr>
          <w:rFonts w:ascii="宋体" w:hAnsi="宋体" w:cs="宋体" w:hint="eastAsia"/>
          <w:color w:val="000000" w:themeColor="text1"/>
          <w:sz w:val="24"/>
          <w:szCs w:val="24"/>
          <w:u w:val="single"/>
        </w:rPr>
        <w:t>（</w:t>
      </w:r>
      <w:r>
        <w:rPr>
          <w:rFonts w:ascii="宋体" w:hAnsi="宋体" w:cs="宋体" w:hint="eastAsia"/>
          <w:color w:val="000000" w:themeColor="text1"/>
          <w:sz w:val="24"/>
          <w:szCs w:val="24"/>
        </w:rPr>
        <w:t>项目名称）的《工程总承包合同》（下称合同）。我方接受被保证人的委托，在此向受益人提供不可撤销的工程款支付保证：</w:t>
      </w:r>
    </w:p>
    <w:p w:rsidR="00D01014" w:rsidRDefault="00D01014">
      <w:pPr>
        <w:pStyle w:val="ggbody"/>
        <w:spacing w:before="0" w:beforeAutospacing="0" w:after="0" w:afterAutospacing="0" w:line="440" w:lineRule="exact"/>
        <w:ind w:firstLineChars="200" w:firstLine="480"/>
        <w:rPr>
          <w:rFonts w:ascii="宋体" w:hAnsi="宋体" w:cs="宋体"/>
          <w:color w:val="000000" w:themeColor="text1"/>
          <w:sz w:val="24"/>
          <w:szCs w:val="24"/>
        </w:rPr>
      </w:pPr>
    </w:p>
    <w:p w:rsidR="00D01014" w:rsidRDefault="00403D17">
      <w:pPr>
        <w:pStyle w:val="ggbody"/>
        <w:spacing w:before="0" w:beforeAutospacing="0" w:after="0" w:afterAutospacing="0" w:line="440" w:lineRule="exact"/>
        <w:ind w:firstLineChars="200" w:firstLine="480"/>
        <w:jc w:val="both"/>
        <w:rPr>
          <w:rFonts w:ascii="宋体" w:cs="Times New Roman"/>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本担保的最高担保金额为人民币（大写</w:t>
      </w:r>
      <w:r>
        <w:rPr>
          <w:rFonts w:ascii="宋体" w:hAnsi="宋体" w:cs="宋体"/>
          <w:color w:val="000000" w:themeColor="text1"/>
          <w:sz w:val="24"/>
          <w:szCs w:val="24"/>
        </w:rPr>
        <w:t xml:space="preserve">) </w:t>
      </w:r>
      <w:r>
        <w:rPr>
          <w:rFonts w:ascii="宋体" w:hAnsi="宋体" w:cs="宋体"/>
          <w:color w:val="000000" w:themeColor="text1"/>
          <w:sz w:val="24"/>
          <w:szCs w:val="24"/>
        </w:rPr>
        <w:t>______________</w:t>
      </w:r>
      <w:r>
        <w:rPr>
          <w:rFonts w:ascii="宋体" w:hAnsi="宋体" w:cs="宋体" w:hint="eastAsia"/>
          <w:color w:val="000000" w:themeColor="text1"/>
          <w:sz w:val="24"/>
          <w:szCs w:val="24"/>
        </w:rPr>
        <w:t>（</w:t>
      </w:r>
      <w:r>
        <w:rPr>
          <w:rFonts w:ascii="宋体" w:cs="宋体" w:hint="eastAsia"/>
          <w:color w:val="000000" w:themeColor="text1"/>
          <w:sz w:val="24"/>
          <w:szCs w:val="24"/>
        </w:rPr>
        <w:t>￥</w:t>
      </w:r>
      <w:r>
        <w:rPr>
          <w:rFonts w:ascii="宋体" w:hAnsi="宋体" w:cs="宋体"/>
          <w:color w:val="000000" w:themeColor="text1"/>
          <w:sz w:val="24"/>
          <w:szCs w:val="24"/>
        </w:rPr>
        <w:t>__________</w:t>
      </w:r>
      <w:r>
        <w:rPr>
          <w:rFonts w:ascii="宋体" w:hAnsi="宋体" w:cs="宋体" w:hint="eastAsia"/>
          <w:color w:val="000000" w:themeColor="text1"/>
          <w:sz w:val="24"/>
          <w:szCs w:val="24"/>
        </w:rPr>
        <w:t>元）。</w:t>
      </w:r>
    </w:p>
    <w:p w:rsidR="00D01014" w:rsidRDefault="00403D17">
      <w:pPr>
        <w:pStyle w:val="ggbody"/>
        <w:spacing w:before="0" w:beforeAutospacing="0" w:after="0" w:afterAutospacing="0" w:line="440" w:lineRule="exact"/>
        <w:ind w:firstLineChars="200" w:firstLine="480"/>
        <w:jc w:val="both"/>
        <w:rPr>
          <w:rFonts w:ascii="宋体" w:cs="Times New Roman"/>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本担保性质为连带责任保证。</w:t>
      </w:r>
    </w:p>
    <w:p w:rsidR="00D01014" w:rsidRDefault="00403D17">
      <w:pPr>
        <w:pStyle w:val="ggbody"/>
        <w:spacing w:before="0" w:beforeAutospacing="0" w:after="0" w:afterAutospacing="0" w:line="440" w:lineRule="exact"/>
        <w:ind w:firstLineChars="200" w:firstLine="480"/>
        <w:jc w:val="both"/>
        <w:rPr>
          <w:rFonts w:ascii="宋体" w:cs="Times New Roman"/>
          <w:color w:val="000000" w:themeColor="text1"/>
          <w:sz w:val="24"/>
          <w:szCs w:val="24"/>
        </w:rPr>
      </w:pPr>
      <w:r>
        <w:rPr>
          <w:rFonts w:ascii="宋体" w:hAnsi="宋体" w:cs="宋体"/>
          <w:color w:val="000000" w:themeColor="text1"/>
          <w:sz w:val="24"/>
          <w:szCs w:val="24"/>
        </w:rPr>
        <w:t>3.</w:t>
      </w:r>
      <w:r>
        <w:rPr>
          <w:rFonts w:ascii="宋体" w:hAnsi="宋体" w:cs="宋体" w:hint="eastAsia"/>
          <w:color w:val="000000" w:themeColor="text1"/>
          <w:sz w:val="24"/>
          <w:szCs w:val="24"/>
        </w:rPr>
        <w:t>本担保的保证期间自本保函生效之日至合同约定的除工程质量保证金之外的工程款的应付款之日后</w:t>
      </w:r>
      <w:r>
        <w:rPr>
          <w:rFonts w:ascii="宋体" w:hAnsi="宋体" w:cs="宋体"/>
          <w:color w:val="000000" w:themeColor="text1"/>
          <w:sz w:val="24"/>
          <w:szCs w:val="24"/>
        </w:rPr>
        <w:t>90</w:t>
      </w:r>
      <w:r>
        <w:rPr>
          <w:rFonts w:ascii="宋体" w:hAnsi="宋体" w:cs="宋体" w:hint="eastAsia"/>
          <w:color w:val="000000" w:themeColor="text1"/>
          <w:sz w:val="24"/>
          <w:szCs w:val="24"/>
        </w:rPr>
        <w:t>日止。</w:t>
      </w:r>
    </w:p>
    <w:p w:rsidR="00D01014" w:rsidRDefault="00403D17">
      <w:pPr>
        <w:pStyle w:val="ggbody"/>
        <w:spacing w:before="0" w:beforeAutospacing="0" w:after="0" w:afterAutospacing="0" w:line="440" w:lineRule="exact"/>
        <w:ind w:firstLineChars="200" w:firstLine="480"/>
        <w:jc w:val="both"/>
        <w:rPr>
          <w:rFonts w:ascii="宋体" w:cs="Times New Roman"/>
          <w:color w:val="000000" w:themeColor="text1"/>
          <w:sz w:val="24"/>
          <w:szCs w:val="24"/>
        </w:rPr>
      </w:pPr>
      <w:r>
        <w:rPr>
          <w:rFonts w:ascii="宋体" w:hAnsi="宋体" w:cs="宋体"/>
          <w:color w:val="000000" w:themeColor="text1"/>
          <w:sz w:val="24"/>
          <w:szCs w:val="24"/>
        </w:rPr>
        <w:t>4.</w:t>
      </w:r>
      <w:r>
        <w:rPr>
          <w:rFonts w:ascii="宋体" w:hAnsi="宋体" w:cs="宋体" w:hint="eastAsia"/>
          <w:color w:val="000000" w:themeColor="text1"/>
          <w:sz w:val="24"/>
          <w:szCs w:val="24"/>
        </w:rPr>
        <w:t>在本担保的保证期间内，我方将在收到受益人经法定代表人签字并加盖公章的书面索赔通知及被保证人未支付工程款的证明材料后</w:t>
      </w:r>
      <w:r>
        <w:rPr>
          <w:rFonts w:ascii="宋体" w:hAnsi="宋体" w:cs="宋体"/>
          <w:color w:val="000000" w:themeColor="text1"/>
          <w:sz w:val="24"/>
          <w:szCs w:val="24"/>
          <w:u w:val="single"/>
        </w:rPr>
        <w:t>7</w:t>
      </w:r>
      <w:r>
        <w:rPr>
          <w:rFonts w:ascii="宋体" w:hAnsi="宋体" w:cs="宋体" w:hint="eastAsia"/>
          <w:color w:val="000000" w:themeColor="text1"/>
          <w:sz w:val="24"/>
          <w:szCs w:val="24"/>
        </w:rPr>
        <w:t>个工作日内，向受益人支付索赔款。</w:t>
      </w:r>
    </w:p>
    <w:p w:rsidR="00D01014" w:rsidRDefault="00403D17">
      <w:pPr>
        <w:pStyle w:val="ggbody"/>
        <w:spacing w:before="0" w:beforeAutospacing="0" w:after="0" w:afterAutospacing="0" w:line="440" w:lineRule="exact"/>
        <w:ind w:firstLineChars="200" w:firstLine="480"/>
        <w:jc w:val="both"/>
        <w:rPr>
          <w:rFonts w:ascii="宋体" w:cs="Times New Roman"/>
          <w:color w:val="000000" w:themeColor="text1"/>
          <w:sz w:val="24"/>
          <w:szCs w:val="24"/>
        </w:rPr>
      </w:pPr>
      <w:r>
        <w:rPr>
          <w:rFonts w:ascii="宋体" w:hAnsi="宋体" w:cs="宋体"/>
          <w:color w:val="000000" w:themeColor="text1"/>
          <w:sz w:val="24"/>
          <w:szCs w:val="24"/>
        </w:rPr>
        <w:t>5.</w:t>
      </w:r>
      <w:r>
        <w:rPr>
          <w:rFonts w:ascii="宋体" w:hAnsi="宋体" w:cs="宋体" w:hint="eastAsia"/>
          <w:color w:val="000000" w:themeColor="text1"/>
          <w:sz w:val="24"/>
          <w:szCs w:val="24"/>
        </w:rPr>
        <w:t>因本保函发生的纠纷，可由双方协商解决；协商不成的，任何一方应向合同专用条款第</w:t>
      </w:r>
      <w:r>
        <w:rPr>
          <w:rFonts w:ascii="宋体" w:hAnsi="宋体" w:cs="宋体"/>
          <w:color w:val="000000" w:themeColor="text1"/>
          <w:sz w:val="24"/>
          <w:szCs w:val="24"/>
        </w:rPr>
        <w:t>24.1</w:t>
      </w:r>
      <w:r>
        <w:rPr>
          <w:rFonts w:ascii="宋体" w:hAnsi="宋体" w:cs="宋体" w:hint="eastAsia"/>
          <w:color w:val="000000" w:themeColor="text1"/>
          <w:sz w:val="24"/>
          <w:szCs w:val="24"/>
        </w:rPr>
        <w:t>条约定的同一仲裁机构提起仲裁；合同未约定仲裁机构的，向工程所在地人民法院提起</w:t>
      </w:r>
      <w:r>
        <w:rPr>
          <w:rFonts w:ascii="宋体" w:hAnsi="宋体" w:cs="宋体" w:hint="eastAsia"/>
          <w:color w:val="000000" w:themeColor="text1"/>
          <w:sz w:val="24"/>
          <w:szCs w:val="24"/>
        </w:rPr>
        <w:t>诉讼。</w:t>
      </w:r>
    </w:p>
    <w:p w:rsidR="00D01014" w:rsidRDefault="00403D17">
      <w:pPr>
        <w:pStyle w:val="ggbody"/>
        <w:spacing w:before="0" w:beforeAutospacing="0" w:after="0" w:afterAutospacing="0" w:line="440" w:lineRule="exact"/>
        <w:ind w:firstLineChars="200" w:firstLine="480"/>
        <w:jc w:val="both"/>
        <w:rPr>
          <w:rFonts w:ascii="宋体" w:cs="Times New Roman"/>
          <w:color w:val="000000" w:themeColor="text1"/>
          <w:sz w:val="24"/>
          <w:szCs w:val="24"/>
        </w:rPr>
      </w:pPr>
      <w:r>
        <w:rPr>
          <w:rFonts w:ascii="宋体" w:hAnsi="宋体" w:cs="宋体"/>
          <w:color w:val="000000" w:themeColor="text1"/>
          <w:sz w:val="24"/>
          <w:szCs w:val="24"/>
        </w:rPr>
        <w:t>6.</w:t>
      </w:r>
      <w:r>
        <w:rPr>
          <w:rFonts w:ascii="宋体" w:hAnsi="宋体" w:cs="宋体" w:hint="eastAsia"/>
          <w:color w:val="000000" w:themeColor="text1"/>
          <w:sz w:val="24"/>
          <w:szCs w:val="24"/>
        </w:rPr>
        <w:t>本保函自我方法定代表人（或其委托代理人）签字并加盖公章之日起生效。</w:t>
      </w:r>
    </w:p>
    <w:p w:rsidR="00D01014" w:rsidRDefault="00D01014">
      <w:pPr>
        <w:pStyle w:val="ggbody"/>
        <w:spacing w:before="0" w:beforeAutospacing="0" w:after="0" w:afterAutospacing="0" w:line="440" w:lineRule="exact"/>
        <w:jc w:val="both"/>
        <w:rPr>
          <w:rFonts w:ascii="宋体" w:cs="Times New Roman"/>
          <w:color w:val="000000" w:themeColor="text1"/>
          <w:sz w:val="24"/>
          <w:szCs w:val="24"/>
        </w:rPr>
      </w:pPr>
    </w:p>
    <w:p w:rsidR="00D01014" w:rsidRDefault="00403D17">
      <w:pPr>
        <w:spacing w:line="440" w:lineRule="exact"/>
        <w:jc w:val="right"/>
        <w:rPr>
          <w:rFonts w:cs="Times New Roman"/>
          <w:color w:val="000000" w:themeColor="text1"/>
          <w:sz w:val="24"/>
          <w:szCs w:val="24"/>
        </w:rPr>
      </w:pPr>
      <w:r>
        <w:rPr>
          <w:rFonts w:hint="eastAsia"/>
          <w:color w:val="000000" w:themeColor="text1"/>
          <w:sz w:val="24"/>
          <w:szCs w:val="24"/>
        </w:rPr>
        <w:t>担</w:t>
      </w:r>
      <w:r>
        <w:rPr>
          <w:color w:val="000000" w:themeColor="text1"/>
          <w:sz w:val="24"/>
          <w:szCs w:val="24"/>
        </w:rPr>
        <w:t xml:space="preserve"> </w:t>
      </w:r>
      <w:r>
        <w:rPr>
          <w:rFonts w:hint="eastAsia"/>
          <w:color w:val="000000" w:themeColor="text1"/>
          <w:sz w:val="24"/>
          <w:szCs w:val="24"/>
        </w:rPr>
        <w:t>保</w:t>
      </w:r>
      <w:r>
        <w:rPr>
          <w:color w:val="000000" w:themeColor="text1"/>
          <w:sz w:val="24"/>
          <w:szCs w:val="24"/>
        </w:rPr>
        <w:t xml:space="preserve"> </w:t>
      </w:r>
      <w:r>
        <w:rPr>
          <w:rFonts w:hint="eastAsia"/>
          <w:color w:val="000000" w:themeColor="text1"/>
          <w:sz w:val="24"/>
          <w:szCs w:val="24"/>
        </w:rPr>
        <w:t>人：（盖单位章）</w:t>
      </w:r>
    </w:p>
    <w:p w:rsidR="00D01014" w:rsidRDefault="00403D17">
      <w:pPr>
        <w:spacing w:line="440" w:lineRule="exact"/>
        <w:jc w:val="right"/>
        <w:rPr>
          <w:rFonts w:cs="Times New Roman"/>
          <w:color w:val="000000" w:themeColor="text1"/>
          <w:sz w:val="24"/>
          <w:szCs w:val="24"/>
        </w:rPr>
      </w:pPr>
      <w:r>
        <w:rPr>
          <w:rFonts w:hint="eastAsia"/>
          <w:color w:val="000000" w:themeColor="text1"/>
          <w:sz w:val="24"/>
          <w:szCs w:val="24"/>
        </w:rPr>
        <w:t>法定代表人或其委托代理人：（签字）</w:t>
      </w:r>
    </w:p>
    <w:p w:rsidR="00D01014" w:rsidRDefault="00403D17">
      <w:pPr>
        <w:spacing w:line="440" w:lineRule="exact"/>
        <w:ind w:firstLineChars="1500" w:firstLine="3600"/>
        <w:rPr>
          <w:rFonts w:cs="Times New Roman"/>
          <w:color w:val="000000" w:themeColor="text1"/>
          <w:sz w:val="24"/>
          <w:szCs w:val="24"/>
        </w:rPr>
      </w:pPr>
      <w:r>
        <w:rPr>
          <w:rFonts w:hint="eastAsia"/>
          <w:color w:val="000000" w:themeColor="text1"/>
          <w:sz w:val="24"/>
          <w:szCs w:val="24"/>
        </w:rPr>
        <w:t>地</w:t>
      </w:r>
      <w:r>
        <w:rPr>
          <w:color w:val="000000" w:themeColor="text1"/>
          <w:sz w:val="24"/>
          <w:szCs w:val="24"/>
        </w:rPr>
        <w:t xml:space="preserve">    </w:t>
      </w:r>
      <w:r>
        <w:rPr>
          <w:rFonts w:hint="eastAsia"/>
          <w:color w:val="000000" w:themeColor="text1"/>
          <w:sz w:val="24"/>
          <w:szCs w:val="24"/>
        </w:rPr>
        <w:t>址：</w:t>
      </w:r>
    </w:p>
    <w:p w:rsidR="00D01014" w:rsidRDefault="00403D17">
      <w:pPr>
        <w:spacing w:line="440" w:lineRule="exact"/>
        <w:ind w:firstLineChars="1500" w:firstLine="3600"/>
        <w:rPr>
          <w:rFonts w:cs="Times New Roman"/>
          <w:color w:val="000000" w:themeColor="text1"/>
          <w:sz w:val="24"/>
          <w:szCs w:val="24"/>
        </w:rPr>
      </w:pPr>
      <w:r>
        <w:rPr>
          <w:rFonts w:hint="eastAsia"/>
          <w:color w:val="000000" w:themeColor="text1"/>
          <w:sz w:val="24"/>
          <w:szCs w:val="24"/>
        </w:rPr>
        <w:t>邮政编码：</w:t>
      </w:r>
    </w:p>
    <w:p w:rsidR="00D01014" w:rsidRDefault="00403D17">
      <w:pPr>
        <w:spacing w:line="440" w:lineRule="exact"/>
        <w:ind w:firstLineChars="1500" w:firstLine="3600"/>
        <w:rPr>
          <w:rFonts w:cs="Times New Roman"/>
          <w:color w:val="000000" w:themeColor="text1"/>
          <w:sz w:val="24"/>
          <w:szCs w:val="24"/>
        </w:rPr>
      </w:pPr>
      <w:r>
        <w:rPr>
          <w:rFonts w:hint="eastAsia"/>
          <w:color w:val="000000" w:themeColor="text1"/>
          <w:sz w:val="24"/>
          <w:szCs w:val="24"/>
        </w:rPr>
        <w:t>电</w:t>
      </w:r>
      <w:r>
        <w:rPr>
          <w:color w:val="000000" w:themeColor="text1"/>
          <w:sz w:val="24"/>
          <w:szCs w:val="24"/>
        </w:rPr>
        <w:t xml:space="preserve">    </w:t>
      </w:r>
      <w:r>
        <w:rPr>
          <w:rFonts w:hint="eastAsia"/>
          <w:color w:val="000000" w:themeColor="text1"/>
          <w:sz w:val="24"/>
          <w:szCs w:val="24"/>
        </w:rPr>
        <w:t>话：</w:t>
      </w:r>
    </w:p>
    <w:p w:rsidR="00D01014" w:rsidRDefault="00403D17">
      <w:pPr>
        <w:spacing w:line="440" w:lineRule="exact"/>
        <w:ind w:firstLineChars="1141" w:firstLine="2738"/>
        <w:jc w:val="right"/>
        <w:rPr>
          <w:rFonts w:cs="Times New Roman"/>
          <w:color w:val="000000" w:themeColor="text1"/>
          <w:sz w:val="24"/>
          <w:szCs w:val="24"/>
        </w:rPr>
      </w:pPr>
      <w:r>
        <w:rPr>
          <w:rFonts w:hint="eastAsia"/>
          <w:color w:val="000000" w:themeColor="text1"/>
          <w:sz w:val="24"/>
          <w:szCs w:val="24"/>
        </w:rPr>
        <w:t>年月日</w:t>
      </w:r>
    </w:p>
    <w:p w:rsidR="00D01014" w:rsidRDefault="00403D17">
      <w:pPr>
        <w:pStyle w:val="ggbody"/>
        <w:spacing w:before="0" w:beforeAutospacing="0" w:after="0" w:afterAutospacing="0" w:line="440" w:lineRule="exact"/>
        <w:ind w:firstLineChars="200" w:firstLine="480"/>
        <w:jc w:val="both"/>
        <w:rPr>
          <w:rFonts w:ascii="宋体" w:cs="Times New Roman"/>
          <w:color w:val="000000" w:themeColor="text1"/>
          <w:sz w:val="24"/>
          <w:szCs w:val="24"/>
        </w:rPr>
      </w:pPr>
      <w:r>
        <w:rPr>
          <w:rFonts w:ascii="宋体" w:hAnsi="宋体" w:cs="宋体" w:hint="eastAsia"/>
          <w:color w:val="000000" w:themeColor="text1"/>
          <w:sz w:val="24"/>
          <w:szCs w:val="24"/>
        </w:rPr>
        <w:t>备注：本支付担保格式可以采用经承包人同意的其他格式，但相关内容不得违背合同约定的实质性内容。</w:t>
      </w:r>
    </w:p>
    <w:p w:rsidR="00D01014" w:rsidRDefault="00403D17">
      <w:pPr>
        <w:pStyle w:val="3"/>
        <w:rPr>
          <w:rFonts w:ascii="宋体" w:eastAsia="宋体" w:cs="Times New Roman"/>
          <w:b/>
          <w:bCs/>
          <w:color w:val="000000" w:themeColor="text1"/>
        </w:rPr>
      </w:pPr>
      <w:r>
        <w:rPr>
          <w:rFonts w:ascii="Calibri" w:eastAsia="宋体" w:hAnsi="Calibri" w:cs="Times New Roman"/>
          <w:color w:val="000000" w:themeColor="text1"/>
        </w:rPr>
        <w:br w:type="page"/>
      </w:r>
      <w:bookmarkStart w:id="360" w:name="_Toc63471500"/>
      <w:bookmarkStart w:id="361" w:name="_Toc36504926"/>
      <w:bookmarkStart w:id="362" w:name="_Toc36246743"/>
      <w:r>
        <w:rPr>
          <w:rFonts w:hint="eastAsia"/>
          <w:color w:val="000000" w:themeColor="text1"/>
        </w:rPr>
        <w:lastRenderedPageBreak/>
        <w:t>附件五</w:t>
      </w:r>
      <w:r>
        <w:rPr>
          <w:color w:val="000000" w:themeColor="text1"/>
        </w:rPr>
        <w:t>-2</w:t>
      </w:r>
      <w:r>
        <w:rPr>
          <w:rFonts w:hint="eastAsia"/>
          <w:color w:val="000000" w:themeColor="text1"/>
        </w:rPr>
        <w:t>：支付保证保险格式</w:t>
      </w:r>
      <w:bookmarkEnd w:id="360"/>
      <w:bookmarkEnd w:id="361"/>
      <w:bookmarkEnd w:id="362"/>
    </w:p>
    <w:p w:rsidR="00D01014" w:rsidRDefault="00403D17" w:rsidP="00D042D3">
      <w:pPr>
        <w:adjustRightInd w:val="0"/>
        <w:spacing w:beforeLines="50" w:afterLines="50" w:line="300" w:lineRule="auto"/>
        <w:jc w:val="center"/>
        <w:textAlignment w:val="baseline"/>
        <w:rPr>
          <w:rFonts w:cs="Times New Roman"/>
          <w:color w:val="000000" w:themeColor="text1"/>
          <w:sz w:val="28"/>
          <w:szCs w:val="28"/>
        </w:rPr>
      </w:pPr>
      <w:r>
        <w:rPr>
          <w:rFonts w:hint="eastAsia"/>
          <w:b/>
          <w:bCs/>
          <w:color w:val="000000" w:themeColor="text1"/>
          <w:sz w:val="28"/>
          <w:szCs w:val="28"/>
        </w:rPr>
        <w:t>支付保证保险（凭证）</w:t>
      </w:r>
    </w:p>
    <w:p w:rsidR="00D01014" w:rsidRDefault="00403D17">
      <w:pPr>
        <w:adjustRightInd w:val="0"/>
        <w:spacing w:line="480" w:lineRule="auto"/>
        <w:textAlignment w:val="baseline"/>
        <w:rPr>
          <w:rFonts w:cs="Times New Roman"/>
          <w:color w:val="000000" w:themeColor="text1"/>
          <w:sz w:val="24"/>
          <w:szCs w:val="24"/>
        </w:rPr>
      </w:pPr>
      <w:r>
        <w:rPr>
          <w:rFonts w:hint="eastAsia"/>
          <w:color w:val="000000" w:themeColor="text1"/>
          <w:sz w:val="24"/>
          <w:szCs w:val="24"/>
        </w:rPr>
        <w:t>（承包人名称）：</w:t>
      </w:r>
    </w:p>
    <w:p w:rsidR="00D01014" w:rsidRDefault="00403D17">
      <w:pPr>
        <w:adjustRightInd w:val="0"/>
        <w:spacing w:line="300" w:lineRule="auto"/>
        <w:ind w:firstLineChars="200" w:firstLine="480"/>
        <w:textAlignment w:val="baseline"/>
        <w:rPr>
          <w:rFonts w:cs="Times New Roman"/>
          <w:color w:val="000000" w:themeColor="text1"/>
          <w:sz w:val="24"/>
          <w:szCs w:val="24"/>
        </w:rPr>
      </w:pPr>
      <w:r>
        <w:rPr>
          <w:rFonts w:hint="eastAsia"/>
          <w:color w:val="000000" w:themeColor="text1"/>
          <w:sz w:val="24"/>
          <w:szCs w:val="24"/>
        </w:rPr>
        <w:t>根据（承包人名称，以下称“承包人”）与</w:t>
      </w:r>
      <w:r>
        <w:rPr>
          <w:color w:val="000000" w:themeColor="text1"/>
          <w:sz w:val="24"/>
          <w:szCs w:val="24"/>
          <w:u w:val="single"/>
        </w:rPr>
        <w:t xml:space="preserve">    </w:t>
      </w:r>
      <w:r>
        <w:rPr>
          <w:rFonts w:hint="eastAsia"/>
          <w:color w:val="000000" w:themeColor="text1"/>
          <w:sz w:val="24"/>
          <w:szCs w:val="24"/>
          <w:u w:val="single"/>
        </w:rPr>
        <w:t>（</w:t>
      </w:r>
      <w:r>
        <w:rPr>
          <w:rFonts w:hint="eastAsia"/>
          <w:color w:val="000000" w:themeColor="text1"/>
          <w:sz w:val="24"/>
          <w:szCs w:val="24"/>
        </w:rPr>
        <w:t>发包人名称，以下简称“发包人”）于年月日签订的（项目名称）标段工程总承包合同，你方要求发包人向你方提交下述金额的支付保证保险，作为发包人履行本合同责任的保证。我方同意为发包人出具支付保证保险（保险单号：</w:t>
      </w:r>
      <w:r>
        <w:rPr>
          <w:color w:val="000000" w:themeColor="text1"/>
          <w:sz w:val="24"/>
          <w:szCs w:val="24"/>
        </w:rPr>
        <w:t xml:space="preserve"> </w:t>
      </w:r>
      <w:r>
        <w:rPr>
          <w:rFonts w:hint="eastAsia"/>
          <w:color w:val="000000" w:themeColor="text1"/>
          <w:sz w:val="24"/>
          <w:szCs w:val="24"/>
        </w:rPr>
        <w:t>）。</w:t>
      </w:r>
    </w:p>
    <w:p w:rsidR="00D01014" w:rsidRDefault="00403D17">
      <w:pPr>
        <w:adjustRightInd w:val="0"/>
        <w:spacing w:line="300" w:lineRule="auto"/>
        <w:ind w:firstLineChars="200" w:firstLine="480"/>
        <w:textAlignment w:val="baseline"/>
        <w:rPr>
          <w:rFonts w:cs="Times New Roman"/>
          <w:color w:val="000000" w:themeColor="text1"/>
          <w:sz w:val="24"/>
          <w:szCs w:val="24"/>
        </w:rPr>
      </w:pPr>
      <w:r>
        <w:rPr>
          <w:color w:val="000000" w:themeColor="text1"/>
          <w:sz w:val="24"/>
          <w:szCs w:val="24"/>
        </w:rPr>
        <w:t>1.</w:t>
      </w:r>
      <w:r>
        <w:rPr>
          <w:rFonts w:hint="eastAsia"/>
          <w:color w:val="000000" w:themeColor="text1"/>
          <w:sz w:val="24"/>
          <w:szCs w:val="24"/>
        </w:rPr>
        <w:t>我方在此代表发包人向你方承担支付（大写）（币种，金额，单位）（小写：）的责任，发包人在履行合同过程中，由于资金不足或非不可抗力等原因给你方造成经济损失或不按合同约定付款时，在你方以书面形式提出要求得到上述金额内的任何付款时，我方于日内给予支付，不挑剔、不争辩、也不要求你方出具证明或说明背景、理由。</w:t>
      </w:r>
    </w:p>
    <w:p w:rsidR="00D01014" w:rsidRDefault="00403D17">
      <w:pPr>
        <w:adjustRightInd w:val="0"/>
        <w:spacing w:line="300" w:lineRule="auto"/>
        <w:ind w:firstLineChars="200" w:firstLine="480"/>
        <w:textAlignment w:val="baseline"/>
        <w:rPr>
          <w:rFonts w:cs="Times New Roman"/>
          <w:color w:val="000000" w:themeColor="text1"/>
          <w:sz w:val="24"/>
          <w:szCs w:val="24"/>
        </w:rPr>
      </w:pPr>
      <w:r>
        <w:rPr>
          <w:color w:val="000000" w:themeColor="text1"/>
          <w:sz w:val="24"/>
          <w:szCs w:val="24"/>
        </w:rPr>
        <w:t>2.</w:t>
      </w:r>
      <w:r>
        <w:rPr>
          <w:rFonts w:hint="eastAsia"/>
          <w:color w:val="000000" w:themeColor="text1"/>
          <w:sz w:val="24"/>
          <w:szCs w:val="24"/>
        </w:rPr>
        <w:t>我方放弃你方应先向发包人要求赔偿上述金额然后再向我方提出要求的权力。</w:t>
      </w:r>
    </w:p>
    <w:p w:rsidR="00D01014" w:rsidRDefault="00403D17">
      <w:pPr>
        <w:adjustRightInd w:val="0"/>
        <w:spacing w:line="300" w:lineRule="auto"/>
        <w:ind w:firstLineChars="200" w:firstLine="480"/>
        <w:textAlignment w:val="baseline"/>
        <w:rPr>
          <w:rFonts w:cs="Times New Roman"/>
          <w:color w:val="000000" w:themeColor="text1"/>
          <w:sz w:val="24"/>
          <w:szCs w:val="24"/>
        </w:rPr>
      </w:pPr>
      <w:r>
        <w:rPr>
          <w:color w:val="000000" w:themeColor="text1"/>
          <w:sz w:val="24"/>
          <w:szCs w:val="24"/>
        </w:rPr>
        <w:t>3.</w:t>
      </w:r>
      <w:r>
        <w:rPr>
          <w:rFonts w:hint="eastAsia"/>
          <w:color w:val="000000" w:themeColor="text1"/>
          <w:sz w:val="24"/>
          <w:szCs w:val="24"/>
        </w:rPr>
        <w:t>发包人和承包人按合同约定变更合同时，我方承担保险合同约定的义务不变。</w:t>
      </w:r>
    </w:p>
    <w:p w:rsidR="00D01014" w:rsidRDefault="00403D17">
      <w:pPr>
        <w:adjustRightInd w:val="0"/>
        <w:spacing w:line="300" w:lineRule="auto"/>
        <w:ind w:firstLineChars="200" w:firstLine="480"/>
        <w:textAlignment w:val="baseline"/>
        <w:rPr>
          <w:rFonts w:cs="Times New Roman"/>
          <w:color w:val="000000" w:themeColor="text1"/>
          <w:sz w:val="24"/>
          <w:szCs w:val="24"/>
        </w:rPr>
      </w:pPr>
      <w:r>
        <w:rPr>
          <w:color w:val="000000" w:themeColor="text1"/>
          <w:sz w:val="24"/>
          <w:szCs w:val="24"/>
        </w:rPr>
        <w:t>4.</w:t>
      </w:r>
      <w:r>
        <w:rPr>
          <w:rFonts w:hint="eastAsia"/>
          <w:color w:val="000000" w:themeColor="text1"/>
          <w:sz w:val="24"/>
          <w:szCs w:val="24"/>
        </w:rPr>
        <w:t>本支付保证保险直至发包人依据合同付清应付给你方按合同约定的一切款项后</w:t>
      </w:r>
      <w:r>
        <w:rPr>
          <w:color w:val="000000" w:themeColor="text1"/>
          <w:sz w:val="24"/>
          <w:szCs w:val="24"/>
        </w:rPr>
        <w:t>28</w:t>
      </w:r>
      <w:r>
        <w:rPr>
          <w:rFonts w:hint="eastAsia"/>
          <w:color w:val="000000" w:themeColor="text1"/>
          <w:sz w:val="24"/>
          <w:szCs w:val="24"/>
        </w:rPr>
        <w:t>天内一直有效。</w:t>
      </w:r>
    </w:p>
    <w:p w:rsidR="00D01014" w:rsidRDefault="00403D17">
      <w:pPr>
        <w:adjustRightInd w:val="0"/>
        <w:spacing w:line="300" w:lineRule="auto"/>
        <w:ind w:firstLineChars="200" w:firstLine="480"/>
        <w:textAlignment w:val="baseline"/>
        <w:rPr>
          <w:rFonts w:cs="Times New Roman"/>
          <w:color w:val="000000" w:themeColor="text1"/>
          <w:sz w:val="20"/>
          <w:szCs w:val="20"/>
        </w:rPr>
      </w:pPr>
      <w:r>
        <w:rPr>
          <w:color w:val="000000" w:themeColor="text1"/>
          <w:sz w:val="24"/>
          <w:szCs w:val="24"/>
        </w:rPr>
        <w:t>5.</w:t>
      </w:r>
      <w:r>
        <w:rPr>
          <w:rFonts w:hint="eastAsia"/>
          <w:color w:val="000000" w:themeColor="text1"/>
          <w:sz w:val="24"/>
          <w:szCs w:val="24"/>
        </w:rPr>
        <w:t>因本保险发生的纠纷，可由双方协商解决；协商不成的，任何一方应向合同专用条款第</w:t>
      </w:r>
      <w:r>
        <w:rPr>
          <w:color w:val="000000" w:themeColor="text1"/>
          <w:sz w:val="24"/>
          <w:szCs w:val="24"/>
        </w:rPr>
        <w:t>24.1</w:t>
      </w:r>
      <w:r>
        <w:rPr>
          <w:rFonts w:hint="eastAsia"/>
          <w:color w:val="000000" w:themeColor="text1"/>
          <w:sz w:val="24"/>
          <w:szCs w:val="24"/>
        </w:rPr>
        <w:t>条约定的同一仲裁机构提起仲裁；合同未约定仲裁机构的，向工程所在地人民法院提起诉讼</w:t>
      </w:r>
      <w:r>
        <w:rPr>
          <w:rFonts w:hint="eastAsia"/>
          <w:color w:val="000000" w:themeColor="text1"/>
          <w:sz w:val="20"/>
          <w:szCs w:val="20"/>
        </w:rPr>
        <w:t>。</w:t>
      </w:r>
    </w:p>
    <w:p w:rsidR="00D01014" w:rsidRDefault="00403D17">
      <w:pPr>
        <w:adjustRightInd w:val="0"/>
        <w:spacing w:line="300" w:lineRule="auto"/>
        <w:ind w:firstLineChars="200" w:firstLine="480"/>
        <w:textAlignment w:val="baseline"/>
        <w:rPr>
          <w:rFonts w:cs="Times New Roman"/>
          <w:color w:val="000000" w:themeColor="text1"/>
          <w:sz w:val="24"/>
          <w:szCs w:val="24"/>
        </w:rPr>
      </w:pPr>
      <w:r>
        <w:rPr>
          <w:color w:val="000000" w:themeColor="text1"/>
          <w:sz w:val="24"/>
          <w:szCs w:val="24"/>
        </w:rPr>
        <w:t>6.</w:t>
      </w:r>
      <w:r>
        <w:rPr>
          <w:rFonts w:hint="eastAsia"/>
          <w:color w:val="000000" w:themeColor="text1"/>
          <w:sz w:val="24"/>
          <w:szCs w:val="24"/>
        </w:rPr>
        <w:t>本保险自我方法定代表人（或其委托代理人）签字并加盖公章之日起生效。</w:t>
      </w:r>
    </w:p>
    <w:p w:rsidR="00D01014" w:rsidRDefault="00D01014">
      <w:pPr>
        <w:adjustRightInd w:val="0"/>
        <w:spacing w:line="300" w:lineRule="auto"/>
        <w:ind w:firstLineChars="200" w:firstLine="480"/>
        <w:textAlignment w:val="baseline"/>
        <w:rPr>
          <w:rFonts w:cs="Times New Roman"/>
          <w:color w:val="000000" w:themeColor="text1"/>
          <w:sz w:val="24"/>
          <w:szCs w:val="24"/>
        </w:rPr>
      </w:pPr>
    </w:p>
    <w:p w:rsidR="00D01014" w:rsidRDefault="00403D17">
      <w:pPr>
        <w:adjustRightInd w:val="0"/>
        <w:spacing w:line="300" w:lineRule="auto"/>
        <w:ind w:firstLineChars="1600" w:firstLine="3840"/>
        <w:rPr>
          <w:rFonts w:cs="Times New Roman"/>
          <w:color w:val="000000" w:themeColor="text1"/>
          <w:sz w:val="24"/>
          <w:szCs w:val="24"/>
        </w:rPr>
      </w:pPr>
      <w:r>
        <w:rPr>
          <w:rFonts w:hint="eastAsia"/>
          <w:color w:val="000000" w:themeColor="text1"/>
          <w:sz w:val="24"/>
          <w:szCs w:val="24"/>
        </w:rPr>
        <w:t>保</w:t>
      </w:r>
      <w:r>
        <w:rPr>
          <w:color w:val="000000" w:themeColor="text1"/>
          <w:sz w:val="24"/>
          <w:szCs w:val="24"/>
        </w:rPr>
        <w:t xml:space="preserve"> </w:t>
      </w:r>
      <w:r>
        <w:rPr>
          <w:rFonts w:hint="eastAsia"/>
          <w:color w:val="000000" w:themeColor="text1"/>
          <w:sz w:val="24"/>
          <w:szCs w:val="24"/>
        </w:rPr>
        <w:t>险</w:t>
      </w:r>
      <w:r>
        <w:rPr>
          <w:color w:val="000000" w:themeColor="text1"/>
          <w:sz w:val="24"/>
          <w:szCs w:val="24"/>
        </w:rPr>
        <w:t xml:space="preserve"> </w:t>
      </w:r>
      <w:r>
        <w:rPr>
          <w:rFonts w:hint="eastAsia"/>
          <w:color w:val="000000" w:themeColor="text1"/>
          <w:sz w:val="24"/>
          <w:szCs w:val="24"/>
        </w:rPr>
        <w:t>人：（盖单位章）</w:t>
      </w:r>
    </w:p>
    <w:p w:rsidR="00D01014" w:rsidRDefault="00403D17">
      <w:pPr>
        <w:adjustRightInd w:val="0"/>
        <w:spacing w:line="300" w:lineRule="auto"/>
        <w:ind w:firstLineChars="1600" w:firstLine="3840"/>
        <w:rPr>
          <w:rFonts w:cs="Times New Roman"/>
          <w:color w:val="000000" w:themeColor="text1"/>
          <w:sz w:val="24"/>
          <w:szCs w:val="24"/>
        </w:rPr>
      </w:pPr>
      <w:r>
        <w:rPr>
          <w:rFonts w:hint="eastAsia"/>
          <w:color w:val="000000" w:themeColor="text1"/>
          <w:sz w:val="24"/>
          <w:szCs w:val="24"/>
        </w:rPr>
        <w:t>法定代表人或其委托代理人：（签字）</w:t>
      </w:r>
    </w:p>
    <w:p w:rsidR="00D01014" w:rsidRDefault="00403D17">
      <w:pPr>
        <w:adjustRightInd w:val="0"/>
        <w:spacing w:line="300" w:lineRule="auto"/>
        <w:ind w:firstLineChars="1600" w:firstLine="3840"/>
        <w:rPr>
          <w:rFonts w:cs="Times New Roman"/>
          <w:color w:val="000000" w:themeColor="text1"/>
          <w:sz w:val="24"/>
          <w:szCs w:val="24"/>
        </w:rPr>
      </w:pPr>
      <w:r>
        <w:rPr>
          <w:rFonts w:hint="eastAsia"/>
          <w:color w:val="000000" w:themeColor="text1"/>
          <w:sz w:val="24"/>
          <w:szCs w:val="24"/>
        </w:rPr>
        <w:t>地</w:t>
      </w:r>
      <w:r>
        <w:rPr>
          <w:color w:val="000000" w:themeColor="text1"/>
          <w:sz w:val="24"/>
          <w:szCs w:val="24"/>
        </w:rPr>
        <w:t xml:space="preserve">    </w:t>
      </w:r>
      <w:r>
        <w:rPr>
          <w:rFonts w:hint="eastAsia"/>
          <w:color w:val="000000" w:themeColor="text1"/>
          <w:sz w:val="24"/>
          <w:szCs w:val="24"/>
        </w:rPr>
        <w:t>址：</w:t>
      </w:r>
    </w:p>
    <w:p w:rsidR="00D01014" w:rsidRDefault="00403D17">
      <w:pPr>
        <w:adjustRightInd w:val="0"/>
        <w:spacing w:line="300" w:lineRule="auto"/>
        <w:ind w:firstLineChars="1600" w:firstLine="3840"/>
        <w:rPr>
          <w:rFonts w:cs="Times New Roman"/>
          <w:color w:val="000000" w:themeColor="text1"/>
          <w:sz w:val="24"/>
          <w:szCs w:val="24"/>
        </w:rPr>
      </w:pPr>
      <w:r>
        <w:rPr>
          <w:rFonts w:hint="eastAsia"/>
          <w:color w:val="000000" w:themeColor="text1"/>
          <w:sz w:val="24"/>
          <w:szCs w:val="24"/>
        </w:rPr>
        <w:t>邮政编码：</w:t>
      </w:r>
    </w:p>
    <w:p w:rsidR="00D01014" w:rsidRDefault="00403D17">
      <w:pPr>
        <w:adjustRightInd w:val="0"/>
        <w:spacing w:line="300" w:lineRule="auto"/>
        <w:ind w:firstLineChars="1600" w:firstLine="3840"/>
        <w:rPr>
          <w:rFonts w:cs="Times New Roman"/>
          <w:color w:val="000000" w:themeColor="text1"/>
          <w:sz w:val="24"/>
          <w:szCs w:val="24"/>
        </w:rPr>
      </w:pPr>
      <w:r>
        <w:rPr>
          <w:rFonts w:hint="eastAsia"/>
          <w:color w:val="000000" w:themeColor="text1"/>
          <w:sz w:val="24"/>
          <w:szCs w:val="24"/>
        </w:rPr>
        <w:t>电</w:t>
      </w:r>
      <w:r>
        <w:rPr>
          <w:color w:val="000000" w:themeColor="text1"/>
          <w:sz w:val="24"/>
          <w:szCs w:val="24"/>
        </w:rPr>
        <w:t xml:space="preserve">    </w:t>
      </w:r>
      <w:r>
        <w:rPr>
          <w:rFonts w:hint="eastAsia"/>
          <w:color w:val="000000" w:themeColor="text1"/>
          <w:sz w:val="24"/>
          <w:szCs w:val="24"/>
        </w:rPr>
        <w:t>话：</w:t>
      </w:r>
    </w:p>
    <w:p w:rsidR="00D01014" w:rsidRDefault="00403D17">
      <w:pPr>
        <w:adjustRightInd w:val="0"/>
        <w:spacing w:line="300" w:lineRule="auto"/>
        <w:ind w:firstLineChars="1600" w:firstLine="3840"/>
        <w:rPr>
          <w:rFonts w:cs="Times New Roman"/>
          <w:color w:val="000000" w:themeColor="text1"/>
          <w:sz w:val="24"/>
          <w:szCs w:val="24"/>
        </w:rPr>
      </w:pPr>
      <w:r>
        <w:rPr>
          <w:rFonts w:hint="eastAsia"/>
          <w:color w:val="000000" w:themeColor="text1"/>
          <w:sz w:val="24"/>
          <w:szCs w:val="24"/>
        </w:rPr>
        <w:t>传</w:t>
      </w:r>
      <w:r>
        <w:rPr>
          <w:color w:val="000000" w:themeColor="text1"/>
          <w:sz w:val="24"/>
          <w:szCs w:val="24"/>
        </w:rPr>
        <w:t xml:space="preserve">    </w:t>
      </w:r>
      <w:r>
        <w:rPr>
          <w:rFonts w:hint="eastAsia"/>
          <w:color w:val="000000" w:themeColor="text1"/>
          <w:sz w:val="24"/>
          <w:szCs w:val="24"/>
        </w:rPr>
        <w:t>真：</w:t>
      </w:r>
    </w:p>
    <w:p w:rsidR="00D01014" w:rsidRDefault="00403D17">
      <w:pPr>
        <w:adjustRightInd w:val="0"/>
        <w:snapToGrid w:val="0"/>
        <w:spacing w:line="520" w:lineRule="exact"/>
        <w:ind w:firstLineChars="1950" w:firstLine="4680"/>
        <w:textAlignment w:val="baseline"/>
        <w:rPr>
          <w:rFonts w:cs="Times New Roman"/>
          <w:color w:val="000000" w:themeColor="text1"/>
          <w:sz w:val="24"/>
          <w:szCs w:val="24"/>
        </w:rPr>
      </w:pPr>
      <w:r>
        <w:rPr>
          <w:rFonts w:hint="eastAsia"/>
          <w:color w:val="000000" w:themeColor="text1"/>
          <w:sz w:val="24"/>
          <w:szCs w:val="24"/>
        </w:rPr>
        <w:t>年月日</w:t>
      </w:r>
    </w:p>
    <w:p w:rsidR="00D01014" w:rsidRDefault="00403D17">
      <w:pPr>
        <w:adjustRightInd w:val="0"/>
        <w:spacing w:line="300" w:lineRule="auto"/>
        <w:ind w:right="150" w:firstLineChars="152" w:firstLine="366"/>
        <w:textAlignment w:val="baseline"/>
        <w:rPr>
          <w:rFonts w:cs="Times New Roman"/>
          <w:color w:val="000000" w:themeColor="text1"/>
          <w:sz w:val="24"/>
          <w:szCs w:val="24"/>
        </w:rPr>
      </w:pPr>
      <w:r>
        <w:rPr>
          <w:rFonts w:hint="eastAsia"/>
          <w:b/>
          <w:bCs/>
          <w:color w:val="000000" w:themeColor="text1"/>
          <w:sz w:val="24"/>
          <w:szCs w:val="24"/>
        </w:rPr>
        <w:t>备注：</w:t>
      </w:r>
      <w:r>
        <w:rPr>
          <w:rFonts w:hint="eastAsia"/>
          <w:color w:val="000000" w:themeColor="text1"/>
          <w:sz w:val="24"/>
          <w:szCs w:val="24"/>
        </w:rPr>
        <w:t>本支付保证保险（凭证）格式可以采用经承包人同意的其他格式，但相关内容不得违背合同约定的实质性内容。</w:t>
      </w:r>
    </w:p>
    <w:p w:rsidR="00D01014" w:rsidRDefault="00403D17" w:rsidP="00D042D3">
      <w:pPr>
        <w:keepNext/>
        <w:keepLines/>
        <w:tabs>
          <w:tab w:val="left" w:pos="1134"/>
        </w:tabs>
        <w:wordWrap w:val="0"/>
        <w:topLinePunct/>
        <w:adjustRightInd w:val="0"/>
        <w:snapToGrid w:val="0"/>
        <w:spacing w:afterLines="50" w:line="440" w:lineRule="exact"/>
        <w:outlineLvl w:val="2"/>
        <w:rPr>
          <w:rStyle w:val="2Char"/>
          <w:rFonts w:cs="Times New Roman"/>
          <w:b w:val="0"/>
          <w:bCs w:val="0"/>
          <w:color w:val="000000" w:themeColor="text1"/>
        </w:rPr>
      </w:pPr>
      <w:r>
        <w:rPr>
          <w:rFonts w:cs="Times New Roman"/>
          <w:color w:val="000000" w:themeColor="text1"/>
        </w:rPr>
        <w:br w:type="page"/>
      </w:r>
      <w:bookmarkStart w:id="363" w:name="_Toc36246744"/>
      <w:bookmarkStart w:id="364" w:name="_Toc4798"/>
      <w:bookmarkStart w:id="365" w:name="_Toc20171895"/>
      <w:bookmarkStart w:id="366" w:name="_Toc36504927"/>
      <w:bookmarkStart w:id="367" w:name="_Toc32545"/>
      <w:r>
        <w:rPr>
          <w:rStyle w:val="2Char"/>
          <w:rFonts w:cs="黑体" w:hint="eastAsia"/>
          <w:b w:val="0"/>
          <w:bCs w:val="0"/>
          <w:color w:val="000000" w:themeColor="text1"/>
        </w:rPr>
        <w:lastRenderedPageBreak/>
        <w:t>附件六：工程质量保修书</w:t>
      </w:r>
      <w:bookmarkEnd w:id="363"/>
      <w:bookmarkEnd w:id="364"/>
      <w:bookmarkEnd w:id="365"/>
      <w:bookmarkEnd w:id="366"/>
      <w:bookmarkEnd w:id="367"/>
    </w:p>
    <w:p w:rsidR="00D01014" w:rsidRDefault="00D01014">
      <w:pPr>
        <w:pStyle w:val="2"/>
        <w:ind w:firstLine="560"/>
        <w:rPr>
          <w:rFonts w:cs="Times New Roman"/>
          <w:color w:val="000000" w:themeColor="text1"/>
        </w:rPr>
      </w:pPr>
    </w:p>
    <w:p w:rsidR="00D01014" w:rsidRDefault="00403D17">
      <w:pPr>
        <w:pStyle w:val="ggbody"/>
        <w:spacing w:before="0" w:beforeAutospacing="0" w:after="0" w:afterAutospacing="0" w:line="440" w:lineRule="exact"/>
        <w:jc w:val="center"/>
        <w:rPr>
          <w:rFonts w:ascii="宋体" w:cs="Times New Roman"/>
          <w:b/>
          <w:bCs/>
          <w:color w:val="000000" w:themeColor="text1"/>
          <w:sz w:val="28"/>
          <w:szCs w:val="28"/>
        </w:rPr>
      </w:pPr>
      <w:r>
        <w:rPr>
          <w:rFonts w:ascii="宋体" w:hAnsi="宋体" w:cs="宋体" w:hint="eastAsia"/>
          <w:b/>
          <w:bCs/>
          <w:color w:val="000000" w:themeColor="text1"/>
          <w:sz w:val="28"/>
          <w:szCs w:val="28"/>
        </w:rPr>
        <w:t>工程质量保修书</w:t>
      </w:r>
    </w:p>
    <w:p w:rsidR="00D01014" w:rsidRDefault="00403D17" w:rsidP="00D042D3">
      <w:pPr>
        <w:widowControl/>
        <w:adjustRightInd w:val="0"/>
        <w:snapToGrid w:val="0"/>
        <w:spacing w:afterLines="50"/>
        <w:rPr>
          <w:rFonts w:cs="Times New Roman"/>
          <w:color w:val="000000" w:themeColor="text1"/>
          <w:sz w:val="24"/>
          <w:szCs w:val="24"/>
        </w:rPr>
      </w:pPr>
      <w:r>
        <w:rPr>
          <w:rFonts w:hint="eastAsia"/>
          <w:color w:val="000000" w:themeColor="text1"/>
          <w:sz w:val="24"/>
          <w:szCs w:val="24"/>
        </w:rPr>
        <w:t>发包人（全称）：</w:t>
      </w:r>
      <w:r>
        <w:rPr>
          <w:color w:val="000000" w:themeColor="text1"/>
          <w:sz w:val="24"/>
          <w:szCs w:val="24"/>
        </w:rPr>
        <w:t>__________________________________</w:t>
      </w:r>
    </w:p>
    <w:p w:rsidR="00D01014" w:rsidRDefault="00403D17" w:rsidP="00D042D3">
      <w:pPr>
        <w:widowControl/>
        <w:adjustRightInd w:val="0"/>
        <w:snapToGrid w:val="0"/>
        <w:spacing w:afterLines="50"/>
        <w:rPr>
          <w:rFonts w:cs="Times New Roman"/>
          <w:color w:val="000000" w:themeColor="text1"/>
          <w:sz w:val="24"/>
          <w:szCs w:val="24"/>
        </w:rPr>
      </w:pPr>
      <w:r>
        <w:rPr>
          <w:rFonts w:hint="eastAsia"/>
          <w:color w:val="000000" w:themeColor="text1"/>
          <w:sz w:val="24"/>
          <w:szCs w:val="24"/>
        </w:rPr>
        <w:t>承包人（全称）：</w:t>
      </w:r>
      <w:r>
        <w:rPr>
          <w:color w:val="000000" w:themeColor="text1"/>
          <w:sz w:val="24"/>
          <w:szCs w:val="24"/>
        </w:rPr>
        <w:t>__________________________________</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发包人和承包人根据《中华人民共和国建筑法》和《建设工程质量管理条例》，经协商一致就</w:t>
      </w:r>
      <w:r>
        <w:rPr>
          <w:color w:val="000000" w:themeColor="text1"/>
          <w:sz w:val="24"/>
          <w:szCs w:val="24"/>
        </w:rPr>
        <w:t>______________________</w:t>
      </w:r>
      <w:r>
        <w:rPr>
          <w:rFonts w:hint="eastAsia"/>
          <w:color w:val="000000" w:themeColor="text1"/>
          <w:sz w:val="24"/>
          <w:szCs w:val="24"/>
        </w:rPr>
        <w:t>（工程全称）签订工程质量保修书。</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一、工程质量保修范围和内容</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承包人在质量保修期内，按照有关法律规定和合同约定，承担工程质量保修责任。</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color w:val="000000" w:themeColor="text1"/>
          <w:sz w:val="24"/>
          <w:szCs w:val="24"/>
        </w:rPr>
        <w:t>____________________________________________________________</w:t>
      </w:r>
      <w:r>
        <w:rPr>
          <w:color w:val="000000" w:themeColor="text1"/>
          <w:sz w:val="24"/>
          <w:szCs w:val="24"/>
        </w:rPr>
        <w:t>______</w:t>
      </w:r>
      <w:r>
        <w:rPr>
          <w:rFonts w:hint="eastAsia"/>
          <w:color w:val="000000" w:themeColor="text1"/>
          <w:sz w:val="24"/>
          <w:szCs w:val="24"/>
        </w:rPr>
        <w:t>。</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二、质量保修期</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根据《建设工程质量管理条例》及有关规定，工程的质量保修期如下：</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color w:val="000000" w:themeColor="text1"/>
          <w:sz w:val="24"/>
          <w:szCs w:val="24"/>
        </w:rPr>
        <w:t>1</w:t>
      </w:r>
      <w:r>
        <w:rPr>
          <w:rFonts w:hint="eastAsia"/>
          <w:color w:val="000000" w:themeColor="text1"/>
          <w:sz w:val="24"/>
          <w:szCs w:val="24"/>
        </w:rPr>
        <w:t>．地基基础工程和主体结构工程为设计文件规定的工程合理使用年限；</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color w:val="000000" w:themeColor="text1"/>
          <w:sz w:val="24"/>
          <w:szCs w:val="24"/>
        </w:rPr>
        <w:t>2</w:t>
      </w:r>
      <w:r>
        <w:rPr>
          <w:rFonts w:hint="eastAsia"/>
          <w:color w:val="000000" w:themeColor="text1"/>
          <w:sz w:val="24"/>
          <w:szCs w:val="24"/>
        </w:rPr>
        <w:t>．屋面防水工程、有防水要求的卫生间、房间和外墙面的防渗为</w:t>
      </w:r>
      <w:r>
        <w:rPr>
          <w:color w:val="000000" w:themeColor="text1"/>
          <w:sz w:val="24"/>
          <w:szCs w:val="24"/>
        </w:rPr>
        <w:t>_______</w:t>
      </w:r>
      <w:r>
        <w:rPr>
          <w:rFonts w:hint="eastAsia"/>
          <w:color w:val="000000" w:themeColor="text1"/>
          <w:sz w:val="24"/>
          <w:szCs w:val="24"/>
        </w:rPr>
        <w:t>年；</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color w:val="000000" w:themeColor="text1"/>
          <w:sz w:val="24"/>
          <w:szCs w:val="24"/>
        </w:rPr>
        <w:t>3</w:t>
      </w:r>
      <w:r>
        <w:rPr>
          <w:rFonts w:hint="eastAsia"/>
          <w:color w:val="000000" w:themeColor="text1"/>
          <w:sz w:val="24"/>
          <w:szCs w:val="24"/>
        </w:rPr>
        <w:t>．装修工程为</w:t>
      </w:r>
      <w:r>
        <w:rPr>
          <w:color w:val="000000" w:themeColor="text1"/>
          <w:sz w:val="24"/>
          <w:szCs w:val="24"/>
        </w:rPr>
        <w:t>_________</w:t>
      </w:r>
      <w:r>
        <w:rPr>
          <w:rFonts w:hint="eastAsia"/>
          <w:color w:val="000000" w:themeColor="text1"/>
          <w:sz w:val="24"/>
          <w:szCs w:val="24"/>
        </w:rPr>
        <w:t>年；</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color w:val="000000" w:themeColor="text1"/>
          <w:sz w:val="24"/>
          <w:szCs w:val="24"/>
        </w:rPr>
        <w:t>4</w:t>
      </w:r>
      <w:r>
        <w:rPr>
          <w:rFonts w:hint="eastAsia"/>
          <w:color w:val="000000" w:themeColor="text1"/>
          <w:sz w:val="24"/>
          <w:szCs w:val="24"/>
        </w:rPr>
        <w:t>．电气管线、给排水管道、设备安装工程为</w:t>
      </w:r>
      <w:r>
        <w:rPr>
          <w:color w:val="000000" w:themeColor="text1"/>
          <w:sz w:val="24"/>
          <w:szCs w:val="24"/>
        </w:rPr>
        <w:t>___________</w:t>
      </w:r>
      <w:r>
        <w:rPr>
          <w:rFonts w:hint="eastAsia"/>
          <w:color w:val="000000" w:themeColor="text1"/>
          <w:sz w:val="24"/>
          <w:szCs w:val="24"/>
        </w:rPr>
        <w:t>年；</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color w:val="000000" w:themeColor="text1"/>
          <w:sz w:val="24"/>
          <w:szCs w:val="24"/>
        </w:rPr>
        <w:t>5</w:t>
      </w:r>
      <w:r>
        <w:rPr>
          <w:rFonts w:hint="eastAsia"/>
          <w:color w:val="000000" w:themeColor="text1"/>
          <w:sz w:val="24"/>
          <w:szCs w:val="24"/>
        </w:rPr>
        <w:t>．供热与供冷系统为</w:t>
      </w:r>
      <w:r>
        <w:rPr>
          <w:color w:val="000000" w:themeColor="text1"/>
          <w:sz w:val="24"/>
          <w:szCs w:val="24"/>
        </w:rPr>
        <w:t>_________</w:t>
      </w:r>
      <w:r>
        <w:rPr>
          <w:rFonts w:hint="eastAsia"/>
          <w:color w:val="000000" w:themeColor="text1"/>
          <w:sz w:val="24"/>
          <w:szCs w:val="24"/>
        </w:rPr>
        <w:t>个采暖期、供冷期；</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color w:val="000000" w:themeColor="text1"/>
          <w:sz w:val="24"/>
          <w:szCs w:val="24"/>
        </w:rPr>
        <w:t>6</w:t>
      </w:r>
      <w:r>
        <w:rPr>
          <w:rFonts w:hint="eastAsia"/>
          <w:color w:val="000000" w:themeColor="text1"/>
          <w:sz w:val="24"/>
          <w:szCs w:val="24"/>
        </w:rPr>
        <w:t>．住宅小区内的给排水设施、道路等配套工程为</w:t>
      </w:r>
      <w:r>
        <w:rPr>
          <w:color w:val="000000" w:themeColor="text1"/>
          <w:sz w:val="24"/>
          <w:szCs w:val="24"/>
        </w:rPr>
        <w:t>___________</w:t>
      </w:r>
      <w:r>
        <w:rPr>
          <w:rFonts w:hint="eastAsia"/>
          <w:color w:val="000000" w:themeColor="text1"/>
          <w:sz w:val="24"/>
          <w:szCs w:val="24"/>
        </w:rPr>
        <w:t>年；</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color w:val="000000" w:themeColor="text1"/>
          <w:sz w:val="24"/>
          <w:szCs w:val="24"/>
        </w:rPr>
        <w:t>7</w:t>
      </w:r>
      <w:r>
        <w:rPr>
          <w:rFonts w:hint="eastAsia"/>
          <w:color w:val="000000" w:themeColor="text1"/>
          <w:sz w:val="24"/>
          <w:szCs w:val="24"/>
        </w:rPr>
        <w:t>．其他项目保修期限约定如下：</w:t>
      </w:r>
      <w:r>
        <w:rPr>
          <w:color w:val="000000" w:themeColor="text1"/>
          <w:sz w:val="24"/>
          <w:szCs w:val="24"/>
        </w:rPr>
        <w:t>__________________________________</w:t>
      </w:r>
    </w:p>
    <w:p w:rsidR="00D01014" w:rsidRDefault="00403D17" w:rsidP="00D042D3">
      <w:pPr>
        <w:widowControl/>
        <w:adjustRightInd w:val="0"/>
        <w:snapToGrid w:val="0"/>
        <w:spacing w:afterLines="50"/>
        <w:rPr>
          <w:rFonts w:cs="Times New Roman"/>
          <w:color w:val="000000" w:themeColor="text1"/>
          <w:sz w:val="24"/>
          <w:szCs w:val="24"/>
        </w:rPr>
      </w:pPr>
      <w:r>
        <w:rPr>
          <w:color w:val="000000" w:themeColor="text1"/>
          <w:sz w:val="24"/>
          <w:szCs w:val="24"/>
        </w:rPr>
        <w:t>_____________________________________________________________________</w:t>
      </w:r>
      <w:r>
        <w:rPr>
          <w:rFonts w:hint="eastAsia"/>
          <w:color w:val="000000" w:themeColor="text1"/>
          <w:sz w:val="24"/>
          <w:szCs w:val="24"/>
        </w:rPr>
        <w:t>。</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质量保修期自工程竣工验收合格之日起计算。</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三、缺陷责任期</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工程缺陷责任期为</w:t>
      </w:r>
      <w:r>
        <w:rPr>
          <w:color w:val="000000" w:themeColor="text1"/>
          <w:sz w:val="24"/>
          <w:szCs w:val="24"/>
        </w:rPr>
        <w:t>______________</w:t>
      </w:r>
      <w:r>
        <w:rPr>
          <w:rFonts w:hint="eastAsia"/>
          <w:color w:val="000000" w:themeColor="text1"/>
          <w:sz w:val="24"/>
          <w:szCs w:val="24"/>
        </w:rPr>
        <w:t>个月，缺陷责任期自工程通过竣工验收之日起计算。单位</w:t>
      </w:r>
      <w:r>
        <w:rPr>
          <w:color w:val="000000" w:themeColor="text1"/>
          <w:sz w:val="24"/>
          <w:szCs w:val="24"/>
        </w:rPr>
        <w:t>/</w:t>
      </w:r>
      <w:r>
        <w:rPr>
          <w:rFonts w:hint="eastAsia"/>
          <w:color w:val="000000" w:themeColor="text1"/>
          <w:sz w:val="24"/>
          <w:szCs w:val="24"/>
        </w:rPr>
        <w:t>区段工程先于全部工程进行验收，单位</w:t>
      </w:r>
      <w:r>
        <w:rPr>
          <w:color w:val="000000" w:themeColor="text1"/>
          <w:sz w:val="24"/>
          <w:szCs w:val="24"/>
        </w:rPr>
        <w:t>/</w:t>
      </w:r>
      <w:r>
        <w:rPr>
          <w:rFonts w:hint="eastAsia"/>
          <w:color w:val="000000" w:themeColor="text1"/>
          <w:sz w:val="24"/>
          <w:szCs w:val="24"/>
        </w:rPr>
        <w:t>区段工程缺陷责任期自单位</w:t>
      </w:r>
      <w:r>
        <w:rPr>
          <w:color w:val="000000" w:themeColor="text1"/>
          <w:sz w:val="24"/>
          <w:szCs w:val="24"/>
        </w:rPr>
        <w:t>/</w:t>
      </w:r>
      <w:r>
        <w:rPr>
          <w:rFonts w:hint="eastAsia"/>
          <w:color w:val="000000" w:themeColor="text1"/>
          <w:sz w:val="24"/>
          <w:szCs w:val="24"/>
        </w:rPr>
        <w:t>区段工程验收合格之日起算。</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缺陷责任期终止后，发包人应返还剩余的质量保证金。</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四、质</w:t>
      </w:r>
      <w:r>
        <w:rPr>
          <w:rFonts w:hint="eastAsia"/>
          <w:color w:val="000000" w:themeColor="text1"/>
          <w:sz w:val="24"/>
          <w:szCs w:val="24"/>
        </w:rPr>
        <w:t>量保修责任</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color w:val="000000" w:themeColor="text1"/>
          <w:sz w:val="24"/>
          <w:szCs w:val="24"/>
        </w:rPr>
        <w:t>1</w:t>
      </w:r>
      <w:r>
        <w:rPr>
          <w:rFonts w:hint="eastAsia"/>
          <w:color w:val="000000" w:themeColor="text1"/>
          <w:sz w:val="24"/>
          <w:szCs w:val="24"/>
        </w:rPr>
        <w:t>．属于保修范围、内容的项目，承包人应当在接到保修通知之日起</w:t>
      </w:r>
      <w:r>
        <w:rPr>
          <w:color w:val="000000" w:themeColor="text1"/>
          <w:sz w:val="24"/>
          <w:szCs w:val="24"/>
        </w:rPr>
        <w:t>7</w:t>
      </w:r>
      <w:r>
        <w:rPr>
          <w:rFonts w:hint="eastAsia"/>
          <w:color w:val="000000" w:themeColor="text1"/>
          <w:sz w:val="24"/>
          <w:szCs w:val="24"/>
        </w:rPr>
        <w:t>天内派人保修。承包人不在约定期限内派人保修的，发包人可以委托他人修理。</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color w:val="000000" w:themeColor="text1"/>
          <w:sz w:val="24"/>
          <w:szCs w:val="24"/>
        </w:rPr>
        <w:t>2</w:t>
      </w:r>
      <w:r>
        <w:rPr>
          <w:rFonts w:hint="eastAsia"/>
          <w:color w:val="000000" w:themeColor="text1"/>
          <w:sz w:val="24"/>
          <w:szCs w:val="24"/>
        </w:rPr>
        <w:t>．发生紧急事故需抢修的，承包人在接到事故通知后，应当立即到达事故现场抢修。</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color w:val="000000" w:themeColor="text1"/>
          <w:sz w:val="24"/>
          <w:szCs w:val="24"/>
        </w:rPr>
        <w:lastRenderedPageBreak/>
        <w:t>3</w:t>
      </w:r>
      <w:r>
        <w:rPr>
          <w:rFonts w:hint="eastAsia"/>
          <w:color w:val="000000" w:themeColor="text1"/>
          <w:sz w:val="24"/>
          <w:szCs w:val="24"/>
        </w:rPr>
        <w:t>．对于涉及结构安全的质量问题，应当按照《建设工程质量管理条例》的规定，立即向当地建设行政主管部门和有关部门报告，采取安全防范措施，并由承包人承包人提出保修方案，承包人将设计业务分包的，应由原设计分包人或具有相应资质等级的设计人提出保修方案，承包人实施保修。</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color w:val="000000" w:themeColor="text1"/>
          <w:sz w:val="24"/>
          <w:szCs w:val="24"/>
        </w:rPr>
        <w:t>4</w:t>
      </w:r>
      <w:r>
        <w:rPr>
          <w:rFonts w:hint="eastAsia"/>
          <w:color w:val="000000" w:themeColor="text1"/>
          <w:sz w:val="24"/>
          <w:szCs w:val="24"/>
        </w:rPr>
        <w:t>．质量保修完成后，由发包人组织验收。</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五、保修费用</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保修费用由造成质量缺陷的责任方承担。</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六、双方约定的其他工程质量保修事项：</w:t>
      </w:r>
      <w:r>
        <w:rPr>
          <w:color w:val="000000" w:themeColor="text1"/>
          <w:sz w:val="24"/>
          <w:szCs w:val="24"/>
        </w:rPr>
        <w:t>____________________________</w:t>
      </w:r>
    </w:p>
    <w:p w:rsidR="00D01014" w:rsidRDefault="00403D17" w:rsidP="00D042D3">
      <w:pPr>
        <w:widowControl/>
        <w:adjustRightInd w:val="0"/>
        <w:snapToGrid w:val="0"/>
        <w:spacing w:afterLines="50"/>
        <w:rPr>
          <w:rFonts w:cs="Times New Roman"/>
          <w:color w:val="000000" w:themeColor="text1"/>
          <w:sz w:val="24"/>
          <w:szCs w:val="24"/>
        </w:rPr>
      </w:pPr>
      <w:r>
        <w:rPr>
          <w:color w:val="000000" w:themeColor="text1"/>
          <w:sz w:val="24"/>
          <w:szCs w:val="24"/>
        </w:rPr>
        <w:t>_____________________________________________________________________</w:t>
      </w:r>
      <w:r>
        <w:rPr>
          <w:rFonts w:hint="eastAsia"/>
          <w:color w:val="000000" w:themeColor="text1"/>
          <w:sz w:val="24"/>
          <w:szCs w:val="24"/>
        </w:rPr>
        <w:t>。</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工程质量保修书由发包人、承包人在工程竣工验收前共同签署，作为施工合同附件，其有效期限至保修期满。</w:t>
      </w:r>
    </w:p>
    <w:p w:rsidR="00D01014" w:rsidRDefault="00D01014" w:rsidP="00D042D3">
      <w:pPr>
        <w:widowControl/>
        <w:adjustRightInd w:val="0"/>
        <w:snapToGrid w:val="0"/>
        <w:spacing w:afterLines="50"/>
        <w:ind w:firstLineChars="200" w:firstLine="480"/>
        <w:rPr>
          <w:rFonts w:cs="Times New Roman"/>
          <w:color w:val="000000" w:themeColor="text1"/>
          <w:sz w:val="24"/>
          <w:szCs w:val="24"/>
        </w:rPr>
      </w:pP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发包人</w:t>
      </w:r>
      <w:r>
        <w:rPr>
          <w:color w:val="000000" w:themeColor="text1"/>
          <w:sz w:val="24"/>
          <w:szCs w:val="24"/>
        </w:rPr>
        <w:t>(</w:t>
      </w:r>
      <w:r>
        <w:rPr>
          <w:rFonts w:hint="eastAsia"/>
          <w:color w:val="000000" w:themeColor="text1"/>
          <w:sz w:val="24"/>
          <w:szCs w:val="24"/>
        </w:rPr>
        <w:t>公章</w:t>
      </w:r>
      <w:r>
        <w:rPr>
          <w:color w:val="000000" w:themeColor="text1"/>
          <w:sz w:val="24"/>
          <w:szCs w:val="24"/>
        </w:rPr>
        <w:t>)</w:t>
      </w:r>
      <w:r>
        <w:rPr>
          <w:rFonts w:hint="eastAsia"/>
          <w:color w:val="000000" w:themeColor="text1"/>
          <w:sz w:val="24"/>
          <w:szCs w:val="24"/>
        </w:rPr>
        <w:t>：</w:t>
      </w:r>
      <w:r>
        <w:rPr>
          <w:color w:val="000000" w:themeColor="text1"/>
          <w:sz w:val="24"/>
          <w:szCs w:val="24"/>
        </w:rPr>
        <w:t xml:space="preserve"> </w:t>
      </w:r>
      <w:r>
        <w:rPr>
          <w:rFonts w:hint="eastAsia"/>
          <w:color w:val="000000" w:themeColor="text1"/>
          <w:sz w:val="24"/>
          <w:szCs w:val="24"/>
        </w:rPr>
        <w:t></w:t>
      </w:r>
      <w:r>
        <w:rPr>
          <w:color w:val="000000" w:themeColor="text1"/>
          <w:sz w:val="24"/>
          <w:szCs w:val="24"/>
        </w:rPr>
        <w:t xml:space="preserve"> </w:t>
      </w:r>
      <w:r>
        <w:rPr>
          <w:rFonts w:hint="eastAsia"/>
          <w:color w:val="000000" w:themeColor="text1"/>
          <w:sz w:val="24"/>
          <w:szCs w:val="24"/>
        </w:rPr>
        <w:t></w:t>
      </w:r>
      <w:r>
        <w:rPr>
          <w:color w:val="000000" w:themeColor="text1"/>
          <w:sz w:val="24"/>
          <w:szCs w:val="24"/>
        </w:rPr>
        <w:t xml:space="preserve">        </w:t>
      </w:r>
      <w:r>
        <w:rPr>
          <w:rFonts w:hint="eastAsia"/>
          <w:color w:val="000000" w:themeColor="text1"/>
          <w:sz w:val="24"/>
          <w:szCs w:val="24"/>
        </w:rPr>
        <w:t>承包人</w:t>
      </w:r>
      <w:r>
        <w:rPr>
          <w:color w:val="000000" w:themeColor="text1"/>
          <w:sz w:val="24"/>
          <w:szCs w:val="24"/>
        </w:rPr>
        <w:t>(</w:t>
      </w:r>
      <w:r>
        <w:rPr>
          <w:rFonts w:hint="eastAsia"/>
          <w:color w:val="000000" w:themeColor="text1"/>
          <w:sz w:val="24"/>
          <w:szCs w:val="24"/>
        </w:rPr>
        <w:t>公章</w:t>
      </w:r>
      <w:r>
        <w:rPr>
          <w:color w:val="000000" w:themeColor="text1"/>
          <w:sz w:val="24"/>
          <w:szCs w:val="24"/>
        </w:rPr>
        <w:t>)</w:t>
      </w:r>
      <w:r>
        <w:rPr>
          <w:rFonts w:hint="eastAsia"/>
          <w:color w:val="000000" w:themeColor="text1"/>
          <w:sz w:val="24"/>
          <w:szCs w:val="24"/>
        </w:rPr>
        <w:t>：</w:t>
      </w:r>
      <w:r>
        <w:rPr>
          <w:color w:val="000000" w:themeColor="text1"/>
          <w:sz w:val="24"/>
          <w:szCs w:val="24"/>
        </w:rPr>
        <w:t xml:space="preserve"> </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地</w:t>
      </w:r>
      <w:r>
        <w:rPr>
          <w:color w:val="000000" w:themeColor="text1"/>
          <w:sz w:val="24"/>
          <w:szCs w:val="24"/>
        </w:rPr>
        <w:t xml:space="preserve">  </w:t>
      </w:r>
      <w:r>
        <w:rPr>
          <w:rFonts w:hint="eastAsia"/>
          <w:color w:val="000000" w:themeColor="text1"/>
          <w:sz w:val="24"/>
          <w:szCs w:val="24"/>
        </w:rPr>
        <w:t>址：</w:t>
      </w:r>
      <w:r>
        <w:rPr>
          <w:color w:val="000000" w:themeColor="text1"/>
          <w:sz w:val="24"/>
          <w:szCs w:val="24"/>
        </w:rPr>
        <w:t xml:space="preserve"> </w:t>
      </w:r>
      <w:r>
        <w:rPr>
          <w:rFonts w:hint="eastAsia"/>
          <w:color w:val="000000" w:themeColor="text1"/>
          <w:sz w:val="24"/>
          <w:szCs w:val="24"/>
        </w:rPr>
        <w:t></w:t>
      </w:r>
      <w:r>
        <w:rPr>
          <w:rFonts w:hint="eastAsia"/>
          <w:color w:val="000000" w:themeColor="text1"/>
          <w:sz w:val="24"/>
          <w:szCs w:val="24"/>
        </w:rPr>
        <w:t></w:t>
      </w:r>
      <w:r>
        <w:rPr>
          <w:color w:val="000000" w:themeColor="text1"/>
          <w:sz w:val="24"/>
          <w:szCs w:val="24"/>
        </w:rPr>
        <w:t xml:space="preserve">      </w:t>
      </w:r>
      <w:r>
        <w:rPr>
          <w:rFonts w:hint="eastAsia"/>
          <w:color w:val="000000" w:themeColor="text1"/>
          <w:sz w:val="24"/>
          <w:szCs w:val="24"/>
        </w:rPr>
        <w:t>地</w:t>
      </w:r>
      <w:r>
        <w:rPr>
          <w:color w:val="000000" w:themeColor="text1"/>
          <w:sz w:val="24"/>
          <w:szCs w:val="24"/>
        </w:rPr>
        <w:t xml:space="preserve">  </w:t>
      </w:r>
      <w:r>
        <w:rPr>
          <w:rFonts w:hint="eastAsia"/>
          <w:color w:val="000000" w:themeColor="text1"/>
          <w:sz w:val="24"/>
          <w:szCs w:val="24"/>
        </w:rPr>
        <w:t>址：</w:t>
      </w:r>
      <w:r>
        <w:rPr>
          <w:color w:val="000000" w:themeColor="text1"/>
          <w:sz w:val="24"/>
          <w:szCs w:val="24"/>
        </w:rPr>
        <w:t xml:space="preserve"> </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法定代表人</w:t>
      </w:r>
      <w:r>
        <w:rPr>
          <w:color w:val="000000" w:themeColor="text1"/>
          <w:sz w:val="24"/>
          <w:szCs w:val="24"/>
        </w:rPr>
        <w:t>(</w:t>
      </w:r>
      <w:r>
        <w:rPr>
          <w:rFonts w:hint="eastAsia"/>
          <w:color w:val="000000" w:themeColor="text1"/>
          <w:sz w:val="24"/>
          <w:szCs w:val="24"/>
        </w:rPr>
        <w:t>签字</w:t>
      </w:r>
      <w:r>
        <w:rPr>
          <w:color w:val="000000" w:themeColor="text1"/>
          <w:sz w:val="24"/>
          <w:szCs w:val="24"/>
        </w:rPr>
        <w:t>)</w:t>
      </w:r>
      <w:r>
        <w:rPr>
          <w:rFonts w:hint="eastAsia"/>
          <w:color w:val="000000" w:themeColor="text1"/>
          <w:sz w:val="24"/>
          <w:szCs w:val="24"/>
        </w:rPr>
        <w:t>：</w:t>
      </w:r>
      <w:r>
        <w:rPr>
          <w:color w:val="000000" w:themeColor="text1"/>
          <w:sz w:val="24"/>
          <w:szCs w:val="24"/>
        </w:rPr>
        <w:t xml:space="preserve"> </w:t>
      </w:r>
      <w:r>
        <w:rPr>
          <w:rFonts w:hint="eastAsia"/>
          <w:color w:val="000000" w:themeColor="text1"/>
          <w:sz w:val="24"/>
          <w:szCs w:val="24"/>
        </w:rPr>
        <w:t>法定代表人</w:t>
      </w:r>
      <w:r>
        <w:rPr>
          <w:color w:val="000000" w:themeColor="text1"/>
          <w:sz w:val="24"/>
          <w:szCs w:val="24"/>
        </w:rPr>
        <w:t>(</w:t>
      </w:r>
      <w:r>
        <w:rPr>
          <w:rFonts w:hint="eastAsia"/>
          <w:color w:val="000000" w:themeColor="text1"/>
          <w:sz w:val="24"/>
          <w:szCs w:val="24"/>
        </w:rPr>
        <w:t>签字</w:t>
      </w:r>
      <w:r>
        <w:rPr>
          <w:color w:val="000000" w:themeColor="text1"/>
          <w:sz w:val="24"/>
          <w:szCs w:val="24"/>
        </w:rPr>
        <w:t>)</w:t>
      </w:r>
      <w:r>
        <w:rPr>
          <w:rFonts w:hint="eastAsia"/>
          <w:color w:val="000000" w:themeColor="text1"/>
          <w:sz w:val="24"/>
          <w:szCs w:val="24"/>
        </w:rPr>
        <w:t>：</w:t>
      </w:r>
    </w:p>
    <w:p w:rsidR="00D01014" w:rsidRDefault="00403D17" w:rsidP="00D042D3">
      <w:pPr>
        <w:widowControl/>
        <w:adjustRightInd w:val="0"/>
        <w:snapToGrid w:val="0"/>
        <w:spacing w:afterLines="50"/>
        <w:ind w:firstLineChars="200" w:firstLine="480"/>
        <w:rPr>
          <w:rFonts w:cs="Times New Roman"/>
          <w:color w:val="000000" w:themeColor="text1"/>
          <w:sz w:val="24"/>
          <w:szCs w:val="24"/>
        </w:rPr>
      </w:pPr>
      <w:r>
        <w:rPr>
          <w:rFonts w:hint="eastAsia"/>
          <w:color w:val="000000" w:themeColor="text1"/>
          <w:sz w:val="24"/>
          <w:szCs w:val="24"/>
        </w:rPr>
        <w:t>委托代理人</w:t>
      </w:r>
      <w:r>
        <w:rPr>
          <w:color w:val="000000" w:themeColor="text1"/>
          <w:sz w:val="24"/>
          <w:szCs w:val="24"/>
        </w:rPr>
        <w:t>(</w:t>
      </w:r>
      <w:r>
        <w:rPr>
          <w:rFonts w:hint="eastAsia"/>
          <w:color w:val="000000" w:themeColor="text1"/>
          <w:sz w:val="24"/>
          <w:szCs w:val="24"/>
        </w:rPr>
        <w:t>签字</w:t>
      </w:r>
      <w:r>
        <w:rPr>
          <w:color w:val="000000" w:themeColor="text1"/>
          <w:sz w:val="24"/>
          <w:szCs w:val="24"/>
        </w:rPr>
        <w:t>)</w:t>
      </w:r>
      <w:r>
        <w:rPr>
          <w:rFonts w:hint="eastAsia"/>
          <w:color w:val="000000" w:themeColor="text1"/>
          <w:sz w:val="24"/>
          <w:szCs w:val="24"/>
        </w:rPr>
        <w:t>：</w:t>
      </w:r>
      <w:r>
        <w:rPr>
          <w:color w:val="000000" w:themeColor="text1"/>
          <w:sz w:val="24"/>
          <w:szCs w:val="24"/>
        </w:rPr>
        <w:t xml:space="preserve">        </w:t>
      </w:r>
      <w:r>
        <w:rPr>
          <w:rFonts w:hint="eastAsia"/>
          <w:color w:val="000000" w:themeColor="text1"/>
          <w:sz w:val="24"/>
          <w:szCs w:val="24"/>
        </w:rPr>
        <w:t>委托代理人</w:t>
      </w:r>
      <w:r>
        <w:rPr>
          <w:color w:val="000000" w:themeColor="text1"/>
          <w:sz w:val="24"/>
          <w:szCs w:val="24"/>
        </w:rPr>
        <w:t>(</w:t>
      </w:r>
      <w:r>
        <w:rPr>
          <w:rFonts w:hint="eastAsia"/>
          <w:color w:val="000000" w:themeColor="text1"/>
          <w:sz w:val="24"/>
          <w:szCs w:val="24"/>
        </w:rPr>
        <w:t>签字</w:t>
      </w:r>
      <w:r>
        <w:rPr>
          <w:color w:val="000000" w:themeColor="text1"/>
          <w:sz w:val="24"/>
          <w:szCs w:val="24"/>
        </w:rPr>
        <w:t>)</w:t>
      </w:r>
      <w:r>
        <w:rPr>
          <w:rFonts w:hint="eastAsia"/>
          <w:color w:val="000000" w:themeColor="text1"/>
          <w:sz w:val="24"/>
          <w:szCs w:val="24"/>
        </w:rPr>
        <w:t>：</w:t>
      </w:r>
      <w:r>
        <w:rPr>
          <w:color w:val="000000" w:themeColor="text1"/>
          <w:sz w:val="24"/>
          <w:szCs w:val="24"/>
        </w:rPr>
        <w:t xml:space="preserve">  </w:t>
      </w:r>
    </w:p>
    <w:p w:rsidR="00D01014" w:rsidRDefault="00403D17">
      <w:pPr>
        <w:adjustRightInd w:val="0"/>
        <w:snapToGrid w:val="0"/>
        <w:ind w:firstLineChars="200" w:firstLine="480"/>
        <w:rPr>
          <w:rFonts w:cs="Times New Roman"/>
          <w:color w:val="000000" w:themeColor="text1"/>
          <w:sz w:val="24"/>
          <w:szCs w:val="24"/>
        </w:rPr>
      </w:pPr>
      <w:r>
        <w:rPr>
          <w:rFonts w:hint="eastAsia"/>
          <w:color w:val="000000" w:themeColor="text1"/>
          <w:sz w:val="24"/>
          <w:szCs w:val="24"/>
        </w:rPr>
        <w:t>日</w:t>
      </w:r>
      <w:r>
        <w:rPr>
          <w:color w:val="000000" w:themeColor="text1"/>
          <w:sz w:val="24"/>
          <w:szCs w:val="24"/>
        </w:rPr>
        <w:t xml:space="preserve"> </w:t>
      </w:r>
      <w:r>
        <w:rPr>
          <w:rFonts w:hint="eastAsia"/>
          <w:color w:val="000000" w:themeColor="text1"/>
          <w:sz w:val="24"/>
          <w:szCs w:val="24"/>
        </w:rPr>
        <w:t>期：</w:t>
      </w:r>
      <w:r>
        <w:rPr>
          <w:color w:val="000000" w:themeColor="text1"/>
          <w:sz w:val="24"/>
          <w:szCs w:val="24"/>
        </w:rPr>
        <w:t xml:space="preserve">                        </w:t>
      </w:r>
      <w:r>
        <w:rPr>
          <w:rFonts w:hint="eastAsia"/>
          <w:color w:val="000000" w:themeColor="text1"/>
          <w:sz w:val="24"/>
          <w:szCs w:val="24"/>
        </w:rPr>
        <w:t>日</w:t>
      </w:r>
      <w:r>
        <w:rPr>
          <w:color w:val="000000" w:themeColor="text1"/>
          <w:sz w:val="24"/>
          <w:szCs w:val="24"/>
        </w:rPr>
        <w:t xml:space="preserve"> </w:t>
      </w:r>
      <w:r>
        <w:rPr>
          <w:rFonts w:hint="eastAsia"/>
          <w:color w:val="000000" w:themeColor="text1"/>
          <w:sz w:val="24"/>
          <w:szCs w:val="24"/>
        </w:rPr>
        <w:t>期：</w:t>
      </w:r>
    </w:p>
    <w:p w:rsidR="00D01014" w:rsidRDefault="00D01014">
      <w:pPr>
        <w:adjustRightInd w:val="0"/>
        <w:snapToGrid w:val="0"/>
        <w:spacing w:line="360" w:lineRule="auto"/>
        <w:ind w:firstLineChars="1358" w:firstLine="3259"/>
        <w:rPr>
          <w:rFonts w:cs="Times New Roman"/>
          <w:color w:val="000000" w:themeColor="text1"/>
          <w:sz w:val="24"/>
          <w:szCs w:val="24"/>
        </w:rPr>
      </w:pPr>
    </w:p>
    <w:p w:rsidR="00D01014" w:rsidRDefault="00403D17" w:rsidP="00D042D3">
      <w:pPr>
        <w:keepNext/>
        <w:keepLines/>
        <w:tabs>
          <w:tab w:val="left" w:pos="1134"/>
        </w:tabs>
        <w:wordWrap w:val="0"/>
        <w:topLinePunct/>
        <w:adjustRightInd w:val="0"/>
        <w:snapToGrid w:val="0"/>
        <w:spacing w:afterLines="50" w:line="440" w:lineRule="exact"/>
        <w:outlineLvl w:val="2"/>
        <w:rPr>
          <w:rFonts w:ascii="黑体" w:eastAsia="黑体" w:hAnsi="黑体" w:cs="Times New Roman"/>
          <w:b/>
          <w:bCs/>
          <w:color w:val="000000" w:themeColor="text1"/>
          <w:sz w:val="30"/>
          <w:szCs w:val="30"/>
        </w:rPr>
      </w:pPr>
      <w:r>
        <w:rPr>
          <w:rFonts w:cs="Times New Roman"/>
          <w:color w:val="000000" w:themeColor="text1"/>
        </w:rPr>
        <w:br w:type="page"/>
      </w:r>
      <w:bookmarkStart w:id="368" w:name="_Toc36504928"/>
      <w:bookmarkStart w:id="369" w:name="_Toc36246745"/>
      <w:r>
        <w:rPr>
          <w:rStyle w:val="2Char"/>
          <w:rFonts w:cs="黑体" w:hint="eastAsia"/>
          <w:b w:val="0"/>
          <w:bCs w:val="0"/>
          <w:color w:val="000000" w:themeColor="text1"/>
        </w:rPr>
        <w:lastRenderedPageBreak/>
        <w:t>附件七：</w:t>
      </w:r>
      <w:r>
        <w:rPr>
          <w:rStyle w:val="2Char"/>
          <w:rFonts w:cs="黑体" w:hint="eastAsia"/>
          <w:color w:val="000000" w:themeColor="text1"/>
        </w:rPr>
        <w:t>质量保证金保函</w:t>
      </w:r>
      <w:bookmarkEnd w:id="368"/>
      <w:bookmarkEnd w:id="369"/>
    </w:p>
    <w:p w:rsidR="00D01014" w:rsidRDefault="00403D17">
      <w:pPr>
        <w:pStyle w:val="ggbody"/>
        <w:spacing w:before="0" w:beforeAutospacing="0" w:after="0" w:afterAutospacing="0" w:line="440" w:lineRule="exact"/>
        <w:jc w:val="center"/>
        <w:rPr>
          <w:rFonts w:ascii="宋体" w:cs="Times New Roman"/>
          <w:b/>
          <w:bCs/>
          <w:color w:val="000000" w:themeColor="text1"/>
          <w:sz w:val="28"/>
          <w:szCs w:val="28"/>
        </w:rPr>
      </w:pPr>
      <w:r>
        <w:rPr>
          <w:rFonts w:ascii="宋体" w:hAnsi="宋体" w:cs="宋体" w:hint="eastAsia"/>
          <w:b/>
          <w:bCs/>
          <w:color w:val="000000" w:themeColor="text1"/>
          <w:sz w:val="28"/>
          <w:szCs w:val="28"/>
        </w:rPr>
        <w:t>质量保证金保函</w:t>
      </w:r>
    </w:p>
    <w:p w:rsidR="00D01014" w:rsidRDefault="00D01014">
      <w:pPr>
        <w:adjustRightInd w:val="0"/>
        <w:spacing w:line="400" w:lineRule="exact"/>
        <w:textAlignment w:val="baseline"/>
        <w:rPr>
          <w:rFonts w:cs="Times New Roman"/>
          <w:color w:val="000000" w:themeColor="text1"/>
          <w:sz w:val="24"/>
          <w:szCs w:val="24"/>
          <w:u w:val="single"/>
        </w:rPr>
      </w:pPr>
    </w:p>
    <w:p w:rsidR="00D01014" w:rsidRDefault="00403D17">
      <w:pPr>
        <w:adjustRightInd w:val="0"/>
        <w:spacing w:line="400" w:lineRule="exact"/>
        <w:textAlignment w:val="baseline"/>
        <w:rPr>
          <w:rFonts w:cs="Times New Roman"/>
          <w:color w:val="000000" w:themeColor="text1"/>
          <w:sz w:val="24"/>
          <w:szCs w:val="24"/>
        </w:rPr>
      </w:pPr>
      <w:r>
        <w:rPr>
          <w:rFonts w:hint="eastAsia"/>
          <w:color w:val="000000" w:themeColor="text1"/>
          <w:sz w:val="24"/>
          <w:szCs w:val="24"/>
        </w:rPr>
        <w:t>（发包人名称）：</w:t>
      </w:r>
    </w:p>
    <w:p w:rsidR="00D01014" w:rsidRDefault="00403D17">
      <w:pPr>
        <w:adjustRightInd w:val="0"/>
        <w:spacing w:line="400" w:lineRule="exact"/>
        <w:ind w:firstLineChars="200" w:firstLine="480"/>
        <w:textAlignment w:val="baseline"/>
        <w:rPr>
          <w:rFonts w:cs="Times New Roman"/>
          <w:color w:val="000000" w:themeColor="text1"/>
          <w:sz w:val="24"/>
          <w:szCs w:val="24"/>
        </w:rPr>
      </w:pPr>
      <w:r>
        <w:rPr>
          <w:rFonts w:hint="eastAsia"/>
          <w:color w:val="000000" w:themeColor="text1"/>
          <w:sz w:val="24"/>
          <w:szCs w:val="24"/>
        </w:rPr>
        <w:t>鉴于（发包人名称，以下简称“发包人”）与（承包人名称，以下简称“承包人”）于年月日签订了（工程名称）《工程总承包合同》（以下称“主合同”），我方接受承包人的请求，愿就承包人履行上述合同或协议约定的工程质量保修义务向你方提供如下保证：</w:t>
      </w:r>
    </w:p>
    <w:p w:rsidR="00D01014" w:rsidRDefault="00403D17">
      <w:pPr>
        <w:adjustRightInd w:val="0"/>
        <w:spacing w:line="400" w:lineRule="exact"/>
        <w:ind w:firstLineChars="200" w:firstLine="480"/>
        <w:textAlignment w:val="baseline"/>
        <w:rPr>
          <w:rFonts w:cs="Times New Roman"/>
          <w:color w:val="000000" w:themeColor="text1"/>
          <w:sz w:val="24"/>
          <w:szCs w:val="24"/>
        </w:rPr>
      </w:pPr>
      <w:r>
        <w:rPr>
          <w:rFonts w:hint="eastAsia"/>
          <w:color w:val="000000" w:themeColor="text1"/>
          <w:sz w:val="24"/>
          <w:szCs w:val="24"/>
        </w:rPr>
        <w:t>一、本保函项下我方承担的最高保证金额为人民币（大写</w:t>
      </w:r>
      <w:r>
        <w:rPr>
          <w:color w:val="000000" w:themeColor="text1"/>
          <w:sz w:val="24"/>
          <w:szCs w:val="24"/>
        </w:rPr>
        <w:t>) ______________</w:t>
      </w:r>
      <w:r>
        <w:rPr>
          <w:rFonts w:hint="eastAsia"/>
          <w:color w:val="000000" w:themeColor="text1"/>
          <w:sz w:val="24"/>
          <w:szCs w:val="24"/>
        </w:rPr>
        <w:t>（￥</w:t>
      </w:r>
      <w:r>
        <w:rPr>
          <w:color w:val="000000" w:themeColor="text1"/>
          <w:sz w:val="24"/>
          <w:szCs w:val="24"/>
        </w:rPr>
        <w:t>__________</w:t>
      </w:r>
      <w:r>
        <w:rPr>
          <w:rFonts w:hint="eastAsia"/>
          <w:color w:val="000000" w:themeColor="text1"/>
          <w:sz w:val="24"/>
          <w:szCs w:val="24"/>
        </w:rPr>
        <w:t>元）。</w:t>
      </w:r>
    </w:p>
    <w:p w:rsidR="00D01014" w:rsidRDefault="00403D17">
      <w:pPr>
        <w:adjustRightInd w:val="0"/>
        <w:spacing w:line="400" w:lineRule="exact"/>
        <w:ind w:firstLineChars="200" w:firstLine="480"/>
        <w:textAlignment w:val="baseline"/>
        <w:rPr>
          <w:rFonts w:cs="Times New Roman"/>
          <w:color w:val="000000" w:themeColor="text1"/>
          <w:sz w:val="24"/>
          <w:szCs w:val="24"/>
        </w:rPr>
      </w:pPr>
      <w:r>
        <w:rPr>
          <w:rFonts w:hint="eastAsia"/>
          <w:color w:val="000000" w:themeColor="text1"/>
          <w:sz w:val="24"/>
          <w:szCs w:val="24"/>
        </w:rPr>
        <w:t>二、我方在本保函项下提供的保证为连带责任保证。</w:t>
      </w:r>
    </w:p>
    <w:p w:rsidR="00D01014" w:rsidRDefault="00403D17">
      <w:pPr>
        <w:adjustRightInd w:val="0"/>
        <w:spacing w:line="400" w:lineRule="exact"/>
        <w:ind w:firstLineChars="200" w:firstLine="480"/>
        <w:textAlignment w:val="baseline"/>
        <w:rPr>
          <w:rFonts w:cs="Times New Roman"/>
          <w:snapToGrid w:val="0"/>
          <w:color w:val="000000" w:themeColor="text1"/>
          <w:sz w:val="24"/>
          <w:szCs w:val="24"/>
        </w:rPr>
      </w:pPr>
      <w:r>
        <w:rPr>
          <w:rFonts w:hint="eastAsia"/>
          <w:color w:val="000000" w:themeColor="text1"/>
          <w:sz w:val="24"/>
          <w:szCs w:val="24"/>
        </w:rPr>
        <w:t>三、</w:t>
      </w:r>
      <w:r>
        <w:rPr>
          <w:rFonts w:hint="eastAsia"/>
          <w:snapToGrid w:val="0"/>
          <w:color w:val="000000" w:themeColor="text1"/>
          <w:sz w:val="24"/>
          <w:szCs w:val="24"/>
        </w:rPr>
        <w:t>本保函的有效期至本工程缺陷责任期届满之日止。</w:t>
      </w:r>
    </w:p>
    <w:p w:rsidR="00D01014" w:rsidRDefault="00403D17">
      <w:pPr>
        <w:adjustRightInd w:val="0"/>
        <w:spacing w:line="400" w:lineRule="exact"/>
        <w:ind w:firstLineChars="200" w:firstLine="480"/>
        <w:textAlignment w:val="baseline"/>
        <w:rPr>
          <w:rFonts w:cs="Times New Roman"/>
          <w:color w:val="000000" w:themeColor="text1"/>
          <w:sz w:val="24"/>
          <w:szCs w:val="24"/>
        </w:rPr>
      </w:pPr>
      <w:r>
        <w:rPr>
          <w:rFonts w:hint="eastAsia"/>
          <w:color w:val="000000" w:themeColor="text1"/>
          <w:sz w:val="24"/>
          <w:szCs w:val="24"/>
        </w:rPr>
        <w:t>四、在本保函的有效期内，如承包人违反上述合同或协议约定的工程质量保</w:t>
      </w:r>
      <w:r>
        <w:rPr>
          <w:rFonts w:hint="eastAsia"/>
          <w:color w:val="000000" w:themeColor="text1"/>
          <w:sz w:val="24"/>
          <w:szCs w:val="24"/>
        </w:rPr>
        <w:t>修义务，我方在收到发包人以书面形式提出的在担保金额内的赔偿要求后，在</w:t>
      </w:r>
      <w:r>
        <w:rPr>
          <w:color w:val="000000" w:themeColor="text1"/>
          <w:sz w:val="24"/>
          <w:szCs w:val="24"/>
        </w:rPr>
        <w:t>7</w:t>
      </w:r>
      <w:r>
        <w:rPr>
          <w:rFonts w:hint="eastAsia"/>
          <w:color w:val="000000" w:themeColor="text1"/>
          <w:sz w:val="24"/>
          <w:szCs w:val="24"/>
        </w:rPr>
        <w:t>天内无条件支付。</w:t>
      </w:r>
    </w:p>
    <w:p w:rsidR="00D01014" w:rsidRDefault="00403D17">
      <w:pPr>
        <w:adjustRightInd w:val="0"/>
        <w:spacing w:line="400" w:lineRule="exact"/>
        <w:ind w:firstLineChars="200" w:firstLine="480"/>
        <w:textAlignment w:val="baseline"/>
        <w:rPr>
          <w:rFonts w:cs="Times New Roman"/>
          <w:color w:val="000000" w:themeColor="text1"/>
          <w:sz w:val="24"/>
          <w:szCs w:val="24"/>
        </w:rPr>
      </w:pPr>
      <w:r>
        <w:rPr>
          <w:rFonts w:hint="eastAsia"/>
          <w:color w:val="000000" w:themeColor="text1"/>
          <w:sz w:val="24"/>
          <w:szCs w:val="24"/>
        </w:rPr>
        <w:t>五、因本保函发生的纠纷，可由双方协商解决；协商不成的，任何一方应向合同专用条款第</w:t>
      </w:r>
      <w:r>
        <w:rPr>
          <w:color w:val="000000" w:themeColor="text1"/>
          <w:sz w:val="24"/>
          <w:szCs w:val="24"/>
        </w:rPr>
        <w:t>24.1</w:t>
      </w:r>
      <w:r>
        <w:rPr>
          <w:rFonts w:hint="eastAsia"/>
          <w:color w:val="000000" w:themeColor="text1"/>
          <w:sz w:val="24"/>
          <w:szCs w:val="24"/>
        </w:rPr>
        <w:t>条约定的同一仲裁机构提起仲裁；合同未约定仲裁机构的，向工程所在地人民法院提起诉讼。</w:t>
      </w:r>
    </w:p>
    <w:p w:rsidR="00D01014" w:rsidRDefault="00403D17">
      <w:pPr>
        <w:adjustRightInd w:val="0"/>
        <w:spacing w:line="400" w:lineRule="exact"/>
        <w:ind w:firstLineChars="200" w:firstLine="480"/>
        <w:textAlignment w:val="baseline"/>
        <w:rPr>
          <w:rFonts w:cs="Times New Roman"/>
          <w:color w:val="000000" w:themeColor="text1"/>
          <w:sz w:val="24"/>
          <w:szCs w:val="24"/>
        </w:rPr>
      </w:pPr>
      <w:r>
        <w:rPr>
          <w:rFonts w:hint="eastAsia"/>
          <w:color w:val="000000" w:themeColor="text1"/>
          <w:sz w:val="24"/>
          <w:szCs w:val="24"/>
        </w:rPr>
        <w:t>六、本保函有效期届满或提前终止，本保函失效，我方在本保函项下的责任消灭，发包人应立即将本保函原件退还我方，发包人未履行上述义务，本保函仍在有效期届满或提前终止之日失效。</w:t>
      </w:r>
    </w:p>
    <w:p w:rsidR="00D01014" w:rsidRDefault="00403D17">
      <w:pPr>
        <w:adjustRightInd w:val="0"/>
        <w:spacing w:line="400" w:lineRule="exact"/>
        <w:ind w:firstLineChars="200" w:firstLine="480"/>
        <w:textAlignment w:val="baseline"/>
        <w:rPr>
          <w:rFonts w:cs="Times New Roman"/>
          <w:color w:val="000000" w:themeColor="text1"/>
          <w:sz w:val="24"/>
          <w:szCs w:val="24"/>
        </w:rPr>
      </w:pPr>
      <w:r>
        <w:rPr>
          <w:rFonts w:hint="eastAsia"/>
          <w:color w:val="000000" w:themeColor="text1"/>
          <w:sz w:val="24"/>
          <w:szCs w:val="24"/>
        </w:rPr>
        <w:t>七、本保函自法定代表人或委托代理人签字并加盖公章之日起生效。</w:t>
      </w:r>
    </w:p>
    <w:p w:rsidR="00D01014" w:rsidRDefault="00D01014">
      <w:pPr>
        <w:adjustRightInd w:val="0"/>
        <w:spacing w:line="400" w:lineRule="exact"/>
        <w:textAlignment w:val="baseline"/>
        <w:rPr>
          <w:rFonts w:cs="Times New Roman"/>
          <w:color w:val="000000" w:themeColor="text1"/>
          <w:sz w:val="24"/>
          <w:szCs w:val="24"/>
        </w:rPr>
      </w:pPr>
    </w:p>
    <w:p w:rsidR="00D01014" w:rsidRDefault="00403D17">
      <w:pPr>
        <w:adjustRightInd w:val="0"/>
        <w:spacing w:line="400" w:lineRule="exact"/>
        <w:ind w:right="600" w:firstLineChars="1000" w:firstLine="2400"/>
        <w:textAlignment w:val="baseline"/>
        <w:rPr>
          <w:rFonts w:cs="Times New Roman"/>
          <w:color w:val="000000" w:themeColor="text1"/>
          <w:sz w:val="24"/>
          <w:szCs w:val="24"/>
        </w:rPr>
      </w:pPr>
      <w:r>
        <w:rPr>
          <w:rFonts w:hint="eastAsia"/>
          <w:color w:val="000000" w:themeColor="text1"/>
          <w:sz w:val="24"/>
          <w:szCs w:val="24"/>
        </w:rPr>
        <w:t>担保人：（盖章）</w:t>
      </w:r>
    </w:p>
    <w:p w:rsidR="00D01014" w:rsidRDefault="00403D17">
      <w:pPr>
        <w:adjustRightInd w:val="0"/>
        <w:spacing w:line="400" w:lineRule="exact"/>
        <w:ind w:right="1200" w:firstLineChars="1000" w:firstLine="2400"/>
        <w:textAlignment w:val="baseline"/>
        <w:rPr>
          <w:rFonts w:cs="Times New Roman"/>
          <w:color w:val="000000" w:themeColor="text1"/>
          <w:sz w:val="24"/>
          <w:szCs w:val="24"/>
        </w:rPr>
      </w:pPr>
      <w:r>
        <w:rPr>
          <w:rFonts w:hint="eastAsia"/>
          <w:color w:val="000000" w:themeColor="text1"/>
          <w:sz w:val="24"/>
          <w:szCs w:val="24"/>
        </w:rPr>
        <w:t>法定代表人或委托代理人：（签字）</w:t>
      </w:r>
    </w:p>
    <w:p w:rsidR="00D01014" w:rsidRDefault="00403D17">
      <w:pPr>
        <w:adjustRightInd w:val="0"/>
        <w:spacing w:line="400" w:lineRule="exact"/>
        <w:ind w:firstLineChars="1000" w:firstLine="2400"/>
        <w:textAlignment w:val="baseline"/>
        <w:rPr>
          <w:rFonts w:cs="Times New Roman"/>
          <w:color w:val="000000" w:themeColor="text1"/>
          <w:sz w:val="24"/>
          <w:szCs w:val="24"/>
        </w:rPr>
      </w:pPr>
      <w:r>
        <w:rPr>
          <w:rFonts w:hint="eastAsia"/>
          <w:color w:val="000000" w:themeColor="text1"/>
          <w:sz w:val="24"/>
          <w:szCs w:val="24"/>
        </w:rPr>
        <w:t>地</w:t>
      </w:r>
      <w:r>
        <w:rPr>
          <w:color w:val="000000" w:themeColor="text1"/>
          <w:sz w:val="24"/>
          <w:szCs w:val="24"/>
        </w:rPr>
        <w:t xml:space="preserve">    </w:t>
      </w:r>
      <w:r>
        <w:rPr>
          <w:rFonts w:hint="eastAsia"/>
          <w:color w:val="000000" w:themeColor="text1"/>
          <w:sz w:val="24"/>
          <w:szCs w:val="24"/>
        </w:rPr>
        <w:t>址：</w:t>
      </w:r>
    </w:p>
    <w:p w:rsidR="00D01014" w:rsidRDefault="00403D17">
      <w:pPr>
        <w:adjustRightInd w:val="0"/>
        <w:spacing w:line="400" w:lineRule="exact"/>
        <w:ind w:firstLineChars="1000" w:firstLine="2400"/>
        <w:textAlignment w:val="baseline"/>
        <w:rPr>
          <w:rFonts w:cs="Times New Roman"/>
          <w:color w:val="000000" w:themeColor="text1"/>
          <w:sz w:val="24"/>
          <w:szCs w:val="24"/>
          <w:u w:val="single"/>
        </w:rPr>
      </w:pPr>
      <w:r>
        <w:rPr>
          <w:rFonts w:hint="eastAsia"/>
          <w:color w:val="000000" w:themeColor="text1"/>
          <w:sz w:val="24"/>
          <w:szCs w:val="24"/>
        </w:rPr>
        <w:t>邮政编码：</w:t>
      </w:r>
    </w:p>
    <w:p w:rsidR="00D01014" w:rsidRDefault="00403D17">
      <w:pPr>
        <w:adjustRightInd w:val="0"/>
        <w:spacing w:line="400" w:lineRule="exact"/>
        <w:ind w:firstLineChars="1000" w:firstLine="2400"/>
        <w:textAlignment w:val="baseline"/>
        <w:rPr>
          <w:rFonts w:cs="Times New Roman"/>
          <w:color w:val="000000" w:themeColor="text1"/>
          <w:sz w:val="24"/>
          <w:szCs w:val="24"/>
          <w:u w:val="single"/>
        </w:rPr>
      </w:pPr>
      <w:r>
        <w:rPr>
          <w:rFonts w:hint="eastAsia"/>
          <w:color w:val="000000" w:themeColor="text1"/>
          <w:sz w:val="24"/>
          <w:szCs w:val="24"/>
        </w:rPr>
        <w:t>电</w:t>
      </w:r>
      <w:r>
        <w:rPr>
          <w:color w:val="000000" w:themeColor="text1"/>
          <w:sz w:val="24"/>
          <w:szCs w:val="24"/>
        </w:rPr>
        <w:t xml:space="preserve">    </w:t>
      </w:r>
      <w:r>
        <w:rPr>
          <w:rFonts w:hint="eastAsia"/>
          <w:color w:val="000000" w:themeColor="text1"/>
          <w:sz w:val="24"/>
          <w:szCs w:val="24"/>
        </w:rPr>
        <w:t>话：</w:t>
      </w:r>
    </w:p>
    <w:p w:rsidR="00D01014" w:rsidRDefault="00403D17">
      <w:pPr>
        <w:adjustRightInd w:val="0"/>
        <w:spacing w:line="400" w:lineRule="exact"/>
        <w:ind w:firstLineChars="1000" w:firstLine="2400"/>
        <w:textAlignment w:val="baseline"/>
        <w:rPr>
          <w:rFonts w:cs="Times New Roman"/>
          <w:color w:val="000000" w:themeColor="text1"/>
          <w:sz w:val="24"/>
          <w:szCs w:val="24"/>
        </w:rPr>
      </w:pPr>
      <w:r>
        <w:rPr>
          <w:rFonts w:hint="eastAsia"/>
          <w:color w:val="000000" w:themeColor="text1"/>
          <w:sz w:val="24"/>
          <w:szCs w:val="24"/>
        </w:rPr>
        <w:t>传</w:t>
      </w:r>
      <w:r>
        <w:rPr>
          <w:color w:val="000000" w:themeColor="text1"/>
          <w:sz w:val="24"/>
          <w:szCs w:val="24"/>
        </w:rPr>
        <w:t xml:space="preserve">    </w:t>
      </w:r>
      <w:r>
        <w:rPr>
          <w:rFonts w:hint="eastAsia"/>
          <w:color w:val="000000" w:themeColor="text1"/>
          <w:sz w:val="24"/>
          <w:szCs w:val="24"/>
        </w:rPr>
        <w:t>真：</w:t>
      </w:r>
    </w:p>
    <w:p w:rsidR="00D01014" w:rsidRDefault="00403D17">
      <w:pPr>
        <w:adjustRightInd w:val="0"/>
        <w:spacing w:line="400" w:lineRule="exact"/>
        <w:ind w:rightChars="533" w:right="1173"/>
        <w:jc w:val="right"/>
        <w:textAlignment w:val="baseline"/>
        <w:rPr>
          <w:rFonts w:cs="Times New Roman"/>
          <w:color w:val="000000" w:themeColor="text1"/>
          <w:sz w:val="24"/>
          <w:szCs w:val="24"/>
        </w:rPr>
      </w:pPr>
      <w:r>
        <w:rPr>
          <w:rFonts w:hint="eastAsia"/>
          <w:color w:val="000000" w:themeColor="text1"/>
          <w:sz w:val="24"/>
          <w:szCs w:val="24"/>
        </w:rPr>
        <w:t>年月日</w:t>
      </w:r>
    </w:p>
    <w:p w:rsidR="00D01014" w:rsidRDefault="00403D17">
      <w:pPr>
        <w:adjustRightInd w:val="0"/>
        <w:spacing w:line="300" w:lineRule="auto"/>
        <w:ind w:right="150" w:firstLineChars="152" w:firstLine="366"/>
        <w:textAlignment w:val="baseline"/>
        <w:rPr>
          <w:rFonts w:cs="Times New Roman"/>
          <w:b/>
          <w:bCs/>
          <w:color w:val="000000" w:themeColor="text1"/>
          <w:sz w:val="24"/>
          <w:szCs w:val="24"/>
        </w:rPr>
      </w:pPr>
      <w:r>
        <w:rPr>
          <w:rFonts w:hint="eastAsia"/>
          <w:b/>
          <w:bCs/>
          <w:color w:val="000000" w:themeColor="text1"/>
          <w:sz w:val="24"/>
          <w:szCs w:val="24"/>
        </w:rPr>
        <w:t>备注：</w:t>
      </w:r>
      <w:r>
        <w:rPr>
          <w:rFonts w:hint="eastAsia"/>
          <w:color w:val="000000" w:themeColor="text1"/>
          <w:sz w:val="24"/>
          <w:szCs w:val="24"/>
        </w:rPr>
        <w:t>本质量保证金保函格式可以采用经发包人同意的其他格式，但相关内容不得违背合同约定的实质性内容。</w:t>
      </w:r>
    </w:p>
    <w:p w:rsidR="00D01014" w:rsidRDefault="00D01014">
      <w:pPr>
        <w:spacing w:line="360" w:lineRule="auto"/>
        <w:rPr>
          <w:rFonts w:cs="Times New Roman"/>
          <w:color w:val="000000" w:themeColor="text1"/>
        </w:rPr>
      </w:pPr>
    </w:p>
    <w:p w:rsidR="00D01014" w:rsidRDefault="00D01014">
      <w:pPr>
        <w:rPr>
          <w:color w:val="000000" w:themeColor="text1"/>
        </w:rPr>
      </w:pPr>
    </w:p>
    <w:sectPr w:rsidR="00D01014" w:rsidSect="00D01014">
      <w:pgSz w:w="11910" w:h="16840"/>
      <w:pgMar w:top="1134" w:right="1247" w:bottom="1134" w:left="1361" w:header="881" w:footer="1006"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D17" w:rsidRDefault="00403D17" w:rsidP="00D01014">
      <w:r>
        <w:separator/>
      </w:r>
    </w:p>
  </w:endnote>
  <w:endnote w:type="continuationSeparator" w:id="0">
    <w:p w:rsidR="00403D17" w:rsidRDefault="00403D17" w:rsidP="00D0101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_x000B__x000C_">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pStyle w:val="a5"/>
      <w:spacing w:line="14" w:lineRule="auto"/>
      <w:rPr>
        <w:sz w:val="20"/>
      </w:rPr>
    </w:pPr>
    <w:r w:rsidRPr="00D01014">
      <w:pict>
        <v:shapetype id="_x0000_t202" coordsize="21600,21600" o:spt="202" path="m,l,21600r21600,l21600,xe">
          <v:stroke joinstyle="miter"/>
          <v:path gradientshapeok="t" o:connecttype="rect"/>
        </v:shapetype>
        <v:shape id="文本框 3" o:spid="_x0000_s2063" type="#_x0000_t202" style="position:absolute;margin-left:296.3pt;margin-top:780pt;width:11pt;height:13.6pt;z-index:-251656192;mso-position-horizontal-relative:page;mso-position-vertical-relative:page" o:gfxdata="UEsDBAoAAAAAAIdO4kAAAAAAAAAAAAAAAAAEAAAAZHJzL1BLAwQUAAAACACHTuJAZH87CtkAAAAN&#10;AQAADwAAAGRycy9kb3ducmV2LnhtbE2PzU7DMBCE70i8g7VI3KidiJo2xKkQghMSIg0Hjk7sJlbj&#10;dYjdH96e7QmOO/NpdqbcnP3IjnaOLqCCbCGAWeyCcdgr+Gxe71bAYtJo9BjQKvixETbV9VWpCxNO&#10;WNvjNvWMQjAWWsGQ0lRwHrvBeh0XYbJI3i7MXic6556bWZ8o3I88F0Jyrx3Sh0FP9nmw3X578Aqe&#10;vrB+cd/v7Ue9q13TrAW+yb1StzeZeASW7Dn9wXCpT9Whok5tOKCJbFSwXOeSUDKWUtAqQmR2T1J7&#10;kVYPOfCq5P9XVL9QSwMEFAAAAAgAh07iQBtRJ3G6AQAAcgMAAA4AAABkcnMvZTJvRG9jLnhtbK1T&#10;wY7bIBC9V+o/IO4NjldqWivOSlW0VaWqXWm3H0AwxEjAICCx8wPtH/TUy977XfmOHUicbbeXPfSC&#10;h5nh8d4bvLwerSF7GaIG19L5rKJEOgGddtuWfru/efOOkpi467gBJ1t6kJFer16/Wg6+kTX0YDoZ&#10;CIK42Ay+pX1KvmEsil5aHmfgpcOigmB5wm3Ysi7wAdGtYXVVvWUDhM4HEDJGzK5PRXpGDC8BBKW0&#10;kGsQOytdOqEGaXhCSbHXPtJVYauUFOmrUlEmYlqKSlNZ8RKMN3llqyVvtoH7XoszBf4SCs80Wa4d&#10;XnqBWvPEyS7of6CsFgEiqDQTYNlJSHEEVcyrZ97c9dzLogWtjv5ievx/sOLL/jYQ3eFLqClx3OLE&#10;jz9/HH/9Pj58J1fZn8HHBtvuPDam8QOM2DvlIyaz7FEFm78oiGAd3T1c3JVjIiIfunq/qLAisDRf&#10;1Iu6uM+eDvsQ00cJluSgpQGHVzzl+88xIRFsnVryXQ5utDFlgMb9lcDGnGGZ+YlhjtK4Gc9yNtAd&#10;UI355NDK/CymIEzBZgp2Puhtj3SK5gKJoyhkzs8mz/rPfbn46VdZP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fzsK2QAAAA0BAAAPAAAAAAAAAAEAIAAAACIAAABkcnMvZG93bnJldi54bWxQSwEC&#10;FAAUAAAACACHTuJAG1EncboBAAByAwAADgAAAAAAAAABACAAAAAoAQAAZHJzL2Uyb0RvYy54bWxQ&#10;SwUGAAAAAAYABgBZAQAAVAUAAAAA&#10;" filled="f" stroked="f">
          <v:textbox inset="0,0,0,0">
            <w:txbxContent>
              <w:p w:rsidR="00D01014" w:rsidRDefault="00D01014">
                <w:pPr>
                  <w:spacing w:before="10"/>
                  <w:ind w:left="40"/>
                  <w:rPr>
                    <w:rFonts w:ascii="Times New Roman"/>
                    <w:sz w:val="21"/>
                  </w:rPr>
                </w:pPr>
                <w:r>
                  <w:fldChar w:fldCharType="begin"/>
                </w:r>
                <w:r w:rsidR="00403D17">
                  <w:rPr>
                    <w:rFonts w:ascii="Times New Roman"/>
                    <w:sz w:val="21"/>
                  </w:rPr>
                  <w:instrText xml:space="preserve"> PAGE  \* ROMAN </w:instrText>
                </w:r>
                <w:r>
                  <w:fldChar w:fldCharType="separate"/>
                </w:r>
                <w:r w:rsidR="00D042D3">
                  <w:rPr>
                    <w:rFonts w:ascii="Times New Roman"/>
                    <w:noProof/>
                    <w:sz w:val="21"/>
                  </w:rPr>
                  <w:t>II</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pStyle w:val="a5"/>
      <w:spacing w:line="14" w:lineRule="auto"/>
      <w:rPr>
        <w:sz w:val="20"/>
      </w:rPr>
    </w:pPr>
    <w:r w:rsidRPr="00D01014">
      <w:pict>
        <v:shapetype id="_x0000_t202" coordsize="21600,21600" o:spt="202" path="m,l,21600r21600,l21600,xe">
          <v:stroke joinstyle="miter"/>
          <v:path gradientshapeok="t" o:connecttype="rect"/>
        </v:shapetype>
        <v:shape id="文本框 5" o:spid="_x0000_s2062" type="#_x0000_t202" style="position:absolute;margin-left:285.05pt;margin-top:781.55pt;width:33.6pt;height:12pt;z-index:-251655168;mso-position-horizontal-relative:page;mso-position-vertical-relative:page" o:gfxdata="UEsDBAoAAAAAAIdO4kAAAAAAAAAAAAAAAAAEAAAAZHJzL1BLAwQUAAAACACHTuJAQgtHu9sAAAAN&#10;AQAADwAAAGRycy9kb3ducmV2LnhtbE2PzU7DMBCE70i8g7VI3KgdoiYlxKkQghNS1TQcODqxm1iN&#10;1yF2f3h7tie47e6MZr8p1xc3spOZg/UoIVkIYAY7ry32Ej6b94cVsBAVajV6NBJ+TIB1dXtTqkL7&#10;M9bmtIs9oxAMhZIwxDgVnIduME6FhZ8Mkrb3s1OR1rnnelZnCncjfxQi405ZpA+DmszrYLrD7ugk&#10;vHxh/Wa/N+223te2aZ4EfmQHKe/vEvEMLJpL/DPDFZ/QoSKm1h9RBzZKWOYiISsJyyyliSxZmqfA&#10;2utplSfAq5L/b1H9AlBLAwQUAAAACACHTuJAK4EBx7oBAAByAwAADgAAAGRycy9lMm9Eb2MueG1s&#10;rVNLbtswEN0X6B0I7mvKgpMWguUAhZGiQNEWSHMAmiItAvxhSFvyBdobdNVN9z2Xz9EhbTltsski&#10;G2o0M3rz3htqeTNaQ/YSovaupfNZRYl0wnfabVt6/+32zTtKYuKu48Y72dKDjPRm9frVcgiNrH3v&#10;TSeBIIiLzRBa2qcUGsai6KXlceaDdFhUHixP+Apb1gEfEN0aVlfVNRs8dAG8kDFidn0q0jMiPAfQ&#10;K6WFXHuxs9KlEypIwxNKir0Oka4KW6WkSF+UijIR01JUmsqJQzDe5JOtlrzZAg+9FmcK/DkUHmmy&#10;XDsceoFa88TJDvQTKKsF+OhVmglv2UlIcQRVzKtH3tz1PMiiBa2O4WJ6fDlY8Xn/FYju8CYsKHHc&#10;4saPP38cf/05/v5OrrI/Q4gNtt0FbEzjez9i75SPmMyyRwU2P1EQwTq6e7i4K8dEBCYX9fXbGisC&#10;S/OrelEV99nDxwFi+iC9JTloKeDyiqd8/ykmJIKtU0ue5fytNqYs0Lj/EtiYMywzPzHMURo341nO&#10;xncHVGM+OrQyX4spgCnYTMEugN72SKdoLpC4ikLmfG3yrv99L4Mffp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ILR7vbAAAADQEAAA8AAAAAAAAAAQAgAAAAIgAAAGRycy9kb3ducmV2LnhtbFBL&#10;AQIUABQAAAAIAIdO4kArgQHHugEAAHIDAAAOAAAAAAAAAAEAIAAAACoBAABkcnMvZTJvRG9jLnht&#10;bFBLBQYAAAAABgAGAFkBAABWBQAAAAA=&#10;" filled="f" stroked="f">
          <v:textbox inset="0,0,0,0">
            <w:txbxContent>
              <w:p w:rsidR="00D01014" w:rsidRDefault="00403D17">
                <w:pPr>
                  <w:spacing w:line="225" w:lineRule="exact"/>
                  <w:ind w:left="20"/>
                  <w:rPr>
                    <w:sz w:val="18"/>
                  </w:rPr>
                </w:pPr>
                <w:r>
                  <w:rPr>
                    <w:sz w:val="18"/>
                  </w:rPr>
                  <w:t>第</w:t>
                </w:r>
                <w:r>
                  <w:rPr>
                    <w:sz w:val="18"/>
                  </w:rPr>
                  <w:t xml:space="preserve"> </w:t>
                </w:r>
                <w:r w:rsidR="00D01014">
                  <w:fldChar w:fldCharType="begin"/>
                </w:r>
                <w:r>
                  <w:rPr>
                    <w:rFonts w:ascii="Calibri" w:eastAsia="Calibri"/>
                    <w:sz w:val="18"/>
                  </w:rPr>
                  <w:instrText xml:space="preserve"> PAGE </w:instrText>
                </w:r>
                <w:r w:rsidR="00D01014">
                  <w:fldChar w:fldCharType="separate"/>
                </w:r>
                <w:r w:rsidR="00D042D3">
                  <w:rPr>
                    <w:rFonts w:ascii="Calibri" w:eastAsia="Calibri"/>
                    <w:noProof/>
                    <w:sz w:val="18"/>
                  </w:rPr>
                  <w:t>10</w:t>
                </w:r>
                <w:r w:rsidR="00D01014">
                  <w:fldChar w:fldCharType="end"/>
                </w:r>
                <w:r>
                  <w:rPr>
                    <w:sz w:val="18"/>
                  </w:rPr>
                  <w:t>页</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pStyle w:val="a5"/>
      <w:spacing w:line="14" w:lineRule="auto"/>
      <w:rPr>
        <w:sz w:val="20"/>
      </w:rPr>
    </w:pPr>
    <w:r w:rsidRPr="00D01014">
      <w:pict>
        <v:shapetype id="_x0000_t202" coordsize="21600,21600" o:spt="202" path="m,l,21600r21600,l21600,xe">
          <v:stroke joinstyle="miter"/>
          <v:path gradientshapeok="t" o:connecttype="rect"/>
        </v:shapetype>
        <v:shape id="文本框 8" o:spid="_x0000_s2060" type="#_x0000_t202" style="position:absolute;margin-left:282.75pt;margin-top:780.95pt;width:38.15pt;height:11.9pt;z-index:-251653120;mso-position-horizontal-relative:page;mso-position-vertical-relative:page" o:gfxdata="UEsDBAoAAAAAAIdO4kAAAAAAAAAAAAAAAAAEAAAAZHJzL1BLAwQUAAAACACHTuJAzdZawdoAAAAN&#10;AQAADwAAAGRycy9kb3ducmV2LnhtbE2PzU7DMBCE70i8g7VI3KgdhE0b4lQIwQkJkYYDRyd2k6jx&#10;OsTuD2/P9kSPO/NpdqZYn/zIDm6OQ0AN2UIAc9gGO2Cn4at+u1sCi8mgNWNAp+HXRViX11eFyW04&#10;YuUOm9QxCsGYGw19SlPOeWx7501chMkhedswe5PonDtuZ3OkcD/yeyEU92ZA+tCbyb30rt1t9l7D&#10;8zdWr8PPR/NZbauhrlcC39VO69ubTDwBS+6U/mE416fqUFKnJuzRRjZqkEpKQsmQKlsBI0Q9ZLSm&#10;OUtL+Qi8LPjlivIPUEsDBBQAAAAIAIdO4kBomAvRuwEAAHIDAAAOAAAAZHJzL2Uyb0RvYy54bWyt&#10;U82O0zAQviPxDpbv1MmyhSpquhKqFiEhQFp4ANexG0v+k8dt0heAN+DEhTvP1edg7DZd2L3sYS/O&#10;ZGbyzfd94yxvRmvIXkbQ3rW0nlWUSCd8p922pd++3r5aUAKJu44b72RLDxLozerli+UQGnnle286&#10;GQmCOGiG0NI+pdAwBqKXlsPMB+mwqHy0POFr3LIu8gHRrWFXVfWGDT52IXohATC7PhXpGTE+BdAr&#10;pYVce7Gz0qUTapSGJ5QEvQ5AV4WtUlKkz0qBTMS0FJWmcuIQjDf5ZKslb7aRh16LMwX+FAoPNFmu&#10;HQ69QK154mQX9SMoq0X04FWaCW/ZSUhxBFXU1QNv7noeZNGCVkO4mA7PBys+7b9Eoju8CW8pcdzi&#10;xo8/fxx//Tn+/k4W2Z8hQINtdwEb0/jOj9g75QGTWfaoos1PFESwju4eLu7KMRGByevF9byaUyKw&#10;VM/r+nVxn91/HCKk99JbkoOWRlxe8ZTvP0JCItg6teRZzt9qY8oCjfsvgY05wzLzE8McpXEznuVs&#10;fHdANeaDQyvztZiCOAWbKdiFqLc90imaCySuopA5X5u863/fy+D7X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3WWsHaAAAADQEAAA8AAAAAAAAAAQAgAAAAIgAAAGRycy9kb3ducmV2LnhtbFBL&#10;AQIUABQAAAAIAIdO4kBomAvRuwEAAHIDAAAOAAAAAAAAAAEAIAAAACkBAABkcnMvZTJvRG9jLnht&#10;bFBLBQYAAAAABgAGAFkBAABWBQAAAAA=&#10;" filled="f" stroked="f">
          <v:textbox inset="0,0,0,0">
            <w:txbxContent>
              <w:p w:rsidR="00D01014" w:rsidRDefault="00403D17">
                <w:pPr>
                  <w:spacing w:line="225" w:lineRule="exact"/>
                  <w:ind w:left="20"/>
                  <w:rPr>
                    <w:sz w:val="18"/>
                  </w:rPr>
                </w:pPr>
                <w:r>
                  <w:rPr>
                    <w:sz w:val="18"/>
                  </w:rPr>
                  <w:t>第</w:t>
                </w:r>
                <w:r>
                  <w:rPr>
                    <w:sz w:val="18"/>
                  </w:rPr>
                  <w:t xml:space="preserve"> </w:t>
                </w:r>
                <w:r w:rsidR="00D01014">
                  <w:fldChar w:fldCharType="begin"/>
                </w:r>
                <w:r>
                  <w:rPr>
                    <w:rFonts w:ascii="Calibri" w:eastAsia="Calibri"/>
                    <w:sz w:val="18"/>
                  </w:rPr>
                  <w:instrText xml:space="preserve"> PAGE </w:instrText>
                </w:r>
                <w:r w:rsidR="00D01014">
                  <w:fldChar w:fldCharType="separate"/>
                </w:r>
                <w:r w:rsidR="00D042D3">
                  <w:rPr>
                    <w:rFonts w:ascii="Calibri" w:eastAsia="Calibri"/>
                    <w:noProof/>
                    <w:sz w:val="18"/>
                  </w:rPr>
                  <w:t>17</w:t>
                </w:r>
                <w:r w:rsidR="00D01014">
                  <w:fldChar w:fldCharType="end"/>
                </w:r>
                <w:r>
                  <w:rPr>
                    <w:sz w:val="18"/>
                  </w:rPr>
                  <w:t>页</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pStyle w:val="a5"/>
      <w:spacing w:line="14" w:lineRule="auto"/>
      <w:rPr>
        <w:sz w:val="20"/>
      </w:rPr>
    </w:pPr>
    <w:r w:rsidRPr="00D01014">
      <w:pict>
        <v:shapetype id="_x0000_t202" coordsize="21600,21600" o:spt="202" path="m,l,21600r21600,l21600,xe">
          <v:stroke joinstyle="miter"/>
          <v:path gradientshapeok="t" o:connecttype="rect"/>
        </v:shapetype>
        <v:shape id="文本框 9" o:spid="_x0000_s2059" type="#_x0000_t202" style="position:absolute;margin-left:282.75pt;margin-top:780.95pt;width:38.15pt;height:11.9pt;z-index:-251652096;mso-position-horizontal-relative:page;mso-position-vertical-relative:page" o:gfxdata="UEsDBAoAAAAAAIdO4kAAAAAAAAAAAAAAAAAEAAAAZHJzL1BLAwQUAAAACACHTuJAzdZawdoAAAAN&#10;AQAADwAAAGRycy9kb3ducmV2LnhtbE2PzU7DMBCE70i8g7VI3KgdhE0b4lQIwQkJkYYDRyd2k6jx&#10;OsTuD2/P9kSPO/NpdqZYn/zIDm6OQ0AN2UIAc9gGO2Cn4at+u1sCi8mgNWNAp+HXRViX11eFyW04&#10;YuUOm9QxCsGYGw19SlPOeWx7501chMkhedswe5PonDtuZ3OkcD/yeyEU92ZA+tCbyb30rt1t9l7D&#10;8zdWr8PPR/NZbauhrlcC39VO69ubTDwBS+6U/mE416fqUFKnJuzRRjZqkEpKQsmQKlsBI0Q9ZLSm&#10;OUtL+Qi8LPjlivIPUEsDBBQAAAAIAIdO4kDY0GPbuwEAAHIDAAAOAAAAZHJzL2Uyb0RvYy54bWyt&#10;U0tu2zAQ3RfIHQjua0ppXKSC5QCFkaBA0RZIewCaIi0C/GFIW/IFkht01U33PZfP0SFtOW26yaIb&#10;ajQzevPeG2pxM1pDdhKi9q6l9ayiRDrhO+02Lf329fb1NSUxcddx451s6V5GerO8eLUYQiMvfe9N&#10;J4EgiIvNEFrapxQaxqLopeVx5oN0WFQeLE/4ChvWAR8Q3Rp2WVVv2eChC+CFjBGzq2ORnhDhJYBe&#10;KS3kyoutlS4dUUEanlBS7HWIdFnYKiVF+qxUlImYlqLSVE4cgvE6n2y54M0GeOi1OFHgL6HwTJPl&#10;2uHQM9SKJ062oP+BslqAj16lmfCWHYUUR1BFXT3z5r7nQRYtaHUMZ9Pj/4MVn3ZfgOgObwLu3XGL&#10;Gz98fzz8+HX4+UDeZX+GEBtsuw/YmMb3fsTeKR8xmWWPCmx+oiCCdXR3f3ZXjokITF5dX82rOSUC&#10;S/W8rt8U99nTxwFiupPekhy0FHB5xVO++xgTEsHWqSXPcv5WG1MWaNxfCWzMGZaZHxnmKI3r8SRn&#10;7bs9qjEfHFqZr8UUwBSsp2AbQG96pFM0F0hcRSFzujZ513++l8FPv8r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3WWsHaAAAADQEAAA8AAAAAAAAAAQAgAAAAIgAAAGRycy9kb3ducmV2LnhtbFBL&#10;AQIUABQAAAAIAIdO4kDY0GPbuwEAAHIDAAAOAAAAAAAAAAEAIAAAACkBAABkcnMvZTJvRG9jLnht&#10;bFBLBQYAAAAABgAGAFkBAABWBQAAAAA=&#10;" filled="f" stroked="f">
          <v:textbox inset="0,0,0,0">
            <w:txbxContent>
              <w:p w:rsidR="00D01014" w:rsidRDefault="00403D17">
                <w:pPr>
                  <w:spacing w:line="225" w:lineRule="exact"/>
                  <w:ind w:left="20"/>
                  <w:rPr>
                    <w:sz w:val="18"/>
                  </w:rPr>
                </w:pPr>
                <w:r>
                  <w:rPr>
                    <w:sz w:val="18"/>
                  </w:rPr>
                  <w:t>第</w:t>
                </w:r>
                <w:r>
                  <w:rPr>
                    <w:sz w:val="18"/>
                  </w:rPr>
                  <w:t xml:space="preserve"> </w:t>
                </w:r>
                <w:r w:rsidR="00D01014">
                  <w:fldChar w:fldCharType="begin"/>
                </w:r>
                <w:r>
                  <w:rPr>
                    <w:rFonts w:ascii="Calibri" w:eastAsia="Calibri"/>
                    <w:sz w:val="18"/>
                  </w:rPr>
                  <w:instrText xml:space="preserve"> PAGE </w:instrText>
                </w:r>
                <w:r w:rsidR="00D01014">
                  <w:fldChar w:fldCharType="separate"/>
                </w:r>
                <w:r w:rsidR="00D042D3">
                  <w:rPr>
                    <w:rFonts w:ascii="Calibri" w:eastAsia="Calibri"/>
                    <w:noProof/>
                    <w:sz w:val="18"/>
                  </w:rPr>
                  <w:t>27</w:t>
                </w:r>
                <w:r w:rsidR="00D01014">
                  <w:fldChar w:fldCharType="end"/>
                </w:r>
                <w:r>
                  <w:rPr>
                    <w:sz w:val="18"/>
                  </w:rPr>
                  <w:t>页</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pStyle w:val="a5"/>
      <w:spacing w:line="14" w:lineRule="auto"/>
      <w:rPr>
        <w:sz w:val="20"/>
      </w:rPr>
    </w:pPr>
    <w:r w:rsidRPr="00D01014">
      <w:pict>
        <v:shapetype id="_x0000_t202" coordsize="21600,21600" o:spt="202" path="m,l,21600r21600,l21600,xe">
          <v:stroke joinstyle="miter"/>
          <v:path gradientshapeok="t" o:connecttype="rect"/>
        </v:shapetype>
        <v:shape id="_x0000_s2058" type="#_x0000_t202" style="position:absolute;margin-left:282.75pt;margin-top:780.95pt;width:38.15pt;height:11.9pt;z-index:-251651072;mso-position-horizontal-relative:page;mso-position-vertical-relative:page" o:gfxdata="UEsDBAoAAAAAAIdO4kAAAAAAAAAAAAAAAAAEAAAAZHJzL1BLAwQUAAAACACHTuJAzdZawdoAAAAN&#10;AQAADwAAAGRycy9kb3ducmV2LnhtbE2PzU7DMBCE70i8g7VI3KgdhE0b4lQIwQkJkYYDRyd2k6jx&#10;OsTuD2/P9kSPO/NpdqZYn/zIDm6OQ0AN2UIAc9gGO2Cn4at+u1sCi8mgNWNAp+HXRViX11eFyW04&#10;YuUOm9QxCsGYGw19SlPOeWx7501chMkhedswe5PonDtuZ3OkcD/yeyEU92ZA+tCbyb30rt1t9l7D&#10;8zdWr8PPR/NZbauhrlcC39VO69ubTDwBS+6U/mE416fqUFKnJuzRRjZqkEpKQsmQKlsBI0Q9ZLSm&#10;OUtL+Qi8LPjlivIPUEsDBBQAAAAIAIdO4kCtHVHFugEAAHMDAAAOAAAAZHJzL2Uyb0RvYy54bWyt&#10;U0tu2zAQ3RfIHQjua0ppXKSC5QCBkaBA0RZIewCaIi0C/GFIW/IF2ht01U33PZfP0SH9a5JNFtlQ&#10;o5nRm/feULOb0RqykRC1dy2tJxUl0gnfabdq6fdvd2+vKYmJu44b72RLtzLSm/nFm9kQGnnpe286&#10;CQRBXGyG0NI+pdAwFkUvLY8TH6TDovJgecJXWLEO+IDo1rDLqnrPBg9dAC9kjJhd7Iv0gAgvAfRK&#10;aSEXXqytdGmPCtLwhJJir0Ok88JWKSnSF6WiTMS0FJWmcuIQjJf5ZPMZb1bAQ6/FgQJ/CYUnmizX&#10;DoeeoBY8cbIG/QzKagE+epUmwlu2F1IcQRV19cSbh54HWbSg1TGcTI+vBys+b74C0R3ehA+UOG5x&#10;47tfP3e//+7+/CB1MWgIscG+h4Cdabz1IzZn43I+YjLrHhXY/ERFBOto7/ZkrxwTEZi8ur6aVlNK&#10;BJbqaV2/K+js/HGAmO6ltyQHLQXcXjGVbz7FhAOx9diSZzl/p40pGzTuUQIbc4adGeYojcvxQHvp&#10;uy2qMR8depnvxTGAY7A8BusAetUjnaK5QOIuCpnDvcnL/v+9DD7/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dZawdoAAAANAQAADwAAAAAAAAABACAAAAAiAAAAZHJzL2Rvd25yZXYueG1sUEsB&#10;AhQAFAAAAAgAh07iQK0dUcW6AQAAcwMAAA4AAAAAAAAAAQAgAAAAKQEAAGRycy9lMm9Eb2MueG1s&#10;UEsFBgAAAAAGAAYAWQEAAFUFAAAAAA==&#10;" filled="f" stroked="f">
          <v:textbox inset="0,0,0,0">
            <w:txbxContent>
              <w:p w:rsidR="00D01014" w:rsidRDefault="00403D17">
                <w:pPr>
                  <w:spacing w:line="225" w:lineRule="exact"/>
                  <w:ind w:left="20"/>
                  <w:rPr>
                    <w:sz w:val="18"/>
                  </w:rPr>
                </w:pPr>
                <w:r>
                  <w:rPr>
                    <w:sz w:val="18"/>
                  </w:rPr>
                  <w:t>第</w:t>
                </w:r>
                <w:r>
                  <w:rPr>
                    <w:sz w:val="18"/>
                  </w:rPr>
                  <w:t xml:space="preserve"> </w:t>
                </w:r>
                <w:r w:rsidR="00D01014">
                  <w:fldChar w:fldCharType="begin"/>
                </w:r>
                <w:r>
                  <w:rPr>
                    <w:rFonts w:ascii="Calibri" w:eastAsia="Calibri"/>
                    <w:sz w:val="18"/>
                  </w:rPr>
                  <w:instrText xml:space="preserve"> PAGE </w:instrText>
                </w:r>
                <w:r w:rsidR="00D01014">
                  <w:fldChar w:fldCharType="separate"/>
                </w:r>
                <w:r w:rsidR="00D042D3">
                  <w:rPr>
                    <w:rFonts w:ascii="Calibri" w:eastAsia="Calibri"/>
                    <w:noProof/>
                    <w:sz w:val="18"/>
                  </w:rPr>
                  <w:t>33</w:t>
                </w:r>
                <w:r w:rsidR="00D01014">
                  <w:fldChar w:fldCharType="end"/>
                </w:r>
                <w:r>
                  <w:rPr>
                    <w:sz w:val="18"/>
                  </w:rPr>
                  <w:t>页</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pStyle w:val="a5"/>
      <w:spacing w:line="14" w:lineRule="auto"/>
      <w:rPr>
        <w:sz w:val="20"/>
      </w:rPr>
    </w:pPr>
    <w:r w:rsidRPr="00D01014">
      <w:pict>
        <v:shapetype id="_x0000_t202" coordsize="21600,21600" o:spt="202" path="m,l,21600r21600,l21600,xe">
          <v:stroke joinstyle="miter"/>
          <v:path gradientshapeok="t" o:connecttype="rect"/>
        </v:shapetype>
        <v:shape id="文本框 11" o:spid="_x0000_s2057" type="#_x0000_t202" style="position:absolute;margin-left:282.75pt;margin-top:780.95pt;width:38.15pt;height:11.9pt;z-index:-251650048;mso-position-horizontal-relative:page;mso-position-vertical-relative:page" o:gfxdata="UEsDBAoAAAAAAIdO4kAAAAAAAAAAAAAAAAAEAAAAZHJzL1BLAwQUAAAACACHTuJAzdZawdoAAAAN&#10;AQAADwAAAGRycy9kb3ducmV2LnhtbE2PzU7DMBCE70i8g7VI3KgdhE0b4lQIwQkJkYYDRyd2k6jx&#10;OsTuD2/P9kSPO/NpdqZYn/zIDm6OQ0AN2UIAc9gGO2Cn4at+u1sCi8mgNWNAp+HXRViX11eFyW04&#10;YuUOm9QxCsGYGw19SlPOeWx7501chMkhedswe5PonDtuZ3OkcD/yeyEU92ZA+tCbyb30rt1t9l7D&#10;8zdWr8PPR/NZbauhrlcC39VO69ubTDwBS+6U/mE416fqUFKnJuzRRjZqkEpKQsmQKlsBI0Q9ZLSm&#10;OUtL+Qi8LPjlivIPUEsDBBQAAAAIAIdO4kDplMC9vAEAAHMDAAAOAAAAZHJzL2Uyb0RvYy54bWyt&#10;U0tu2zAQ3RfoHQjua0puXASC5QCFkaJA0RZIcwCaIi0C/GFIW/IF2ht01U33PZfP0SFtOW2yySIb&#10;ajQzevPeG2p5M1pD9hKi9q6l9ayiRDrhO+22Lb3/dvvmmpKYuOu48U629CAjvVm9frUcQiPnvvem&#10;k0AQxMVmCC3tUwoNY1H00vI480E6LCoPlid8hS3rgA+Ibg2bV9U7NnjoAnghY8Ts+lSkZ0R4DqBX&#10;Sgu59mJnpUsnVJCGJ5QUex0iXRW2SkmRvigVZSKmpag0lROHYLzJJ1stebMFHnotzhT4cyg80mS5&#10;djj0ArXmiZMd6CdQVgvw0as0E96yk5DiCKqoq0fe3PU8yKIFrY7hYnp8OVjxef8ViO5aOkdLHLe4&#10;8ePPH8dff46/v5O6zgYNITbYdxewM43v/YjXZspHTGbdowKbn6iIYB2xDhd75ZiIwOTV9dWiWlAi&#10;sFQv6vptsZ89fBwgpg/SW5KDlgJur5jK959iQiLYOrXkWc7famPKBo37L4GNOcMy8xPDHKVxM57l&#10;bHx3QDXmo0Mv872YApiCzRTsAuhtj3SK5gKJuyhkzvcmL/vf9zL44V9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N1lrB2gAAAA0BAAAPAAAAAAAAAAEAIAAAACIAAABkcnMvZG93bnJldi54bWxQ&#10;SwECFAAUAAAACACHTuJA6ZTAvbwBAABzAwAADgAAAAAAAAABACAAAAApAQAAZHJzL2Uyb0RvYy54&#10;bWxQSwUGAAAAAAYABgBZAQAAVwUAAAAA&#10;" filled="f" stroked="f">
          <v:textbox inset="0,0,0,0">
            <w:txbxContent>
              <w:p w:rsidR="00D01014" w:rsidRDefault="00403D17">
                <w:pPr>
                  <w:spacing w:line="225" w:lineRule="exact"/>
                  <w:ind w:left="20"/>
                  <w:rPr>
                    <w:sz w:val="18"/>
                  </w:rPr>
                </w:pPr>
                <w:r>
                  <w:rPr>
                    <w:sz w:val="18"/>
                  </w:rPr>
                  <w:t>第</w:t>
                </w:r>
                <w:r>
                  <w:rPr>
                    <w:sz w:val="18"/>
                  </w:rPr>
                  <w:t xml:space="preserve"> </w:t>
                </w:r>
                <w:r w:rsidR="00D01014">
                  <w:fldChar w:fldCharType="begin"/>
                </w:r>
                <w:r>
                  <w:rPr>
                    <w:rFonts w:ascii="Calibri" w:eastAsia="Calibri"/>
                    <w:sz w:val="18"/>
                  </w:rPr>
                  <w:instrText xml:space="preserve"> PAGE </w:instrText>
                </w:r>
                <w:r w:rsidR="00D01014">
                  <w:fldChar w:fldCharType="separate"/>
                </w:r>
                <w:r w:rsidR="00D042D3">
                  <w:rPr>
                    <w:rFonts w:ascii="Calibri" w:eastAsia="Calibri"/>
                    <w:noProof/>
                    <w:sz w:val="18"/>
                  </w:rPr>
                  <w:t>39</w:t>
                </w:r>
                <w:r w:rsidR="00D01014">
                  <w:fldChar w:fldCharType="end"/>
                </w:r>
                <w:r>
                  <w:rPr>
                    <w:sz w:val="18"/>
                  </w:rPr>
                  <w:t>页</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pStyle w:val="a5"/>
      <w:spacing w:line="14" w:lineRule="auto"/>
      <w:rPr>
        <w:sz w:val="20"/>
      </w:rPr>
    </w:pPr>
    <w:r w:rsidRPr="00D01014">
      <w:pict>
        <v:shapetype id="_x0000_t202" coordsize="21600,21600" o:spt="202" path="m,l,21600r21600,l21600,xe">
          <v:stroke joinstyle="miter"/>
          <v:path gradientshapeok="t" o:connecttype="rect"/>
        </v:shapetype>
        <v:shape id="文本框 12" o:spid="_x0000_s2056" type="#_x0000_t202" style="position:absolute;margin-left:282.75pt;margin-top:780.95pt;width:38.15pt;height:11.9pt;z-index:-251649024;mso-position-horizontal-relative:page;mso-position-vertical-relative:page" o:gfxdata="UEsDBAoAAAAAAIdO4kAAAAAAAAAAAAAAAAAEAAAAZHJzL1BLAwQUAAAACACHTuJAzdZawdoAAAAN&#10;AQAADwAAAGRycy9kb3ducmV2LnhtbE2PzU7DMBCE70i8g7VI3KgdhE0b4lQIwQkJkYYDRyd2k6jx&#10;OsTuD2/P9kSPO/NpdqZYn/zIDm6OQ0AN2UIAc9gGO2Cn4at+u1sCi8mgNWNAp+HXRViX11eFyW04&#10;YuUOm9QxCsGYGw19SlPOeWx7501chMkhedswe5PonDtuZ3OkcD/yeyEU92ZA+tCbyb30rt1t9l7D&#10;8zdWr8PPR/NZbauhrlcC39VO69ubTDwBS+6U/mE416fqUFKnJuzRRjZqkEpKQsmQKlsBI0Q9ZLSm&#10;OUtL+Qi8LPjlivIPUEsDBBQAAAAIAIdO4kDwharAvAEAAHMDAAAOAAAAZHJzL2Uyb0RvYy54bWyt&#10;U8GO0zAQvSPxD5bv1EnZolXUdCVULUJCgLTsB7iO3ViyPZbtNukPwB9w4sKd7+p3MHabLuxe9rAX&#10;ZzIzefPeG2d5M1pD9jJEDa6l9ayiRDoBnXbblt5/u31zTUlM3HXcgJMtPchIb1avXy0H38g59GA6&#10;GQiCuNgMvqV9Sr5hLIpeWh5n4KXDooJgecLXsGVd4AOiW8PmVfWODRA6H0DIGDG7PhXpGTE8BxCU&#10;0kKuQeysdOmEGqThCSXFXvtIV4WtUlKkL0pFmYhpKSpN5cQhGG/yyVZL3mwD970WZwr8ORQeabJc&#10;Oxx6gVrzxMku6CdQVosAEVSaCbDsJKQ4girq6pE3dz33smhBq6O/mB5fDlZ83n8NRHctndeUOG5x&#10;48efP46//hx/fyf1PBs0+Nhg353HzjS+hxGvzZSPmMy6RxVsfqIignW093CxV46JCExeXV8tqgUl&#10;Akv1oq7fFvvZw8c+xPRBgiU5aGnA7RVT+f5TTEgEW6eWPMvBrTambNC4/xLYmDMsMz8xzFEaN+NZ&#10;zga6A6oxHx16me/FFIQp2EzBzge97ZFO0VwgcReFzPne5GX/+14GP/wr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N1lrB2gAAAA0BAAAPAAAAAAAAAAEAIAAAACIAAABkcnMvZG93bnJldi54bWxQ&#10;SwECFAAUAAAACACHTuJA8IWqwLwBAABzAwAADgAAAAAAAAABACAAAAApAQAAZHJzL2Uyb0RvYy54&#10;bWxQSwUGAAAAAAYABgBZAQAAVwUAAAAA&#10;" filled="f" stroked="f">
          <v:textbox inset="0,0,0,0">
            <w:txbxContent>
              <w:p w:rsidR="00D01014" w:rsidRDefault="00403D17">
                <w:pPr>
                  <w:spacing w:line="225" w:lineRule="exact"/>
                  <w:ind w:left="20"/>
                  <w:rPr>
                    <w:sz w:val="18"/>
                  </w:rPr>
                </w:pPr>
                <w:r>
                  <w:rPr>
                    <w:sz w:val="18"/>
                  </w:rPr>
                  <w:t>第</w:t>
                </w:r>
                <w:r>
                  <w:rPr>
                    <w:sz w:val="18"/>
                  </w:rPr>
                  <w:t xml:space="preserve"> </w:t>
                </w:r>
                <w:r w:rsidR="00D01014">
                  <w:fldChar w:fldCharType="begin"/>
                </w:r>
                <w:r>
                  <w:rPr>
                    <w:rFonts w:ascii="Calibri" w:eastAsia="Calibri"/>
                    <w:sz w:val="18"/>
                  </w:rPr>
                  <w:instrText xml:space="preserve"> PAGE </w:instrText>
                </w:r>
                <w:r w:rsidR="00D01014">
                  <w:fldChar w:fldCharType="separate"/>
                </w:r>
                <w:r w:rsidR="00D042D3">
                  <w:rPr>
                    <w:rFonts w:ascii="Calibri" w:eastAsia="Calibri"/>
                    <w:noProof/>
                    <w:sz w:val="18"/>
                  </w:rPr>
                  <w:t>50</w:t>
                </w:r>
                <w:r w:rsidR="00D01014">
                  <w:fldChar w:fldCharType="end"/>
                </w:r>
                <w:r>
                  <w:rPr>
                    <w:sz w:val="18"/>
                  </w:rPr>
                  <w:t>页</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tabs>
        <w:tab w:val="center" w:pos="4153"/>
        <w:tab w:val="right" w:pos="8306"/>
      </w:tabs>
      <w:jc w:val="center"/>
      <w:rPr>
        <w:rFonts w:cs="Times New Roman"/>
        <w:sz w:val="18"/>
        <w:szCs w:val="18"/>
      </w:rPr>
    </w:pPr>
    <w:r w:rsidRPr="00D01014">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72576;mso-wrap-style:none;mso-position-horizontal:center;mso-position-horizontal-relative:margin" filled="f" stroked="f" strokeweight=".5pt">
          <v:textbox style="mso-fit-shape-to-text:t" inset="0,0,0,0">
            <w:txbxContent>
              <w:p w:rsidR="00D01014" w:rsidRDefault="00D01014">
                <w:pPr>
                  <w:pStyle w:val="a9"/>
                </w:pPr>
                <w:r>
                  <w:fldChar w:fldCharType="begin"/>
                </w:r>
                <w:r w:rsidR="00403D17">
                  <w:instrText xml:space="preserve"> PAGE  \* MERGEFORMAT </w:instrText>
                </w:r>
                <w:r>
                  <w:fldChar w:fldCharType="separate"/>
                </w:r>
                <w:r w:rsidR="00D042D3">
                  <w:rPr>
                    <w:noProof/>
                  </w:rPr>
                  <w:t>79</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tabs>
        <w:tab w:val="center" w:pos="4153"/>
        <w:tab w:val="right" w:pos="8306"/>
      </w:tabs>
      <w:jc w:val="center"/>
      <w:rPr>
        <w:rFonts w:cs="Times New Roman"/>
        <w:sz w:val="18"/>
        <w:szCs w:val="18"/>
      </w:rPr>
    </w:pPr>
    <w:r w:rsidRPr="00D01014">
      <w:pict>
        <v:shapetype id="_x0000_t202" coordsize="21600,21600" o:spt="202" path="m,l,21600r21600,l21600,xe">
          <v:stroke joinstyle="miter"/>
          <v:path gradientshapeok="t" o:connecttype="rect"/>
        </v:shapetype>
        <v:shape id="_x0000_s2066" type="#_x0000_t202" style="position:absolute;left:0;text-align:left;margin-left:0;margin-top:0;width:2in;height:2in;z-index:251673600;mso-wrap-style:none;mso-position-horizontal:center;mso-position-horizontal-relative:margin" filled="f" stroked="f" strokeweight=".5pt">
          <v:textbox style="mso-fit-shape-to-text:t" inset="0,0,0,0">
            <w:txbxContent>
              <w:p w:rsidR="00D01014" w:rsidRDefault="00D01014">
                <w:pPr>
                  <w:pStyle w:val="a9"/>
                </w:pPr>
                <w:r>
                  <w:fldChar w:fldCharType="begin"/>
                </w:r>
                <w:r w:rsidR="00403D17">
                  <w:instrText xml:space="preserve"> PAGE  \* MERGEFORMAT </w:instrText>
                </w:r>
                <w:r>
                  <w:fldChar w:fldCharType="separate"/>
                </w:r>
                <w:r w:rsidR="00D042D3">
                  <w:rPr>
                    <w:noProof/>
                  </w:rPr>
                  <w:t>97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D17" w:rsidRDefault="00403D17" w:rsidP="00D01014">
      <w:r>
        <w:separator/>
      </w:r>
    </w:p>
  </w:footnote>
  <w:footnote w:type="continuationSeparator" w:id="0">
    <w:p w:rsidR="00403D17" w:rsidRDefault="00403D17" w:rsidP="00D01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pStyle w:val="a5"/>
      <w:spacing w:line="14" w:lineRule="auto"/>
      <w:rPr>
        <w:sz w:val="20"/>
      </w:rPr>
    </w:pPr>
    <w:r w:rsidRPr="00D01014">
      <w:pict>
        <v:line id="直线 1" o:spid="_x0000_s2064" style="position:absolute;z-index:-251657216;mso-position-horizontal-relative:page;mso-position-vertical-relative:page" from="79.15pt,57.4pt" to="524.35pt,57.4pt" o:gfxdata="UEsDBAoAAAAAAIdO4kAAAAAAAAAAAAAAAAAEAAAAZHJzL1BLAwQUAAAACACHTuJAKETr7NcAAAAM&#10;AQAADwAAAGRycy9kb3ducmV2LnhtbE2PQU/DMAyF70j8h8hI3FjSMbaqazoJBkeY2NDOWWuaisap&#10;mqwd/Ho8aRLc/Oyn5+/lq5NrxYB9aDxpSCYKBFLpq4ZqDR+7l7sURIiGKtN6Qg3fGGBVXF/lJqv8&#10;SO84bGMtOIRCZjTYGLtMylBadCZMfIfEt0/fOxNZ9rWsejNyuGvlVKm5dKYh/mBNh08Wy6/t0Wn4&#10;mY92LZ/fFhu7l4/p5nU3THGt9e1NopYgIp7inxnO+IwOBTMd/JGqIFrWD+k9W3lIZtzh7FCzdAHi&#10;cFnJIpf/SxS/UEsDBBQAAAAIAIdO4kCiIiDT5gEAANwDAAAOAAAAZHJzL2Uyb0RvYy54bWytU82O&#10;0zAQviPxDpbvNGm1W1DUdA9blguCSsADTG0nseQ/edymfRZegxMXHmdfg7HT7cJy6YEcnLFn/M18&#10;34xXd0dr2EFF1N61fD6rOVNOeKld3/JvXx/evOMMEzgJxjvV8pNCfrd+/Wo1hkYt/OCNVJERiMNm&#10;DC0fUgpNVaEYlAWc+aAcOTsfLSTaxr6SEUZCt6Za1PWyGn2UIXqhEOl0Mzn5GTFeA+i7Tgu18WJv&#10;lUsTalQGElHCQQfk61Jt1ymRPncdqsRMy4lpKislIXuX12q9gqaPEAYtziXANSW84GRBO0p6gdpA&#10;AraP+h8oq0X06Ls0E95WE5GiCLGY1y+0+TJAUIULSY3hIjr+P1jx6bCNTEuaBJLEgaWOP37/8fjz&#10;F5tnccaADcXcu2087zBsY2Z67KLNf+LAjkXQ00VQdUxM0OHt8vamviFg8eSrni+GiOmD8pZlo+VG&#10;u8wVGjh8xETJKPQpJB8bx8aWv10uMhzQ4HXUcDJtoOLR9eUueqPlgzYm38DY7+5NZAfIzS9fpkS4&#10;f4XlJBvAYYorrmksBgXyvZMsnQKp4ug18FyCVZIzo+jxZIsAoUmgzTWRlNo4qiCrOumYrZ2XJ2rC&#10;PkTdD6REEb7EUNNLvecBzVP1574gPT/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ROvs1wAA&#10;AAwBAAAPAAAAAAAAAAEAIAAAACIAAABkcnMvZG93bnJldi54bWxQSwECFAAUAAAACACHTuJAoiIg&#10;0+YBAADcAwAADgAAAAAAAAABACAAAAAmAQAAZHJzL2Uyb0RvYy54bWxQSwUGAAAAAAYABgBZAQAA&#10;fgUAAAAA&#10;" strokeweight=".6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pStyle w:val="a5"/>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pStyle w:val="a5"/>
      <w:spacing w:line="14" w:lineRule="auto"/>
      <w:rPr>
        <w:sz w:val="20"/>
      </w:rPr>
    </w:pPr>
    <w:r w:rsidRPr="00D01014">
      <w:pict>
        <v:line id="直线 6" o:spid="_x0000_s2061" style="position:absolute;z-index:-251654144;mso-position-horizontal-relative:page;mso-position-vertical-relative:page" from="79.15pt,57.4pt" to="524.35pt,57.4pt" o:gfxdata="UEsDBAoAAAAAAIdO4kAAAAAAAAAAAAAAAAAEAAAAZHJzL1BLAwQUAAAACACHTuJAKETr7NcAAAAM&#10;AQAADwAAAGRycy9kb3ducmV2LnhtbE2PQU/DMAyF70j8h8hI3FjSMbaqazoJBkeY2NDOWWuaisap&#10;mqwd/Ho8aRLc/Oyn5+/lq5NrxYB9aDxpSCYKBFLpq4ZqDR+7l7sURIiGKtN6Qg3fGGBVXF/lJqv8&#10;SO84bGMtOIRCZjTYGLtMylBadCZMfIfEt0/fOxNZ9rWsejNyuGvlVKm5dKYh/mBNh08Wy6/t0Wn4&#10;mY92LZ/fFhu7l4/p5nU3THGt9e1NopYgIp7inxnO+IwOBTMd/JGqIFrWD+k9W3lIZtzh7FCzdAHi&#10;cFnJIpf/SxS/UEsDBBQAAAAIAIdO4kAyG47I6AEAANwDAAAOAAAAZHJzL2Uyb0RvYy54bWytU0tu&#10;2zAQ3RfoHQjua9lG7BaC5SzipJuiNdD2AGOSkgjwBw5t2WfpNbrqpsfJNTqkHKdNN15EC2rIGb6Z&#10;92a4uj1aww4qovau4bPJlDPlhJfadQ3//u3h3QfOMIGTYLxTDT8p5Lfrt29WQ6jV3PfeSBUZgTis&#10;h9DwPqVQVxWKXlnAiQ/KkbP10UKibewqGWEgdGuq+XS6rAYfZYheKEQ63YxOfkaM1wD6ttVCbbzY&#10;W+XSiBqVgUSUsNcB+bpU27ZKpC9tiyox03BimspKScje5bVar6DuIoRei3MJcE0JLzhZ0I6SXqA2&#10;kIDto/4PymoRPfo2TYS31UikKEIsZtMX2nztIajChaTGcBEdXw9WfD5sI9OSJmHBmQNLHX/88fPx&#10;12+2zOIMAWuKuXPbeN5h2MbM9NhGm//EgR2LoKeLoOqYmKDDxXJxM70hrcWTr3q+GCKmj8pblo2G&#10;G+0yV6jh8AkTJaPQp5B8bBwbGv5+Oc9wQIPXUsPJtIGKR9eVu+iNlg/amHwDY7e7M5EdIDe/fJkS&#10;4f4TlpNsAPsxrrjGsegVyHsnWToFUsXRa+C5BKskZ0bR48kWAUKdQJtrIim1cVRBVnXUMVs7L0/U&#10;hH2IuutJiVmpMnuo6aXe84Dmqfp7X5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hE6+zX&#10;AAAADAEAAA8AAAAAAAAAAQAgAAAAIgAAAGRycy9kb3ducmV2LnhtbFBLAQIUABQAAAAIAIdO4kAy&#10;G47I6AEAANwDAAAOAAAAAAAAAAEAIAAAACYBAABkcnMvZTJvRG9jLnhtbFBLBQYAAAAABgAGAFkB&#10;AACABQAAAAA=&#10;" strokeweight=".6pt">
          <w10:wrap anchorx="page" anchory="pag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14" w:rsidRDefault="00D01014">
    <w:pPr>
      <w:pStyle w:val="a5"/>
      <w:spacing w:line="14" w:lineRule="auto"/>
      <w:rPr>
        <w:sz w:val="20"/>
      </w:rPr>
    </w:pPr>
    <w:r w:rsidRPr="00D01014">
      <w:pict>
        <v:line id="直线 18" o:spid="_x0000_s2050" style="position:absolute;z-index:-251648000;mso-position-horizontal-relative:page;mso-position-vertical-relative:page" from="89.85pt,57.4pt" to="505.25pt,57.4pt" o:gfxdata="UEsDBAoAAAAAAIdO4kAAAAAAAAAAAAAAAAAEAAAAZHJzL1BLAwQUAAAACACHTuJA9otaCtcAAAAM&#10;AQAADwAAAGRycy9kb3ducmV2LnhtbE2PQU/DMAyF70j8h8hI3FjSCdZRmk6CwREmNsQ5a0xT0ThV&#10;k7WDX48nIcHNz356/l65OvpOjDjENpCGbKZAINXBttRoeNs9XS1BxGTImi4QavjCCKvq/Kw0hQ0T&#10;veK4TY3gEIqF0eBS6gspY+3QmzgLPRLfPsLgTWI5NNIOZuJw38m5UgvpTUv8wZkeHxzWn9uD1/C9&#10;mNxaPr7kG/cu75eb5904x7XWlxeZugOR8Jj+zHDCZ3SomGkfDmSj6FjntzlbeciuucPJoTJ1A2L/&#10;u5JVKf+XqH4AUEsDBBQAAAAIAIdO4kC6CRwC6QEAAN0DAAAOAAAAZHJzL2Uyb0RvYy54bWytU0uO&#10;2zAM3RfoHQTtGycBMgmMOLOYdLop2gBtD8BIsi1AP4hKnJyl1+iqmx5nrlFKzmTa6SaLeiFTIvXI&#10;90it70/WsKOKqL1r+Gwy5Uw54aV2XcO/fX18t+IMEzgJxjvV8LNCfr95+2Y9hFrNfe+NVJERiMN6&#10;CA3vUwp1VaHolQWc+KAcOVsfLSTaxq6SEQZCt6aaT6d31eCjDNELhUin29HJL4jxFkDftlqorRcH&#10;q1waUaMykIgS9jog35Rq21aJ9LltUSVmGk5MU1kpCdn7vFabNdRdhNBrcSkBbinhFScL2lHSK9QW&#10;ErBD1P9AWS2iR9+mifC2GokURYjFbPpKmy89BFW4kNQYrqLj/4MVn467yLRs+HzJmQNLHX/6/uPp&#10;5y82W2V1hoA1BT24XbzsMOxipnpqo81/IsFORdHzVVF1SkzQ4WK+XCxWJLZ49lUvF0PE9EF5y7LR&#10;cKNdJgs1HD9iomQU+hySj41jQ8OXd/MMBzR5LXWcTBuoenRduYveaPmojck3MHb7BxPZEXL3y5cp&#10;Ee5fYTnJFrAf44prnItegXzvJEvnQLI4eg48l2CV5Mwoej3ZIkCoE2hzSySlNo4qyKqOOmZr7+WZ&#10;unAIUXc9KTErVWYPdb3Ue5nQPFZ/7gvSy6vc/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2i1oK&#10;1wAAAAwBAAAPAAAAAAAAAAEAIAAAACIAAABkcnMvZG93bnJldi54bWxQSwECFAAUAAAACACHTuJA&#10;ugkcAukBAADdAwAADgAAAAAAAAABACAAAAAmAQAAZHJzL2Uyb0RvYy54bWxQSwUGAAAAAAYABgBZ&#10;AQAAgQUAAAAA&#10;" strokeweight=".6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75F0A"/>
    <w:multiLevelType w:val="multilevel"/>
    <w:tmpl w:val="87B75F0A"/>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1">
    <w:nsid w:val="95E682A1"/>
    <w:multiLevelType w:val="multilevel"/>
    <w:tmpl w:val="95E682A1"/>
    <w:lvl w:ilvl="0">
      <w:start w:val="1"/>
      <w:numFmt w:val="decimal"/>
      <w:lvlText w:val="（%1）"/>
      <w:lvlJc w:val="left"/>
      <w:pPr>
        <w:ind w:left="486" w:hanging="601"/>
        <w:jc w:val="left"/>
      </w:pPr>
      <w:rPr>
        <w:rFonts w:ascii="宋体" w:eastAsia="宋体" w:hAnsi="宋体" w:cs="宋体" w:hint="default"/>
        <w:spacing w:val="-34"/>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2">
    <w:nsid w:val="98CD717A"/>
    <w:multiLevelType w:val="multilevel"/>
    <w:tmpl w:val="98CD717A"/>
    <w:lvl w:ilvl="0">
      <w:start w:val="1"/>
      <w:numFmt w:val="decimal"/>
      <w:lvlText w:val="%1."/>
      <w:lvlJc w:val="left"/>
      <w:pPr>
        <w:ind w:left="786" w:hanging="300"/>
        <w:jc w:val="right"/>
      </w:pPr>
      <w:rPr>
        <w:rFonts w:hint="default"/>
        <w:b/>
        <w:bCs/>
        <w:w w:val="99"/>
        <w:lang w:val="zh-CN" w:eastAsia="zh-CN" w:bidi="zh-CN"/>
      </w:rPr>
    </w:lvl>
    <w:lvl w:ilvl="1">
      <w:start w:val="1"/>
      <w:numFmt w:val="decimal"/>
      <w:lvlText w:val="%1.%2"/>
      <w:lvlJc w:val="left"/>
      <w:pPr>
        <w:ind w:left="1144" w:hanging="540"/>
        <w:jc w:val="left"/>
      </w:pPr>
      <w:rPr>
        <w:rFonts w:hint="default"/>
        <w:b/>
        <w:bCs/>
        <w:w w:val="99"/>
        <w:lang w:val="zh-CN" w:eastAsia="zh-CN" w:bidi="zh-CN"/>
      </w:rPr>
    </w:lvl>
    <w:lvl w:ilvl="2">
      <w:start w:val="1"/>
      <w:numFmt w:val="decimal"/>
      <w:lvlText w:val="%1.%2.%3"/>
      <w:lvlJc w:val="left"/>
      <w:pPr>
        <w:ind w:left="1556" w:hanging="540"/>
        <w:jc w:val="left"/>
      </w:pPr>
      <w:rPr>
        <w:rFonts w:ascii="Times New Roman" w:eastAsia="Times New Roman" w:hAnsi="Times New Roman" w:cs="Times New Roman" w:hint="default"/>
        <w:w w:val="100"/>
        <w:sz w:val="24"/>
        <w:szCs w:val="24"/>
        <w:lang w:val="zh-CN" w:eastAsia="zh-CN" w:bidi="zh-CN"/>
      </w:rPr>
    </w:lvl>
    <w:lvl w:ilvl="3">
      <w:start w:val="1"/>
      <w:numFmt w:val="decimal"/>
      <w:lvlText w:val="%1.%2.%3.%4"/>
      <w:lvlJc w:val="left"/>
      <w:pPr>
        <w:ind w:left="486" w:hanging="540"/>
        <w:jc w:val="left"/>
      </w:pPr>
      <w:rPr>
        <w:rFonts w:ascii="Times New Roman" w:eastAsia="Times New Roman" w:hAnsi="Times New Roman" w:cs="Times New Roman" w:hint="default"/>
        <w:spacing w:val="-14"/>
        <w:w w:val="100"/>
        <w:sz w:val="24"/>
        <w:szCs w:val="24"/>
        <w:lang w:val="zh-CN" w:eastAsia="zh-CN" w:bidi="zh-CN"/>
      </w:rPr>
    </w:lvl>
    <w:lvl w:ilvl="4">
      <w:numFmt w:val="bullet"/>
      <w:lvlText w:val="•"/>
      <w:lvlJc w:val="left"/>
      <w:pPr>
        <w:ind w:left="1140" w:hanging="540"/>
      </w:pPr>
      <w:rPr>
        <w:rFonts w:hint="default"/>
        <w:lang w:val="zh-CN" w:eastAsia="zh-CN" w:bidi="zh-CN"/>
      </w:rPr>
    </w:lvl>
    <w:lvl w:ilvl="5">
      <w:numFmt w:val="bullet"/>
      <w:lvlText w:val="•"/>
      <w:lvlJc w:val="left"/>
      <w:pPr>
        <w:ind w:left="1560" w:hanging="540"/>
      </w:pPr>
      <w:rPr>
        <w:rFonts w:hint="default"/>
        <w:lang w:val="zh-CN" w:eastAsia="zh-CN" w:bidi="zh-CN"/>
      </w:rPr>
    </w:lvl>
    <w:lvl w:ilvl="6">
      <w:numFmt w:val="bullet"/>
      <w:lvlText w:val="•"/>
      <w:lvlJc w:val="left"/>
      <w:pPr>
        <w:ind w:left="1620" w:hanging="540"/>
      </w:pPr>
      <w:rPr>
        <w:rFonts w:hint="default"/>
        <w:lang w:val="zh-CN" w:eastAsia="zh-CN" w:bidi="zh-CN"/>
      </w:rPr>
    </w:lvl>
    <w:lvl w:ilvl="7">
      <w:numFmt w:val="bullet"/>
      <w:lvlText w:val="•"/>
      <w:lvlJc w:val="left"/>
      <w:pPr>
        <w:ind w:left="1680" w:hanging="540"/>
      </w:pPr>
      <w:rPr>
        <w:rFonts w:hint="default"/>
        <w:lang w:val="zh-CN" w:eastAsia="zh-CN" w:bidi="zh-CN"/>
      </w:rPr>
    </w:lvl>
    <w:lvl w:ilvl="8">
      <w:numFmt w:val="bullet"/>
      <w:lvlText w:val="•"/>
      <w:lvlJc w:val="left"/>
      <w:pPr>
        <w:ind w:left="1980" w:hanging="540"/>
      </w:pPr>
      <w:rPr>
        <w:rFonts w:hint="default"/>
        <w:lang w:val="zh-CN" w:eastAsia="zh-CN" w:bidi="zh-CN"/>
      </w:rPr>
    </w:lvl>
  </w:abstractNum>
  <w:abstractNum w:abstractNumId="3">
    <w:nsid w:val="9C7198AA"/>
    <w:multiLevelType w:val="multilevel"/>
    <w:tmpl w:val="9C7198AA"/>
    <w:lvl w:ilvl="0">
      <w:start w:val="1"/>
      <w:numFmt w:val="decimal"/>
      <w:lvlText w:val="%1"/>
      <w:lvlJc w:val="left"/>
      <w:pPr>
        <w:ind w:left="486" w:hanging="653"/>
        <w:jc w:val="left"/>
      </w:pPr>
      <w:rPr>
        <w:rFonts w:hint="default"/>
        <w:lang w:val="zh-CN" w:eastAsia="zh-CN" w:bidi="zh-CN"/>
      </w:rPr>
    </w:lvl>
    <w:lvl w:ilvl="1">
      <w:start w:val="11"/>
      <w:numFmt w:val="decimal"/>
      <w:lvlText w:val="%1.%2"/>
      <w:lvlJc w:val="left"/>
      <w:pPr>
        <w:ind w:left="486" w:hanging="653"/>
        <w:jc w:val="left"/>
      </w:pPr>
      <w:rPr>
        <w:rFonts w:hint="default"/>
        <w:lang w:val="zh-CN" w:eastAsia="zh-CN" w:bidi="zh-CN"/>
      </w:rPr>
    </w:lvl>
    <w:lvl w:ilvl="2">
      <w:start w:val="1"/>
      <w:numFmt w:val="decimal"/>
      <w:lvlText w:val="%1.%2.%3"/>
      <w:lvlJc w:val="left"/>
      <w:pPr>
        <w:ind w:left="486" w:hanging="653"/>
        <w:jc w:val="left"/>
      </w:pPr>
      <w:rPr>
        <w:rFonts w:ascii="Times New Roman" w:eastAsia="Times New Roman" w:hAnsi="Times New Roman" w:cs="Times New Roman" w:hint="default"/>
        <w:spacing w:val="-15"/>
        <w:w w:val="100"/>
        <w:sz w:val="24"/>
        <w:szCs w:val="24"/>
        <w:lang w:val="zh-CN" w:eastAsia="zh-CN" w:bidi="zh-CN"/>
      </w:rPr>
    </w:lvl>
    <w:lvl w:ilvl="3">
      <w:numFmt w:val="bullet"/>
      <w:lvlText w:val="•"/>
      <w:lvlJc w:val="left"/>
      <w:pPr>
        <w:ind w:left="3277" w:hanging="653"/>
      </w:pPr>
      <w:rPr>
        <w:rFonts w:hint="default"/>
        <w:lang w:val="zh-CN" w:eastAsia="zh-CN" w:bidi="zh-CN"/>
      </w:rPr>
    </w:lvl>
    <w:lvl w:ilvl="4">
      <w:numFmt w:val="bullet"/>
      <w:lvlText w:val="•"/>
      <w:lvlJc w:val="left"/>
      <w:pPr>
        <w:ind w:left="4210" w:hanging="653"/>
      </w:pPr>
      <w:rPr>
        <w:rFonts w:hint="default"/>
        <w:lang w:val="zh-CN" w:eastAsia="zh-CN" w:bidi="zh-CN"/>
      </w:rPr>
    </w:lvl>
    <w:lvl w:ilvl="5">
      <w:numFmt w:val="bullet"/>
      <w:lvlText w:val="•"/>
      <w:lvlJc w:val="left"/>
      <w:pPr>
        <w:ind w:left="5142" w:hanging="653"/>
      </w:pPr>
      <w:rPr>
        <w:rFonts w:hint="default"/>
        <w:lang w:val="zh-CN" w:eastAsia="zh-CN" w:bidi="zh-CN"/>
      </w:rPr>
    </w:lvl>
    <w:lvl w:ilvl="6">
      <w:numFmt w:val="bullet"/>
      <w:lvlText w:val="•"/>
      <w:lvlJc w:val="left"/>
      <w:pPr>
        <w:ind w:left="6075" w:hanging="653"/>
      </w:pPr>
      <w:rPr>
        <w:rFonts w:hint="default"/>
        <w:lang w:val="zh-CN" w:eastAsia="zh-CN" w:bidi="zh-CN"/>
      </w:rPr>
    </w:lvl>
    <w:lvl w:ilvl="7">
      <w:numFmt w:val="bullet"/>
      <w:lvlText w:val="•"/>
      <w:lvlJc w:val="left"/>
      <w:pPr>
        <w:ind w:left="7007" w:hanging="653"/>
      </w:pPr>
      <w:rPr>
        <w:rFonts w:hint="default"/>
        <w:lang w:val="zh-CN" w:eastAsia="zh-CN" w:bidi="zh-CN"/>
      </w:rPr>
    </w:lvl>
    <w:lvl w:ilvl="8">
      <w:numFmt w:val="bullet"/>
      <w:lvlText w:val="•"/>
      <w:lvlJc w:val="left"/>
      <w:pPr>
        <w:ind w:left="7940" w:hanging="653"/>
      </w:pPr>
      <w:rPr>
        <w:rFonts w:hint="default"/>
        <w:lang w:val="zh-CN" w:eastAsia="zh-CN" w:bidi="zh-CN"/>
      </w:rPr>
    </w:lvl>
  </w:abstractNum>
  <w:abstractNum w:abstractNumId="4">
    <w:nsid w:val="9D7EB8E6"/>
    <w:multiLevelType w:val="multilevel"/>
    <w:tmpl w:val="9D7EB8E6"/>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5">
    <w:nsid w:val="9DFC6F65"/>
    <w:multiLevelType w:val="multilevel"/>
    <w:tmpl w:val="9DFC6F65"/>
    <w:lvl w:ilvl="0">
      <w:start w:val="1"/>
      <w:numFmt w:val="decimal"/>
      <w:lvlText w:val="%1"/>
      <w:lvlJc w:val="left"/>
      <w:pPr>
        <w:ind w:left="1024" w:hanging="420"/>
        <w:jc w:val="left"/>
      </w:pPr>
      <w:rPr>
        <w:rFonts w:hint="default"/>
        <w:lang w:val="zh-CN" w:eastAsia="zh-CN" w:bidi="zh-CN"/>
      </w:rPr>
    </w:lvl>
    <w:lvl w:ilvl="1">
      <w:start w:val="2"/>
      <w:numFmt w:val="decimal"/>
      <w:lvlText w:val="%1.%2"/>
      <w:lvlJc w:val="left"/>
      <w:pPr>
        <w:ind w:left="1024" w:hanging="420"/>
        <w:jc w:val="left"/>
      </w:pPr>
      <w:rPr>
        <w:rFonts w:ascii="Times New Roman" w:eastAsia="Times New Roman" w:hAnsi="Times New Roman" w:cs="Times New Roman" w:hint="default"/>
        <w:w w:val="100"/>
        <w:sz w:val="24"/>
        <w:szCs w:val="24"/>
        <w:lang w:val="zh-CN" w:eastAsia="zh-CN" w:bidi="zh-CN"/>
      </w:rPr>
    </w:lvl>
    <w:lvl w:ilvl="2">
      <w:start w:val="1"/>
      <w:numFmt w:val="decimal"/>
      <w:lvlText w:val="（%3）"/>
      <w:lvlJc w:val="left"/>
      <w:pPr>
        <w:ind w:left="1507" w:hanging="601"/>
        <w:jc w:val="left"/>
      </w:pPr>
      <w:rPr>
        <w:rFonts w:ascii="宋体" w:eastAsia="宋体" w:hAnsi="宋体" w:cs="宋体" w:hint="default"/>
        <w:w w:val="100"/>
        <w:sz w:val="22"/>
        <w:szCs w:val="22"/>
        <w:lang w:val="zh-CN" w:eastAsia="zh-CN" w:bidi="zh-CN"/>
      </w:rPr>
    </w:lvl>
    <w:lvl w:ilvl="3">
      <w:numFmt w:val="bullet"/>
      <w:lvlText w:val="•"/>
      <w:lvlJc w:val="left"/>
      <w:pPr>
        <w:ind w:left="3345" w:hanging="601"/>
      </w:pPr>
      <w:rPr>
        <w:rFonts w:hint="default"/>
        <w:lang w:val="zh-CN" w:eastAsia="zh-CN" w:bidi="zh-CN"/>
      </w:rPr>
    </w:lvl>
    <w:lvl w:ilvl="4">
      <w:numFmt w:val="bullet"/>
      <w:lvlText w:val="•"/>
      <w:lvlJc w:val="left"/>
      <w:pPr>
        <w:ind w:left="4268" w:hanging="601"/>
      </w:pPr>
      <w:rPr>
        <w:rFonts w:hint="default"/>
        <w:lang w:val="zh-CN" w:eastAsia="zh-CN" w:bidi="zh-CN"/>
      </w:rPr>
    </w:lvl>
    <w:lvl w:ilvl="5">
      <w:numFmt w:val="bullet"/>
      <w:lvlText w:val="•"/>
      <w:lvlJc w:val="left"/>
      <w:pPr>
        <w:ind w:left="5191" w:hanging="601"/>
      </w:pPr>
      <w:rPr>
        <w:rFonts w:hint="default"/>
        <w:lang w:val="zh-CN" w:eastAsia="zh-CN" w:bidi="zh-CN"/>
      </w:rPr>
    </w:lvl>
    <w:lvl w:ilvl="6">
      <w:numFmt w:val="bullet"/>
      <w:lvlText w:val="•"/>
      <w:lvlJc w:val="left"/>
      <w:pPr>
        <w:ind w:left="6114" w:hanging="601"/>
      </w:pPr>
      <w:rPr>
        <w:rFonts w:hint="default"/>
        <w:lang w:val="zh-CN" w:eastAsia="zh-CN" w:bidi="zh-CN"/>
      </w:rPr>
    </w:lvl>
    <w:lvl w:ilvl="7">
      <w:numFmt w:val="bullet"/>
      <w:lvlText w:val="•"/>
      <w:lvlJc w:val="left"/>
      <w:pPr>
        <w:ind w:left="7037" w:hanging="601"/>
      </w:pPr>
      <w:rPr>
        <w:rFonts w:hint="default"/>
        <w:lang w:val="zh-CN" w:eastAsia="zh-CN" w:bidi="zh-CN"/>
      </w:rPr>
    </w:lvl>
    <w:lvl w:ilvl="8">
      <w:numFmt w:val="bullet"/>
      <w:lvlText w:val="•"/>
      <w:lvlJc w:val="left"/>
      <w:pPr>
        <w:ind w:left="7959" w:hanging="601"/>
      </w:pPr>
      <w:rPr>
        <w:rFonts w:hint="default"/>
        <w:lang w:val="zh-CN" w:eastAsia="zh-CN" w:bidi="zh-CN"/>
      </w:rPr>
    </w:lvl>
  </w:abstractNum>
  <w:abstractNum w:abstractNumId="6">
    <w:nsid w:val="A97D620A"/>
    <w:multiLevelType w:val="multilevel"/>
    <w:tmpl w:val="A97D620A"/>
    <w:lvl w:ilvl="0">
      <w:start w:val="1"/>
      <w:numFmt w:val="decimal"/>
      <w:lvlText w:val="（%1）"/>
      <w:lvlJc w:val="left"/>
      <w:pPr>
        <w:ind w:left="486" w:hanging="601"/>
        <w:jc w:val="left"/>
      </w:pPr>
      <w:rPr>
        <w:rFonts w:ascii="宋体" w:eastAsia="宋体" w:hAnsi="宋体" w:cs="宋体" w:hint="default"/>
        <w:spacing w:val="-34"/>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7">
    <w:nsid w:val="B08374AC"/>
    <w:multiLevelType w:val="multilevel"/>
    <w:tmpl w:val="B08374AC"/>
    <w:lvl w:ilvl="0">
      <w:start w:val="1"/>
      <w:numFmt w:val="decimal"/>
      <w:lvlText w:val="（%1）"/>
      <w:lvlJc w:val="left"/>
      <w:pPr>
        <w:ind w:left="486" w:hanging="605"/>
        <w:jc w:val="left"/>
      </w:pPr>
      <w:rPr>
        <w:rFonts w:ascii="宋体" w:eastAsia="宋体" w:hAnsi="宋体" w:cs="宋体" w:hint="default"/>
        <w:spacing w:val="0"/>
        <w:w w:val="100"/>
        <w:sz w:val="22"/>
        <w:szCs w:val="22"/>
        <w:lang w:val="zh-CN" w:eastAsia="zh-CN" w:bidi="zh-CN"/>
      </w:rPr>
    </w:lvl>
    <w:lvl w:ilvl="1">
      <w:numFmt w:val="bullet"/>
      <w:lvlText w:val="•"/>
      <w:lvlJc w:val="left"/>
      <w:pPr>
        <w:ind w:left="1412" w:hanging="605"/>
      </w:pPr>
      <w:rPr>
        <w:rFonts w:hint="default"/>
        <w:lang w:val="zh-CN" w:eastAsia="zh-CN" w:bidi="zh-CN"/>
      </w:rPr>
    </w:lvl>
    <w:lvl w:ilvl="2">
      <w:numFmt w:val="bullet"/>
      <w:lvlText w:val="•"/>
      <w:lvlJc w:val="left"/>
      <w:pPr>
        <w:ind w:left="2345" w:hanging="605"/>
      </w:pPr>
      <w:rPr>
        <w:rFonts w:hint="default"/>
        <w:lang w:val="zh-CN" w:eastAsia="zh-CN" w:bidi="zh-CN"/>
      </w:rPr>
    </w:lvl>
    <w:lvl w:ilvl="3">
      <w:numFmt w:val="bullet"/>
      <w:lvlText w:val="•"/>
      <w:lvlJc w:val="left"/>
      <w:pPr>
        <w:ind w:left="3277" w:hanging="605"/>
      </w:pPr>
      <w:rPr>
        <w:rFonts w:hint="default"/>
        <w:lang w:val="zh-CN" w:eastAsia="zh-CN" w:bidi="zh-CN"/>
      </w:rPr>
    </w:lvl>
    <w:lvl w:ilvl="4">
      <w:numFmt w:val="bullet"/>
      <w:lvlText w:val="•"/>
      <w:lvlJc w:val="left"/>
      <w:pPr>
        <w:ind w:left="4210" w:hanging="605"/>
      </w:pPr>
      <w:rPr>
        <w:rFonts w:hint="default"/>
        <w:lang w:val="zh-CN" w:eastAsia="zh-CN" w:bidi="zh-CN"/>
      </w:rPr>
    </w:lvl>
    <w:lvl w:ilvl="5">
      <w:numFmt w:val="bullet"/>
      <w:lvlText w:val="•"/>
      <w:lvlJc w:val="left"/>
      <w:pPr>
        <w:ind w:left="5142" w:hanging="605"/>
      </w:pPr>
      <w:rPr>
        <w:rFonts w:hint="default"/>
        <w:lang w:val="zh-CN" w:eastAsia="zh-CN" w:bidi="zh-CN"/>
      </w:rPr>
    </w:lvl>
    <w:lvl w:ilvl="6">
      <w:numFmt w:val="bullet"/>
      <w:lvlText w:val="•"/>
      <w:lvlJc w:val="left"/>
      <w:pPr>
        <w:ind w:left="6075" w:hanging="605"/>
      </w:pPr>
      <w:rPr>
        <w:rFonts w:hint="default"/>
        <w:lang w:val="zh-CN" w:eastAsia="zh-CN" w:bidi="zh-CN"/>
      </w:rPr>
    </w:lvl>
    <w:lvl w:ilvl="7">
      <w:numFmt w:val="bullet"/>
      <w:lvlText w:val="•"/>
      <w:lvlJc w:val="left"/>
      <w:pPr>
        <w:ind w:left="7007" w:hanging="605"/>
      </w:pPr>
      <w:rPr>
        <w:rFonts w:hint="default"/>
        <w:lang w:val="zh-CN" w:eastAsia="zh-CN" w:bidi="zh-CN"/>
      </w:rPr>
    </w:lvl>
    <w:lvl w:ilvl="8">
      <w:numFmt w:val="bullet"/>
      <w:lvlText w:val="•"/>
      <w:lvlJc w:val="left"/>
      <w:pPr>
        <w:ind w:left="7940" w:hanging="605"/>
      </w:pPr>
      <w:rPr>
        <w:rFonts w:hint="default"/>
        <w:lang w:val="zh-CN" w:eastAsia="zh-CN" w:bidi="zh-CN"/>
      </w:rPr>
    </w:lvl>
  </w:abstractNum>
  <w:abstractNum w:abstractNumId="8">
    <w:nsid w:val="B1CC6FF1"/>
    <w:multiLevelType w:val="multilevel"/>
    <w:tmpl w:val="B1CC6FF1"/>
    <w:lvl w:ilvl="0">
      <w:start w:val="1"/>
      <w:numFmt w:val="decimal"/>
      <w:lvlText w:val="（%1）"/>
      <w:lvlJc w:val="left"/>
      <w:pPr>
        <w:ind w:left="841" w:hanging="601"/>
        <w:jc w:val="left"/>
      </w:pPr>
      <w:rPr>
        <w:rFonts w:ascii="宋体" w:eastAsia="宋体" w:hAnsi="宋体" w:cs="宋体" w:hint="default"/>
        <w:spacing w:val="-34"/>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9">
    <w:nsid w:val="B4E02BC3"/>
    <w:multiLevelType w:val="multilevel"/>
    <w:tmpl w:val="B4E02BC3"/>
    <w:lvl w:ilvl="0">
      <w:start w:val="1"/>
      <w:numFmt w:val="decimal"/>
      <w:lvlText w:val="（%1）"/>
      <w:lvlJc w:val="left"/>
      <w:pPr>
        <w:ind w:left="486" w:hanging="601"/>
        <w:jc w:val="left"/>
      </w:pPr>
      <w:rPr>
        <w:rFonts w:ascii="宋体" w:eastAsia="宋体" w:hAnsi="宋体" w:cs="宋体" w:hint="default"/>
        <w:spacing w:val="-18"/>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10">
    <w:nsid w:val="C9412743"/>
    <w:multiLevelType w:val="multilevel"/>
    <w:tmpl w:val="C9412743"/>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11">
    <w:nsid w:val="CD699D1D"/>
    <w:multiLevelType w:val="multilevel"/>
    <w:tmpl w:val="CD699D1D"/>
    <w:lvl w:ilvl="0">
      <w:start w:val="1"/>
      <w:numFmt w:val="decimal"/>
      <w:lvlText w:val="%1"/>
      <w:lvlJc w:val="left"/>
      <w:pPr>
        <w:ind w:left="486" w:hanging="720"/>
        <w:jc w:val="left"/>
      </w:pPr>
      <w:rPr>
        <w:rFonts w:hint="default"/>
        <w:lang w:val="zh-CN" w:eastAsia="zh-CN" w:bidi="zh-CN"/>
      </w:rPr>
    </w:lvl>
    <w:lvl w:ilvl="1">
      <w:start w:val="10"/>
      <w:numFmt w:val="decimal"/>
      <w:lvlText w:val="%1.%2"/>
      <w:lvlJc w:val="left"/>
      <w:pPr>
        <w:ind w:left="486" w:hanging="720"/>
        <w:jc w:val="left"/>
      </w:pPr>
      <w:rPr>
        <w:rFonts w:hint="default"/>
        <w:lang w:val="zh-CN" w:eastAsia="zh-CN" w:bidi="zh-CN"/>
      </w:rPr>
    </w:lvl>
    <w:lvl w:ilvl="2">
      <w:start w:val="1"/>
      <w:numFmt w:val="decimal"/>
      <w:lvlText w:val="%1.%2.%3"/>
      <w:lvlJc w:val="left"/>
      <w:pPr>
        <w:ind w:left="486" w:hanging="720"/>
        <w:jc w:val="left"/>
      </w:pPr>
      <w:rPr>
        <w:rFonts w:ascii="Times New Roman" w:eastAsia="Times New Roman" w:hAnsi="Times New Roman" w:cs="Times New Roman" w:hint="default"/>
        <w:spacing w:val="-15"/>
        <w:w w:val="100"/>
        <w:sz w:val="24"/>
        <w:szCs w:val="24"/>
        <w:lang w:val="zh-CN" w:eastAsia="zh-CN" w:bidi="zh-CN"/>
      </w:rPr>
    </w:lvl>
    <w:lvl w:ilvl="3">
      <w:numFmt w:val="bullet"/>
      <w:lvlText w:val="•"/>
      <w:lvlJc w:val="left"/>
      <w:pPr>
        <w:ind w:left="3277" w:hanging="720"/>
      </w:pPr>
      <w:rPr>
        <w:rFonts w:hint="default"/>
        <w:lang w:val="zh-CN" w:eastAsia="zh-CN" w:bidi="zh-CN"/>
      </w:rPr>
    </w:lvl>
    <w:lvl w:ilvl="4">
      <w:numFmt w:val="bullet"/>
      <w:lvlText w:val="•"/>
      <w:lvlJc w:val="left"/>
      <w:pPr>
        <w:ind w:left="4210" w:hanging="720"/>
      </w:pPr>
      <w:rPr>
        <w:rFonts w:hint="default"/>
        <w:lang w:val="zh-CN" w:eastAsia="zh-CN" w:bidi="zh-CN"/>
      </w:rPr>
    </w:lvl>
    <w:lvl w:ilvl="5">
      <w:numFmt w:val="bullet"/>
      <w:lvlText w:val="•"/>
      <w:lvlJc w:val="left"/>
      <w:pPr>
        <w:ind w:left="5142" w:hanging="720"/>
      </w:pPr>
      <w:rPr>
        <w:rFonts w:hint="default"/>
        <w:lang w:val="zh-CN" w:eastAsia="zh-CN" w:bidi="zh-CN"/>
      </w:rPr>
    </w:lvl>
    <w:lvl w:ilvl="6">
      <w:numFmt w:val="bullet"/>
      <w:lvlText w:val="•"/>
      <w:lvlJc w:val="left"/>
      <w:pPr>
        <w:ind w:left="6075" w:hanging="720"/>
      </w:pPr>
      <w:rPr>
        <w:rFonts w:hint="default"/>
        <w:lang w:val="zh-CN" w:eastAsia="zh-CN" w:bidi="zh-CN"/>
      </w:rPr>
    </w:lvl>
    <w:lvl w:ilvl="7">
      <w:numFmt w:val="bullet"/>
      <w:lvlText w:val="•"/>
      <w:lvlJc w:val="left"/>
      <w:pPr>
        <w:ind w:left="7007" w:hanging="720"/>
      </w:pPr>
      <w:rPr>
        <w:rFonts w:hint="default"/>
        <w:lang w:val="zh-CN" w:eastAsia="zh-CN" w:bidi="zh-CN"/>
      </w:rPr>
    </w:lvl>
    <w:lvl w:ilvl="8">
      <w:numFmt w:val="bullet"/>
      <w:lvlText w:val="•"/>
      <w:lvlJc w:val="left"/>
      <w:pPr>
        <w:ind w:left="7940" w:hanging="720"/>
      </w:pPr>
      <w:rPr>
        <w:rFonts w:hint="default"/>
        <w:lang w:val="zh-CN" w:eastAsia="zh-CN" w:bidi="zh-CN"/>
      </w:rPr>
    </w:lvl>
  </w:abstractNum>
  <w:abstractNum w:abstractNumId="12">
    <w:nsid w:val="D7936317"/>
    <w:multiLevelType w:val="multilevel"/>
    <w:tmpl w:val="D7936317"/>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13">
    <w:nsid w:val="DAE62134"/>
    <w:multiLevelType w:val="multilevel"/>
    <w:tmpl w:val="DAE62134"/>
    <w:lvl w:ilvl="0">
      <w:start w:val="1"/>
      <w:numFmt w:val="decimal"/>
      <w:lvlText w:val="（%1）"/>
      <w:lvlJc w:val="left"/>
      <w:pPr>
        <w:ind w:left="486" w:hanging="601"/>
        <w:jc w:val="left"/>
      </w:pPr>
      <w:rPr>
        <w:rFonts w:ascii="宋体" w:eastAsia="宋体" w:hAnsi="宋体" w:cs="宋体" w:hint="default"/>
        <w:spacing w:val="-51"/>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14">
    <w:nsid w:val="E43A772E"/>
    <w:multiLevelType w:val="multilevel"/>
    <w:tmpl w:val="E43A772E"/>
    <w:lvl w:ilvl="0">
      <w:start w:val="1"/>
      <w:numFmt w:val="decimal"/>
      <w:lvlText w:val="（%1）"/>
      <w:lvlJc w:val="left"/>
      <w:pPr>
        <w:ind w:left="486" w:hanging="601"/>
        <w:jc w:val="left"/>
      </w:pPr>
      <w:rPr>
        <w:rFonts w:ascii="宋体" w:eastAsia="宋体" w:hAnsi="宋体" w:cs="宋体" w:hint="default"/>
        <w:spacing w:val="-34"/>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15">
    <w:nsid w:val="E52D9448"/>
    <w:multiLevelType w:val="multilevel"/>
    <w:tmpl w:val="E52D9448"/>
    <w:lvl w:ilvl="0">
      <w:start w:val="2"/>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16">
    <w:nsid w:val="EA28CC15"/>
    <w:multiLevelType w:val="multilevel"/>
    <w:tmpl w:val="EA28CC15"/>
    <w:lvl w:ilvl="0">
      <w:start w:val="17"/>
      <w:numFmt w:val="decimal"/>
      <w:lvlText w:val="%1"/>
      <w:lvlJc w:val="left"/>
      <w:pPr>
        <w:ind w:left="1144" w:hanging="540"/>
        <w:jc w:val="left"/>
      </w:pPr>
      <w:rPr>
        <w:rFonts w:hint="default"/>
        <w:lang w:val="zh-CN" w:eastAsia="zh-CN" w:bidi="zh-CN"/>
      </w:rPr>
    </w:lvl>
    <w:lvl w:ilvl="1">
      <w:start w:val="5"/>
      <w:numFmt w:val="decimal"/>
      <w:lvlText w:val="%1.%2"/>
      <w:lvlJc w:val="left"/>
      <w:pPr>
        <w:ind w:left="1144" w:hanging="540"/>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686" w:hanging="720"/>
        <w:jc w:val="left"/>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485" w:hanging="720"/>
      </w:pPr>
      <w:rPr>
        <w:rFonts w:hint="default"/>
        <w:lang w:val="zh-CN" w:eastAsia="zh-CN" w:bidi="zh-CN"/>
      </w:rPr>
    </w:lvl>
    <w:lvl w:ilvl="4">
      <w:numFmt w:val="bullet"/>
      <w:lvlText w:val="•"/>
      <w:lvlJc w:val="left"/>
      <w:pPr>
        <w:ind w:left="4388" w:hanging="720"/>
      </w:pPr>
      <w:rPr>
        <w:rFonts w:hint="default"/>
        <w:lang w:val="zh-CN" w:eastAsia="zh-CN" w:bidi="zh-CN"/>
      </w:rPr>
    </w:lvl>
    <w:lvl w:ilvl="5">
      <w:numFmt w:val="bullet"/>
      <w:lvlText w:val="•"/>
      <w:lvlJc w:val="left"/>
      <w:pPr>
        <w:ind w:left="5291" w:hanging="720"/>
      </w:pPr>
      <w:rPr>
        <w:rFonts w:hint="default"/>
        <w:lang w:val="zh-CN" w:eastAsia="zh-CN" w:bidi="zh-CN"/>
      </w:rPr>
    </w:lvl>
    <w:lvl w:ilvl="6">
      <w:numFmt w:val="bullet"/>
      <w:lvlText w:val="•"/>
      <w:lvlJc w:val="left"/>
      <w:pPr>
        <w:ind w:left="6194" w:hanging="720"/>
      </w:pPr>
      <w:rPr>
        <w:rFonts w:hint="default"/>
        <w:lang w:val="zh-CN" w:eastAsia="zh-CN" w:bidi="zh-CN"/>
      </w:rPr>
    </w:lvl>
    <w:lvl w:ilvl="7">
      <w:numFmt w:val="bullet"/>
      <w:lvlText w:val="•"/>
      <w:lvlJc w:val="left"/>
      <w:pPr>
        <w:ind w:left="7097" w:hanging="720"/>
      </w:pPr>
      <w:rPr>
        <w:rFonts w:hint="default"/>
        <w:lang w:val="zh-CN" w:eastAsia="zh-CN" w:bidi="zh-CN"/>
      </w:rPr>
    </w:lvl>
    <w:lvl w:ilvl="8">
      <w:numFmt w:val="bullet"/>
      <w:lvlText w:val="•"/>
      <w:lvlJc w:val="left"/>
      <w:pPr>
        <w:ind w:left="7999" w:hanging="720"/>
      </w:pPr>
      <w:rPr>
        <w:rFonts w:hint="default"/>
        <w:lang w:val="zh-CN" w:eastAsia="zh-CN" w:bidi="zh-CN"/>
      </w:rPr>
    </w:lvl>
  </w:abstractNum>
  <w:abstractNum w:abstractNumId="17">
    <w:nsid w:val="F1FCDEFA"/>
    <w:multiLevelType w:val="multilevel"/>
    <w:tmpl w:val="F1FCDEFA"/>
    <w:lvl w:ilvl="0">
      <w:start w:val="1"/>
      <w:numFmt w:val="decimal"/>
      <w:lvlText w:val="（%1）"/>
      <w:lvlJc w:val="left"/>
      <w:pPr>
        <w:ind w:left="486" w:hanging="601"/>
        <w:jc w:val="left"/>
      </w:pPr>
      <w:rPr>
        <w:rFonts w:ascii="宋体" w:eastAsia="宋体" w:hAnsi="宋体" w:cs="宋体" w:hint="default"/>
        <w:spacing w:val="-75"/>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18">
    <w:nsid w:val="F237ACA1"/>
    <w:multiLevelType w:val="multilevel"/>
    <w:tmpl w:val="F237ACA1"/>
    <w:lvl w:ilvl="0">
      <w:start w:val="1"/>
      <w:numFmt w:val="decimal"/>
      <w:lvlText w:val="（%1）"/>
      <w:lvlJc w:val="left"/>
      <w:pPr>
        <w:ind w:left="486" w:hanging="601"/>
        <w:jc w:val="left"/>
      </w:pPr>
      <w:rPr>
        <w:rFonts w:ascii="宋体" w:eastAsia="宋体" w:hAnsi="宋体" w:cs="宋体" w:hint="default"/>
        <w:spacing w:val="0"/>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19">
    <w:nsid w:val="F2A81E1A"/>
    <w:multiLevelType w:val="multilevel"/>
    <w:tmpl w:val="F2A81E1A"/>
    <w:lvl w:ilvl="0">
      <w:start w:val="1"/>
      <w:numFmt w:val="decimal"/>
      <w:lvlText w:val="（%1）"/>
      <w:lvlJc w:val="left"/>
      <w:pPr>
        <w:ind w:left="1567" w:hanging="601"/>
        <w:jc w:val="left"/>
      </w:pPr>
      <w:rPr>
        <w:rFonts w:ascii="宋体" w:eastAsia="宋体" w:hAnsi="宋体" w:cs="宋体" w:hint="default"/>
        <w:spacing w:val="-60"/>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20">
    <w:nsid w:val="F46CCC20"/>
    <w:multiLevelType w:val="multilevel"/>
    <w:tmpl w:val="F46CCC20"/>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21">
    <w:nsid w:val="01D7E1C7"/>
    <w:multiLevelType w:val="multilevel"/>
    <w:tmpl w:val="01D7E1C7"/>
    <w:lvl w:ilvl="0">
      <w:start w:val="18"/>
      <w:numFmt w:val="decimal"/>
      <w:lvlText w:val="%1"/>
      <w:lvlJc w:val="left"/>
      <w:pPr>
        <w:ind w:left="1144" w:hanging="540"/>
        <w:jc w:val="left"/>
      </w:pPr>
      <w:rPr>
        <w:rFonts w:hint="default"/>
        <w:lang w:val="zh-CN" w:eastAsia="zh-CN" w:bidi="zh-CN"/>
      </w:rPr>
    </w:lvl>
    <w:lvl w:ilvl="1">
      <w:start w:val="7"/>
      <w:numFmt w:val="decimal"/>
      <w:lvlText w:val="%1.%2"/>
      <w:lvlJc w:val="left"/>
      <w:pPr>
        <w:ind w:left="1144" w:hanging="540"/>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686" w:hanging="720"/>
        <w:jc w:val="left"/>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485" w:hanging="720"/>
      </w:pPr>
      <w:rPr>
        <w:rFonts w:hint="default"/>
        <w:lang w:val="zh-CN" w:eastAsia="zh-CN" w:bidi="zh-CN"/>
      </w:rPr>
    </w:lvl>
    <w:lvl w:ilvl="4">
      <w:numFmt w:val="bullet"/>
      <w:lvlText w:val="•"/>
      <w:lvlJc w:val="left"/>
      <w:pPr>
        <w:ind w:left="4388" w:hanging="720"/>
      </w:pPr>
      <w:rPr>
        <w:rFonts w:hint="default"/>
        <w:lang w:val="zh-CN" w:eastAsia="zh-CN" w:bidi="zh-CN"/>
      </w:rPr>
    </w:lvl>
    <w:lvl w:ilvl="5">
      <w:numFmt w:val="bullet"/>
      <w:lvlText w:val="•"/>
      <w:lvlJc w:val="left"/>
      <w:pPr>
        <w:ind w:left="5291" w:hanging="720"/>
      </w:pPr>
      <w:rPr>
        <w:rFonts w:hint="default"/>
        <w:lang w:val="zh-CN" w:eastAsia="zh-CN" w:bidi="zh-CN"/>
      </w:rPr>
    </w:lvl>
    <w:lvl w:ilvl="6">
      <w:numFmt w:val="bullet"/>
      <w:lvlText w:val="•"/>
      <w:lvlJc w:val="left"/>
      <w:pPr>
        <w:ind w:left="6194" w:hanging="720"/>
      </w:pPr>
      <w:rPr>
        <w:rFonts w:hint="default"/>
        <w:lang w:val="zh-CN" w:eastAsia="zh-CN" w:bidi="zh-CN"/>
      </w:rPr>
    </w:lvl>
    <w:lvl w:ilvl="7">
      <w:numFmt w:val="bullet"/>
      <w:lvlText w:val="•"/>
      <w:lvlJc w:val="left"/>
      <w:pPr>
        <w:ind w:left="7097" w:hanging="720"/>
      </w:pPr>
      <w:rPr>
        <w:rFonts w:hint="default"/>
        <w:lang w:val="zh-CN" w:eastAsia="zh-CN" w:bidi="zh-CN"/>
      </w:rPr>
    </w:lvl>
    <w:lvl w:ilvl="8">
      <w:numFmt w:val="bullet"/>
      <w:lvlText w:val="•"/>
      <w:lvlJc w:val="left"/>
      <w:pPr>
        <w:ind w:left="7999" w:hanging="720"/>
      </w:pPr>
      <w:rPr>
        <w:rFonts w:hint="default"/>
        <w:lang w:val="zh-CN" w:eastAsia="zh-CN" w:bidi="zh-CN"/>
      </w:rPr>
    </w:lvl>
  </w:abstractNum>
  <w:abstractNum w:abstractNumId="22">
    <w:nsid w:val="03C240C0"/>
    <w:multiLevelType w:val="multilevel"/>
    <w:tmpl w:val="03C240C0"/>
    <w:lvl w:ilvl="0">
      <w:start w:val="1"/>
      <w:numFmt w:val="decimal"/>
      <w:lvlText w:val="%1"/>
      <w:lvlJc w:val="left"/>
      <w:pPr>
        <w:ind w:left="1556" w:hanging="600"/>
        <w:jc w:val="left"/>
      </w:pPr>
      <w:rPr>
        <w:rFonts w:hint="default"/>
        <w:lang w:val="zh-CN" w:eastAsia="zh-CN" w:bidi="zh-CN"/>
      </w:rPr>
    </w:lvl>
    <w:lvl w:ilvl="1">
      <w:start w:val="1"/>
      <w:numFmt w:val="decimal"/>
      <w:lvlText w:val="%1.%2"/>
      <w:lvlJc w:val="left"/>
      <w:pPr>
        <w:ind w:left="1556" w:hanging="600"/>
        <w:jc w:val="left"/>
      </w:pPr>
      <w:rPr>
        <w:rFonts w:hint="default"/>
        <w:lang w:val="zh-CN" w:eastAsia="zh-CN" w:bidi="zh-CN"/>
      </w:rPr>
    </w:lvl>
    <w:lvl w:ilvl="2">
      <w:start w:val="5"/>
      <w:numFmt w:val="decimal"/>
      <w:lvlText w:val="%1.%2.%3"/>
      <w:lvlJc w:val="left"/>
      <w:pPr>
        <w:ind w:left="1556" w:hanging="600"/>
        <w:jc w:val="left"/>
      </w:pPr>
      <w:rPr>
        <w:rFonts w:ascii="Times New Roman" w:eastAsia="Times New Roman" w:hAnsi="Times New Roman" w:cs="Times New Roman" w:hint="default"/>
        <w:w w:val="100"/>
        <w:sz w:val="24"/>
        <w:szCs w:val="24"/>
        <w:lang w:val="zh-CN" w:eastAsia="zh-CN" w:bidi="zh-CN"/>
      </w:rPr>
    </w:lvl>
    <w:lvl w:ilvl="3">
      <w:start w:val="1"/>
      <w:numFmt w:val="decimal"/>
      <w:lvlText w:val="%1.%2.%3.%4"/>
      <w:lvlJc w:val="left"/>
      <w:pPr>
        <w:ind w:left="486" w:hanging="780"/>
        <w:jc w:val="left"/>
      </w:pPr>
      <w:rPr>
        <w:rFonts w:ascii="Times New Roman" w:eastAsia="Times New Roman" w:hAnsi="Times New Roman" w:cs="Times New Roman" w:hint="default"/>
        <w:spacing w:val="0"/>
        <w:w w:val="100"/>
        <w:sz w:val="24"/>
        <w:szCs w:val="24"/>
        <w:lang w:val="zh-CN" w:eastAsia="zh-CN" w:bidi="zh-CN"/>
      </w:rPr>
    </w:lvl>
    <w:lvl w:ilvl="4">
      <w:numFmt w:val="bullet"/>
      <w:lvlText w:val="•"/>
      <w:lvlJc w:val="left"/>
      <w:pPr>
        <w:ind w:left="4308" w:hanging="780"/>
      </w:pPr>
      <w:rPr>
        <w:rFonts w:hint="default"/>
        <w:lang w:val="zh-CN" w:eastAsia="zh-CN" w:bidi="zh-CN"/>
      </w:rPr>
    </w:lvl>
    <w:lvl w:ilvl="5">
      <w:numFmt w:val="bullet"/>
      <w:lvlText w:val="•"/>
      <w:lvlJc w:val="left"/>
      <w:pPr>
        <w:ind w:left="5224" w:hanging="780"/>
      </w:pPr>
      <w:rPr>
        <w:rFonts w:hint="default"/>
        <w:lang w:val="zh-CN" w:eastAsia="zh-CN" w:bidi="zh-CN"/>
      </w:rPr>
    </w:lvl>
    <w:lvl w:ilvl="6">
      <w:numFmt w:val="bullet"/>
      <w:lvlText w:val="•"/>
      <w:lvlJc w:val="left"/>
      <w:pPr>
        <w:ind w:left="6140" w:hanging="780"/>
      </w:pPr>
      <w:rPr>
        <w:rFonts w:hint="default"/>
        <w:lang w:val="zh-CN" w:eastAsia="zh-CN" w:bidi="zh-CN"/>
      </w:rPr>
    </w:lvl>
    <w:lvl w:ilvl="7">
      <w:numFmt w:val="bullet"/>
      <w:lvlText w:val="•"/>
      <w:lvlJc w:val="left"/>
      <w:pPr>
        <w:ind w:left="7057" w:hanging="780"/>
      </w:pPr>
      <w:rPr>
        <w:rFonts w:hint="default"/>
        <w:lang w:val="zh-CN" w:eastAsia="zh-CN" w:bidi="zh-CN"/>
      </w:rPr>
    </w:lvl>
    <w:lvl w:ilvl="8">
      <w:numFmt w:val="bullet"/>
      <w:lvlText w:val="•"/>
      <w:lvlJc w:val="left"/>
      <w:pPr>
        <w:ind w:left="7973" w:hanging="780"/>
      </w:pPr>
      <w:rPr>
        <w:rFonts w:hint="default"/>
        <w:lang w:val="zh-CN" w:eastAsia="zh-CN" w:bidi="zh-CN"/>
      </w:rPr>
    </w:lvl>
  </w:abstractNum>
  <w:abstractNum w:abstractNumId="23">
    <w:nsid w:val="07F5BCC3"/>
    <w:multiLevelType w:val="multilevel"/>
    <w:tmpl w:val="07F5BCC3"/>
    <w:lvl w:ilvl="0">
      <w:start w:val="1"/>
      <w:numFmt w:val="decimal"/>
      <w:lvlText w:val="（%1）"/>
      <w:lvlJc w:val="left"/>
      <w:pPr>
        <w:ind w:left="486" w:hanging="605"/>
        <w:jc w:val="left"/>
      </w:pPr>
      <w:rPr>
        <w:rFonts w:ascii="宋体" w:eastAsia="宋体" w:hAnsi="宋体" w:cs="宋体" w:hint="default"/>
        <w:spacing w:val="0"/>
        <w:w w:val="100"/>
        <w:sz w:val="22"/>
        <w:szCs w:val="22"/>
        <w:lang w:val="zh-CN" w:eastAsia="zh-CN" w:bidi="zh-CN"/>
      </w:rPr>
    </w:lvl>
    <w:lvl w:ilvl="1">
      <w:numFmt w:val="bullet"/>
      <w:lvlText w:val="•"/>
      <w:lvlJc w:val="left"/>
      <w:pPr>
        <w:ind w:left="1412" w:hanging="605"/>
      </w:pPr>
      <w:rPr>
        <w:rFonts w:hint="default"/>
        <w:lang w:val="zh-CN" w:eastAsia="zh-CN" w:bidi="zh-CN"/>
      </w:rPr>
    </w:lvl>
    <w:lvl w:ilvl="2">
      <w:numFmt w:val="bullet"/>
      <w:lvlText w:val="•"/>
      <w:lvlJc w:val="left"/>
      <w:pPr>
        <w:ind w:left="2345" w:hanging="605"/>
      </w:pPr>
      <w:rPr>
        <w:rFonts w:hint="default"/>
        <w:lang w:val="zh-CN" w:eastAsia="zh-CN" w:bidi="zh-CN"/>
      </w:rPr>
    </w:lvl>
    <w:lvl w:ilvl="3">
      <w:numFmt w:val="bullet"/>
      <w:lvlText w:val="•"/>
      <w:lvlJc w:val="left"/>
      <w:pPr>
        <w:ind w:left="3277" w:hanging="605"/>
      </w:pPr>
      <w:rPr>
        <w:rFonts w:hint="default"/>
        <w:lang w:val="zh-CN" w:eastAsia="zh-CN" w:bidi="zh-CN"/>
      </w:rPr>
    </w:lvl>
    <w:lvl w:ilvl="4">
      <w:numFmt w:val="bullet"/>
      <w:lvlText w:val="•"/>
      <w:lvlJc w:val="left"/>
      <w:pPr>
        <w:ind w:left="4210" w:hanging="605"/>
      </w:pPr>
      <w:rPr>
        <w:rFonts w:hint="default"/>
        <w:lang w:val="zh-CN" w:eastAsia="zh-CN" w:bidi="zh-CN"/>
      </w:rPr>
    </w:lvl>
    <w:lvl w:ilvl="5">
      <w:numFmt w:val="bullet"/>
      <w:lvlText w:val="•"/>
      <w:lvlJc w:val="left"/>
      <w:pPr>
        <w:ind w:left="5142" w:hanging="605"/>
      </w:pPr>
      <w:rPr>
        <w:rFonts w:hint="default"/>
        <w:lang w:val="zh-CN" w:eastAsia="zh-CN" w:bidi="zh-CN"/>
      </w:rPr>
    </w:lvl>
    <w:lvl w:ilvl="6">
      <w:numFmt w:val="bullet"/>
      <w:lvlText w:val="•"/>
      <w:lvlJc w:val="left"/>
      <w:pPr>
        <w:ind w:left="6075" w:hanging="605"/>
      </w:pPr>
      <w:rPr>
        <w:rFonts w:hint="default"/>
        <w:lang w:val="zh-CN" w:eastAsia="zh-CN" w:bidi="zh-CN"/>
      </w:rPr>
    </w:lvl>
    <w:lvl w:ilvl="7">
      <w:numFmt w:val="bullet"/>
      <w:lvlText w:val="•"/>
      <w:lvlJc w:val="left"/>
      <w:pPr>
        <w:ind w:left="7007" w:hanging="605"/>
      </w:pPr>
      <w:rPr>
        <w:rFonts w:hint="default"/>
        <w:lang w:val="zh-CN" w:eastAsia="zh-CN" w:bidi="zh-CN"/>
      </w:rPr>
    </w:lvl>
    <w:lvl w:ilvl="8">
      <w:numFmt w:val="bullet"/>
      <w:lvlText w:val="•"/>
      <w:lvlJc w:val="left"/>
      <w:pPr>
        <w:ind w:left="7940" w:hanging="605"/>
      </w:pPr>
      <w:rPr>
        <w:rFonts w:hint="default"/>
        <w:lang w:val="zh-CN" w:eastAsia="zh-CN" w:bidi="zh-CN"/>
      </w:rPr>
    </w:lvl>
  </w:abstractNum>
  <w:abstractNum w:abstractNumId="24">
    <w:nsid w:val="0C0E1E13"/>
    <w:multiLevelType w:val="multilevel"/>
    <w:tmpl w:val="0C0E1E13"/>
    <w:lvl w:ilvl="0">
      <w:start w:val="1"/>
      <w:numFmt w:val="decimal"/>
      <w:lvlText w:val="（%1）"/>
      <w:lvlJc w:val="left"/>
      <w:pPr>
        <w:ind w:left="486" w:hanging="601"/>
        <w:jc w:val="left"/>
      </w:pPr>
      <w:rPr>
        <w:rFonts w:ascii="宋体" w:eastAsia="宋体" w:hAnsi="宋体" w:cs="宋体" w:hint="default"/>
        <w:spacing w:val="0"/>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25">
    <w:nsid w:val="0DC629B0"/>
    <w:multiLevelType w:val="multilevel"/>
    <w:tmpl w:val="0DC629B0"/>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26">
    <w:nsid w:val="10F0DB0B"/>
    <w:multiLevelType w:val="multilevel"/>
    <w:tmpl w:val="10F0DB0B"/>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27">
    <w:nsid w:val="2007DCFD"/>
    <w:multiLevelType w:val="multilevel"/>
    <w:tmpl w:val="2007DCFD"/>
    <w:lvl w:ilvl="0">
      <w:start w:val="1"/>
      <w:numFmt w:val="decimal"/>
      <w:lvlText w:val="（%1）"/>
      <w:lvlJc w:val="left"/>
      <w:pPr>
        <w:ind w:left="486" w:hanging="601"/>
        <w:jc w:val="left"/>
      </w:pPr>
      <w:rPr>
        <w:rFonts w:ascii="宋体" w:eastAsia="宋体" w:hAnsi="宋体" w:cs="宋体" w:hint="default"/>
        <w:spacing w:val="-34"/>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28">
    <w:nsid w:val="21B3B1B1"/>
    <w:multiLevelType w:val="multilevel"/>
    <w:tmpl w:val="21B3B1B1"/>
    <w:lvl w:ilvl="0">
      <w:start w:val="1"/>
      <w:numFmt w:val="decimal"/>
      <w:lvlText w:val="%1."/>
      <w:lvlJc w:val="left"/>
      <w:pPr>
        <w:ind w:left="486" w:hanging="300"/>
        <w:jc w:val="left"/>
      </w:pPr>
      <w:rPr>
        <w:rFonts w:ascii="Times New Roman" w:eastAsia="Times New Roman" w:hAnsi="Times New Roman" w:cs="Times New Roman" w:hint="default"/>
        <w:spacing w:val="-20"/>
        <w:w w:val="100"/>
        <w:sz w:val="24"/>
        <w:szCs w:val="24"/>
        <w:lang w:val="zh-CN" w:eastAsia="zh-CN" w:bidi="zh-CN"/>
      </w:rPr>
    </w:lvl>
    <w:lvl w:ilvl="1">
      <w:numFmt w:val="bullet"/>
      <w:lvlText w:val="•"/>
      <w:lvlJc w:val="left"/>
      <w:pPr>
        <w:ind w:left="1412" w:hanging="300"/>
      </w:pPr>
      <w:rPr>
        <w:rFonts w:hint="default"/>
        <w:lang w:val="zh-CN" w:eastAsia="zh-CN" w:bidi="zh-CN"/>
      </w:rPr>
    </w:lvl>
    <w:lvl w:ilvl="2">
      <w:numFmt w:val="bullet"/>
      <w:lvlText w:val="•"/>
      <w:lvlJc w:val="left"/>
      <w:pPr>
        <w:ind w:left="2345" w:hanging="300"/>
      </w:pPr>
      <w:rPr>
        <w:rFonts w:hint="default"/>
        <w:lang w:val="zh-CN" w:eastAsia="zh-CN" w:bidi="zh-CN"/>
      </w:rPr>
    </w:lvl>
    <w:lvl w:ilvl="3">
      <w:numFmt w:val="bullet"/>
      <w:lvlText w:val="•"/>
      <w:lvlJc w:val="left"/>
      <w:pPr>
        <w:ind w:left="3277" w:hanging="300"/>
      </w:pPr>
      <w:rPr>
        <w:rFonts w:hint="default"/>
        <w:lang w:val="zh-CN" w:eastAsia="zh-CN" w:bidi="zh-CN"/>
      </w:rPr>
    </w:lvl>
    <w:lvl w:ilvl="4">
      <w:numFmt w:val="bullet"/>
      <w:lvlText w:val="•"/>
      <w:lvlJc w:val="left"/>
      <w:pPr>
        <w:ind w:left="4210" w:hanging="300"/>
      </w:pPr>
      <w:rPr>
        <w:rFonts w:hint="default"/>
        <w:lang w:val="zh-CN" w:eastAsia="zh-CN" w:bidi="zh-CN"/>
      </w:rPr>
    </w:lvl>
    <w:lvl w:ilvl="5">
      <w:numFmt w:val="bullet"/>
      <w:lvlText w:val="•"/>
      <w:lvlJc w:val="left"/>
      <w:pPr>
        <w:ind w:left="5142" w:hanging="300"/>
      </w:pPr>
      <w:rPr>
        <w:rFonts w:hint="default"/>
        <w:lang w:val="zh-CN" w:eastAsia="zh-CN" w:bidi="zh-CN"/>
      </w:rPr>
    </w:lvl>
    <w:lvl w:ilvl="6">
      <w:numFmt w:val="bullet"/>
      <w:lvlText w:val="•"/>
      <w:lvlJc w:val="left"/>
      <w:pPr>
        <w:ind w:left="6075" w:hanging="300"/>
      </w:pPr>
      <w:rPr>
        <w:rFonts w:hint="default"/>
        <w:lang w:val="zh-CN" w:eastAsia="zh-CN" w:bidi="zh-CN"/>
      </w:rPr>
    </w:lvl>
    <w:lvl w:ilvl="7">
      <w:numFmt w:val="bullet"/>
      <w:lvlText w:val="•"/>
      <w:lvlJc w:val="left"/>
      <w:pPr>
        <w:ind w:left="7007" w:hanging="300"/>
      </w:pPr>
      <w:rPr>
        <w:rFonts w:hint="default"/>
        <w:lang w:val="zh-CN" w:eastAsia="zh-CN" w:bidi="zh-CN"/>
      </w:rPr>
    </w:lvl>
    <w:lvl w:ilvl="8">
      <w:numFmt w:val="bullet"/>
      <w:lvlText w:val="•"/>
      <w:lvlJc w:val="left"/>
      <w:pPr>
        <w:ind w:left="7940" w:hanging="300"/>
      </w:pPr>
      <w:rPr>
        <w:rFonts w:hint="default"/>
        <w:lang w:val="zh-CN" w:eastAsia="zh-CN" w:bidi="zh-CN"/>
      </w:rPr>
    </w:lvl>
  </w:abstractNum>
  <w:abstractNum w:abstractNumId="29">
    <w:nsid w:val="227C9188"/>
    <w:multiLevelType w:val="multilevel"/>
    <w:tmpl w:val="227C9188"/>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30">
    <w:nsid w:val="251342A6"/>
    <w:multiLevelType w:val="multilevel"/>
    <w:tmpl w:val="251342A6"/>
    <w:lvl w:ilvl="0">
      <w:start w:val="1"/>
      <w:numFmt w:val="decimal"/>
      <w:lvlText w:val="%1"/>
      <w:lvlJc w:val="left"/>
      <w:pPr>
        <w:ind w:left="486" w:hanging="660"/>
        <w:jc w:val="left"/>
      </w:pPr>
      <w:rPr>
        <w:rFonts w:hint="default"/>
        <w:lang w:val="zh-CN" w:eastAsia="zh-CN" w:bidi="zh-CN"/>
      </w:rPr>
    </w:lvl>
    <w:lvl w:ilvl="1">
      <w:start w:val="13"/>
      <w:numFmt w:val="decimal"/>
      <w:lvlText w:val="%1.%2"/>
      <w:lvlJc w:val="left"/>
      <w:pPr>
        <w:ind w:left="486" w:hanging="660"/>
        <w:jc w:val="left"/>
      </w:pPr>
      <w:rPr>
        <w:rFonts w:hint="default"/>
        <w:lang w:val="zh-CN" w:eastAsia="zh-CN" w:bidi="zh-CN"/>
      </w:rPr>
    </w:lvl>
    <w:lvl w:ilvl="2">
      <w:start w:val="1"/>
      <w:numFmt w:val="decimal"/>
      <w:lvlText w:val="%1.%2.%3"/>
      <w:lvlJc w:val="left"/>
      <w:pPr>
        <w:ind w:left="486" w:hanging="660"/>
        <w:jc w:val="left"/>
      </w:pPr>
      <w:rPr>
        <w:rFonts w:ascii="Times New Roman" w:eastAsia="Times New Roman" w:hAnsi="Times New Roman" w:cs="Times New Roman" w:hint="default"/>
        <w:spacing w:val="-34"/>
        <w:w w:val="100"/>
        <w:sz w:val="24"/>
        <w:szCs w:val="24"/>
        <w:lang w:val="zh-CN" w:eastAsia="zh-CN" w:bidi="zh-CN"/>
      </w:rPr>
    </w:lvl>
    <w:lvl w:ilvl="3">
      <w:numFmt w:val="bullet"/>
      <w:lvlText w:val="•"/>
      <w:lvlJc w:val="left"/>
      <w:pPr>
        <w:ind w:left="3277" w:hanging="660"/>
      </w:pPr>
      <w:rPr>
        <w:rFonts w:hint="default"/>
        <w:lang w:val="zh-CN" w:eastAsia="zh-CN" w:bidi="zh-CN"/>
      </w:rPr>
    </w:lvl>
    <w:lvl w:ilvl="4">
      <w:numFmt w:val="bullet"/>
      <w:lvlText w:val="•"/>
      <w:lvlJc w:val="left"/>
      <w:pPr>
        <w:ind w:left="4210" w:hanging="660"/>
      </w:pPr>
      <w:rPr>
        <w:rFonts w:hint="default"/>
        <w:lang w:val="zh-CN" w:eastAsia="zh-CN" w:bidi="zh-CN"/>
      </w:rPr>
    </w:lvl>
    <w:lvl w:ilvl="5">
      <w:numFmt w:val="bullet"/>
      <w:lvlText w:val="•"/>
      <w:lvlJc w:val="left"/>
      <w:pPr>
        <w:ind w:left="5142" w:hanging="660"/>
      </w:pPr>
      <w:rPr>
        <w:rFonts w:hint="default"/>
        <w:lang w:val="zh-CN" w:eastAsia="zh-CN" w:bidi="zh-CN"/>
      </w:rPr>
    </w:lvl>
    <w:lvl w:ilvl="6">
      <w:numFmt w:val="bullet"/>
      <w:lvlText w:val="•"/>
      <w:lvlJc w:val="left"/>
      <w:pPr>
        <w:ind w:left="6075" w:hanging="660"/>
      </w:pPr>
      <w:rPr>
        <w:rFonts w:hint="default"/>
        <w:lang w:val="zh-CN" w:eastAsia="zh-CN" w:bidi="zh-CN"/>
      </w:rPr>
    </w:lvl>
    <w:lvl w:ilvl="7">
      <w:numFmt w:val="bullet"/>
      <w:lvlText w:val="•"/>
      <w:lvlJc w:val="left"/>
      <w:pPr>
        <w:ind w:left="7007" w:hanging="660"/>
      </w:pPr>
      <w:rPr>
        <w:rFonts w:hint="default"/>
        <w:lang w:val="zh-CN" w:eastAsia="zh-CN" w:bidi="zh-CN"/>
      </w:rPr>
    </w:lvl>
    <w:lvl w:ilvl="8">
      <w:numFmt w:val="bullet"/>
      <w:lvlText w:val="•"/>
      <w:lvlJc w:val="left"/>
      <w:pPr>
        <w:ind w:left="7940" w:hanging="660"/>
      </w:pPr>
      <w:rPr>
        <w:rFonts w:hint="default"/>
        <w:lang w:val="zh-CN" w:eastAsia="zh-CN" w:bidi="zh-CN"/>
      </w:rPr>
    </w:lvl>
  </w:abstractNum>
  <w:abstractNum w:abstractNumId="31">
    <w:nsid w:val="252BF6AB"/>
    <w:multiLevelType w:val="multilevel"/>
    <w:tmpl w:val="252BF6AB"/>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32">
    <w:nsid w:val="2B3F3F89"/>
    <w:multiLevelType w:val="multilevel"/>
    <w:tmpl w:val="2B3F3F89"/>
    <w:lvl w:ilvl="0">
      <w:start w:val="1"/>
      <w:numFmt w:val="decimal"/>
      <w:lvlText w:val="%1"/>
      <w:lvlJc w:val="left"/>
      <w:pPr>
        <w:ind w:left="1566" w:hanging="600"/>
        <w:jc w:val="left"/>
      </w:pPr>
      <w:rPr>
        <w:rFonts w:hint="default"/>
        <w:lang w:val="zh-CN" w:eastAsia="zh-CN" w:bidi="zh-CN"/>
      </w:rPr>
    </w:lvl>
    <w:lvl w:ilvl="1">
      <w:start w:val="6"/>
      <w:numFmt w:val="decimal"/>
      <w:lvlText w:val="%1.%2"/>
      <w:lvlJc w:val="left"/>
      <w:pPr>
        <w:ind w:left="1566" w:hanging="600"/>
        <w:jc w:val="left"/>
      </w:pPr>
      <w:rPr>
        <w:rFonts w:hint="default"/>
        <w:lang w:val="zh-CN" w:eastAsia="zh-CN" w:bidi="zh-CN"/>
      </w:rPr>
    </w:lvl>
    <w:lvl w:ilvl="2">
      <w:start w:val="1"/>
      <w:numFmt w:val="decimal"/>
      <w:lvlText w:val="%1.%2.%3"/>
      <w:lvlJc w:val="left"/>
      <w:pPr>
        <w:ind w:left="1566" w:hanging="600"/>
        <w:jc w:val="left"/>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4033" w:hanging="600"/>
      </w:pPr>
      <w:rPr>
        <w:rFonts w:hint="default"/>
        <w:lang w:val="zh-CN" w:eastAsia="zh-CN" w:bidi="zh-CN"/>
      </w:rPr>
    </w:lvl>
    <w:lvl w:ilvl="4">
      <w:numFmt w:val="bullet"/>
      <w:lvlText w:val="•"/>
      <w:lvlJc w:val="left"/>
      <w:pPr>
        <w:ind w:left="4858" w:hanging="600"/>
      </w:pPr>
      <w:rPr>
        <w:rFonts w:hint="default"/>
        <w:lang w:val="zh-CN" w:eastAsia="zh-CN" w:bidi="zh-CN"/>
      </w:rPr>
    </w:lvl>
    <w:lvl w:ilvl="5">
      <w:numFmt w:val="bullet"/>
      <w:lvlText w:val="•"/>
      <w:lvlJc w:val="left"/>
      <w:pPr>
        <w:ind w:left="5682" w:hanging="600"/>
      </w:pPr>
      <w:rPr>
        <w:rFonts w:hint="default"/>
        <w:lang w:val="zh-CN" w:eastAsia="zh-CN" w:bidi="zh-CN"/>
      </w:rPr>
    </w:lvl>
    <w:lvl w:ilvl="6">
      <w:numFmt w:val="bullet"/>
      <w:lvlText w:val="•"/>
      <w:lvlJc w:val="left"/>
      <w:pPr>
        <w:ind w:left="6507" w:hanging="600"/>
      </w:pPr>
      <w:rPr>
        <w:rFonts w:hint="default"/>
        <w:lang w:val="zh-CN" w:eastAsia="zh-CN" w:bidi="zh-CN"/>
      </w:rPr>
    </w:lvl>
    <w:lvl w:ilvl="7">
      <w:numFmt w:val="bullet"/>
      <w:lvlText w:val="•"/>
      <w:lvlJc w:val="left"/>
      <w:pPr>
        <w:ind w:left="7331" w:hanging="600"/>
      </w:pPr>
      <w:rPr>
        <w:rFonts w:hint="default"/>
        <w:lang w:val="zh-CN" w:eastAsia="zh-CN" w:bidi="zh-CN"/>
      </w:rPr>
    </w:lvl>
    <w:lvl w:ilvl="8">
      <w:numFmt w:val="bullet"/>
      <w:lvlText w:val="•"/>
      <w:lvlJc w:val="left"/>
      <w:pPr>
        <w:ind w:left="8156" w:hanging="600"/>
      </w:pPr>
      <w:rPr>
        <w:rFonts w:hint="default"/>
        <w:lang w:val="zh-CN" w:eastAsia="zh-CN" w:bidi="zh-CN"/>
      </w:rPr>
    </w:lvl>
  </w:abstractNum>
  <w:abstractNum w:abstractNumId="33">
    <w:nsid w:val="38EAC418"/>
    <w:multiLevelType w:val="multilevel"/>
    <w:tmpl w:val="38EAC418"/>
    <w:lvl w:ilvl="0">
      <w:start w:val="1"/>
      <w:numFmt w:val="decimal"/>
      <w:lvlText w:val="（%1）"/>
      <w:lvlJc w:val="left"/>
      <w:pPr>
        <w:ind w:left="486" w:hanging="601"/>
        <w:jc w:val="left"/>
      </w:pPr>
      <w:rPr>
        <w:rFonts w:ascii="宋体" w:eastAsia="宋体" w:hAnsi="宋体" w:cs="宋体" w:hint="default"/>
        <w:spacing w:val="-15"/>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34">
    <w:nsid w:val="3A7FBA26"/>
    <w:multiLevelType w:val="multilevel"/>
    <w:tmpl w:val="3A7FBA26"/>
    <w:lvl w:ilvl="0">
      <w:start w:val="1"/>
      <w:numFmt w:val="decimal"/>
      <w:lvlText w:val="（%1）"/>
      <w:lvlJc w:val="left"/>
      <w:pPr>
        <w:ind w:left="486" w:hanging="601"/>
        <w:jc w:val="left"/>
      </w:pPr>
      <w:rPr>
        <w:rFonts w:ascii="宋体" w:eastAsia="宋体" w:hAnsi="宋体" w:cs="宋体" w:hint="default"/>
        <w:spacing w:val="-18"/>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35">
    <w:nsid w:val="3D950AF9"/>
    <w:multiLevelType w:val="multilevel"/>
    <w:tmpl w:val="3D950AF9"/>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36">
    <w:nsid w:val="3FE315B6"/>
    <w:multiLevelType w:val="multilevel"/>
    <w:tmpl w:val="3FE315B6"/>
    <w:lvl w:ilvl="0">
      <w:start w:val="1"/>
      <w:numFmt w:val="decimal"/>
      <w:lvlText w:val="（%1）"/>
      <w:lvlJc w:val="left"/>
      <w:pPr>
        <w:ind w:left="486" w:hanging="601"/>
        <w:jc w:val="left"/>
      </w:pPr>
      <w:rPr>
        <w:rFonts w:ascii="宋体" w:eastAsia="宋体" w:hAnsi="宋体" w:cs="宋体" w:hint="default"/>
        <w:spacing w:val="0"/>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37">
    <w:nsid w:val="40F245EA"/>
    <w:multiLevelType w:val="multilevel"/>
    <w:tmpl w:val="40F245EA"/>
    <w:lvl w:ilvl="0">
      <w:start w:val="1"/>
      <w:numFmt w:val="decimal"/>
      <w:lvlText w:val="%1"/>
      <w:lvlJc w:val="left"/>
      <w:pPr>
        <w:ind w:left="1144" w:hanging="540"/>
        <w:jc w:val="left"/>
      </w:pPr>
      <w:rPr>
        <w:rFonts w:hint="default"/>
        <w:lang w:val="zh-CN" w:eastAsia="zh-CN" w:bidi="zh-CN"/>
      </w:rPr>
    </w:lvl>
    <w:lvl w:ilvl="1">
      <w:start w:val="13"/>
      <w:numFmt w:val="decimal"/>
      <w:lvlText w:val="%1.%2"/>
      <w:lvlJc w:val="left"/>
      <w:pPr>
        <w:ind w:left="1144" w:hanging="540"/>
        <w:jc w:val="left"/>
      </w:pPr>
      <w:rPr>
        <w:rFonts w:ascii="Times New Roman" w:eastAsia="Times New Roman" w:hAnsi="Times New Roman" w:cs="Times New Roman" w:hint="default"/>
        <w:w w:val="100"/>
        <w:sz w:val="24"/>
        <w:szCs w:val="24"/>
        <w:lang w:val="zh-CN" w:eastAsia="zh-CN" w:bidi="zh-CN"/>
      </w:rPr>
    </w:lvl>
    <w:lvl w:ilvl="2">
      <w:start w:val="1"/>
      <w:numFmt w:val="decimal"/>
      <w:lvlText w:val="%1.%2.%3"/>
      <w:lvlJc w:val="left"/>
      <w:pPr>
        <w:ind w:left="486" w:hanging="720"/>
        <w:jc w:val="left"/>
      </w:pPr>
      <w:rPr>
        <w:rFonts w:ascii="Times New Roman" w:eastAsia="Times New Roman" w:hAnsi="Times New Roman" w:cs="Times New Roman" w:hint="default"/>
        <w:spacing w:val="0"/>
        <w:w w:val="100"/>
        <w:sz w:val="24"/>
        <w:szCs w:val="24"/>
        <w:lang w:val="zh-CN" w:eastAsia="zh-CN" w:bidi="zh-CN"/>
      </w:rPr>
    </w:lvl>
    <w:lvl w:ilvl="3">
      <w:numFmt w:val="bullet"/>
      <w:lvlText w:val="•"/>
      <w:lvlJc w:val="left"/>
      <w:pPr>
        <w:ind w:left="3065" w:hanging="720"/>
      </w:pPr>
      <w:rPr>
        <w:rFonts w:hint="default"/>
        <w:lang w:val="zh-CN" w:eastAsia="zh-CN" w:bidi="zh-CN"/>
      </w:rPr>
    </w:lvl>
    <w:lvl w:ilvl="4">
      <w:numFmt w:val="bullet"/>
      <w:lvlText w:val="•"/>
      <w:lvlJc w:val="left"/>
      <w:pPr>
        <w:ind w:left="4028" w:hanging="720"/>
      </w:pPr>
      <w:rPr>
        <w:rFonts w:hint="default"/>
        <w:lang w:val="zh-CN" w:eastAsia="zh-CN" w:bidi="zh-CN"/>
      </w:rPr>
    </w:lvl>
    <w:lvl w:ilvl="5">
      <w:numFmt w:val="bullet"/>
      <w:lvlText w:val="•"/>
      <w:lvlJc w:val="left"/>
      <w:pPr>
        <w:ind w:left="4991" w:hanging="720"/>
      </w:pPr>
      <w:rPr>
        <w:rFonts w:hint="default"/>
        <w:lang w:val="zh-CN" w:eastAsia="zh-CN" w:bidi="zh-CN"/>
      </w:rPr>
    </w:lvl>
    <w:lvl w:ilvl="6">
      <w:numFmt w:val="bullet"/>
      <w:lvlText w:val="•"/>
      <w:lvlJc w:val="left"/>
      <w:pPr>
        <w:ind w:left="5954" w:hanging="720"/>
      </w:pPr>
      <w:rPr>
        <w:rFonts w:hint="default"/>
        <w:lang w:val="zh-CN" w:eastAsia="zh-CN" w:bidi="zh-CN"/>
      </w:rPr>
    </w:lvl>
    <w:lvl w:ilvl="7">
      <w:numFmt w:val="bullet"/>
      <w:lvlText w:val="•"/>
      <w:lvlJc w:val="left"/>
      <w:pPr>
        <w:ind w:left="6917" w:hanging="720"/>
      </w:pPr>
      <w:rPr>
        <w:rFonts w:hint="default"/>
        <w:lang w:val="zh-CN" w:eastAsia="zh-CN" w:bidi="zh-CN"/>
      </w:rPr>
    </w:lvl>
    <w:lvl w:ilvl="8">
      <w:numFmt w:val="bullet"/>
      <w:lvlText w:val="•"/>
      <w:lvlJc w:val="left"/>
      <w:pPr>
        <w:ind w:left="7879" w:hanging="720"/>
      </w:pPr>
      <w:rPr>
        <w:rFonts w:hint="default"/>
        <w:lang w:val="zh-CN" w:eastAsia="zh-CN" w:bidi="zh-CN"/>
      </w:rPr>
    </w:lvl>
  </w:abstractNum>
  <w:abstractNum w:abstractNumId="38">
    <w:nsid w:val="4258023A"/>
    <w:multiLevelType w:val="multilevel"/>
    <w:tmpl w:val="4258023A"/>
    <w:lvl w:ilvl="0">
      <w:start w:val="1"/>
      <w:numFmt w:val="decimal"/>
      <w:lvlText w:val="（%1）"/>
      <w:lvlJc w:val="left"/>
      <w:pPr>
        <w:ind w:left="486" w:hanging="601"/>
        <w:jc w:val="left"/>
      </w:pPr>
      <w:rPr>
        <w:rFonts w:ascii="宋体" w:eastAsia="宋体" w:hAnsi="宋体" w:cs="宋体" w:hint="default"/>
        <w:spacing w:val="-51"/>
        <w:w w:val="100"/>
        <w:sz w:val="22"/>
        <w:szCs w:val="22"/>
        <w:lang w:val="zh-CN" w:eastAsia="zh-CN" w:bidi="zh-CN"/>
      </w:rPr>
    </w:lvl>
    <w:lvl w:ilvl="1">
      <w:numFmt w:val="bullet"/>
      <w:lvlText w:val="•"/>
      <w:lvlJc w:val="left"/>
      <w:pPr>
        <w:ind w:left="1412" w:hanging="601"/>
      </w:pPr>
      <w:rPr>
        <w:rFonts w:hint="default"/>
        <w:lang w:val="zh-CN" w:eastAsia="zh-CN" w:bidi="zh-CN"/>
      </w:rPr>
    </w:lvl>
    <w:lvl w:ilvl="2">
      <w:numFmt w:val="bullet"/>
      <w:lvlText w:val="•"/>
      <w:lvlJc w:val="left"/>
      <w:pPr>
        <w:ind w:left="2345" w:hanging="601"/>
      </w:pPr>
      <w:rPr>
        <w:rFonts w:hint="default"/>
        <w:lang w:val="zh-CN" w:eastAsia="zh-CN" w:bidi="zh-CN"/>
      </w:rPr>
    </w:lvl>
    <w:lvl w:ilvl="3">
      <w:numFmt w:val="bullet"/>
      <w:lvlText w:val="•"/>
      <w:lvlJc w:val="left"/>
      <w:pPr>
        <w:ind w:left="3277" w:hanging="601"/>
      </w:pPr>
      <w:rPr>
        <w:rFonts w:hint="default"/>
        <w:lang w:val="zh-CN" w:eastAsia="zh-CN" w:bidi="zh-CN"/>
      </w:rPr>
    </w:lvl>
    <w:lvl w:ilvl="4">
      <w:numFmt w:val="bullet"/>
      <w:lvlText w:val="•"/>
      <w:lvlJc w:val="left"/>
      <w:pPr>
        <w:ind w:left="4210" w:hanging="601"/>
      </w:pPr>
      <w:rPr>
        <w:rFonts w:hint="default"/>
        <w:lang w:val="zh-CN" w:eastAsia="zh-CN" w:bidi="zh-CN"/>
      </w:rPr>
    </w:lvl>
    <w:lvl w:ilvl="5">
      <w:numFmt w:val="bullet"/>
      <w:lvlText w:val="•"/>
      <w:lvlJc w:val="left"/>
      <w:pPr>
        <w:ind w:left="5142" w:hanging="601"/>
      </w:pPr>
      <w:rPr>
        <w:rFonts w:hint="default"/>
        <w:lang w:val="zh-CN" w:eastAsia="zh-CN" w:bidi="zh-CN"/>
      </w:rPr>
    </w:lvl>
    <w:lvl w:ilvl="6">
      <w:numFmt w:val="bullet"/>
      <w:lvlText w:val="•"/>
      <w:lvlJc w:val="left"/>
      <w:pPr>
        <w:ind w:left="6075" w:hanging="601"/>
      </w:pPr>
      <w:rPr>
        <w:rFonts w:hint="default"/>
        <w:lang w:val="zh-CN" w:eastAsia="zh-CN" w:bidi="zh-CN"/>
      </w:rPr>
    </w:lvl>
    <w:lvl w:ilvl="7">
      <w:numFmt w:val="bullet"/>
      <w:lvlText w:val="•"/>
      <w:lvlJc w:val="left"/>
      <w:pPr>
        <w:ind w:left="7007" w:hanging="601"/>
      </w:pPr>
      <w:rPr>
        <w:rFonts w:hint="default"/>
        <w:lang w:val="zh-CN" w:eastAsia="zh-CN" w:bidi="zh-CN"/>
      </w:rPr>
    </w:lvl>
    <w:lvl w:ilvl="8">
      <w:numFmt w:val="bullet"/>
      <w:lvlText w:val="•"/>
      <w:lvlJc w:val="left"/>
      <w:pPr>
        <w:ind w:left="7940" w:hanging="601"/>
      </w:pPr>
      <w:rPr>
        <w:rFonts w:hint="default"/>
        <w:lang w:val="zh-CN" w:eastAsia="zh-CN" w:bidi="zh-CN"/>
      </w:rPr>
    </w:lvl>
  </w:abstractNum>
  <w:abstractNum w:abstractNumId="39">
    <w:nsid w:val="4AD1D84F"/>
    <w:multiLevelType w:val="multilevel"/>
    <w:tmpl w:val="4AD1D84F"/>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40">
    <w:nsid w:val="4D63189B"/>
    <w:multiLevelType w:val="multilevel"/>
    <w:tmpl w:val="4D63189B"/>
    <w:lvl w:ilvl="0">
      <w:start w:val="1"/>
      <w:numFmt w:val="decimal"/>
      <w:lvlText w:val="%1"/>
      <w:lvlJc w:val="left"/>
      <w:pPr>
        <w:ind w:left="966" w:hanging="480"/>
        <w:jc w:val="left"/>
      </w:pPr>
      <w:rPr>
        <w:rFonts w:hint="default"/>
        <w:lang w:val="zh-CN" w:eastAsia="zh-CN" w:bidi="zh-CN"/>
      </w:rPr>
    </w:lvl>
    <w:lvl w:ilvl="1">
      <w:start w:val="13"/>
      <w:numFmt w:val="decimal"/>
      <w:lvlText w:val="%1.%2"/>
      <w:lvlJc w:val="left"/>
      <w:pPr>
        <w:ind w:left="966" w:hanging="480"/>
        <w:jc w:val="left"/>
      </w:pPr>
      <w:rPr>
        <w:rFonts w:ascii="Times New Roman" w:eastAsia="Times New Roman" w:hAnsi="Times New Roman" w:cs="Times New Roman" w:hint="default"/>
        <w:w w:val="100"/>
        <w:sz w:val="24"/>
        <w:szCs w:val="24"/>
        <w:lang w:val="zh-CN" w:eastAsia="zh-CN" w:bidi="zh-CN"/>
      </w:rPr>
    </w:lvl>
    <w:lvl w:ilvl="2">
      <w:start w:val="1"/>
      <w:numFmt w:val="decimal"/>
      <w:lvlText w:val="（%3）"/>
      <w:lvlJc w:val="left"/>
      <w:pPr>
        <w:ind w:left="486" w:hanging="601"/>
        <w:jc w:val="left"/>
      </w:pPr>
      <w:rPr>
        <w:rFonts w:ascii="宋体" w:eastAsia="宋体" w:hAnsi="宋体" w:cs="宋体" w:hint="default"/>
        <w:spacing w:val="-51"/>
        <w:w w:val="100"/>
        <w:sz w:val="22"/>
        <w:szCs w:val="22"/>
        <w:lang w:val="zh-CN" w:eastAsia="zh-CN" w:bidi="zh-CN"/>
      </w:rPr>
    </w:lvl>
    <w:lvl w:ilvl="3">
      <w:numFmt w:val="bullet"/>
      <w:lvlText w:val="•"/>
      <w:lvlJc w:val="left"/>
      <w:pPr>
        <w:ind w:left="2925" w:hanging="601"/>
      </w:pPr>
      <w:rPr>
        <w:rFonts w:hint="default"/>
        <w:lang w:val="zh-CN" w:eastAsia="zh-CN" w:bidi="zh-CN"/>
      </w:rPr>
    </w:lvl>
    <w:lvl w:ilvl="4">
      <w:numFmt w:val="bullet"/>
      <w:lvlText w:val="•"/>
      <w:lvlJc w:val="left"/>
      <w:pPr>
        <w:ind w:left="3908" w:hanging="601"/>
      </w:pPr>
      <w:rPr>
        <w:rFonts w:hint="default"/>
        <w:lang w:val="zh-CN" w:eastAsia="zh-CN" w:bidi="zh-CN"/>
      </w:rPr>
    </w:lvl>
    <w:lvl w:ilvl="5">
      <w:numFmt w:val="bullet"/>
      <w:lvlText w:val="•"/>
      <w:lvlJc w:val="left"/>
      <w:pPr>
        <w:ind w:left="4891" w:hanging="601"/>
      </w:pPr>
      <w:rPr>
        <w:rFonts w:hint="default"/>
        <w:lang w:val="zh-CN" w:eastAsia="zh-CN" w:bidi="zh-CN"/>
      </w:rPr>
    </w:lvl>
    <w:lvl w:ilvl="6">
      <w:numFmt w:val="bullet"/>
      <w:lvlText w:val="•"/>
      <w:lvlJc w:val="left"/>
      <w:pPr>
        <w:ind w:left="5874" w:hanging="601"/>
      </w:pPr>
      <w:rPr>
        <w:rFonts w:hint="default"/>
        <w:lang w:val="zh-CN" w:eastAsia="zh-CN" w:bidi="zh-CN"/>
      </w:rPr>
    </w:lvl>
    <w:lvl w:ilvl="7">
      <w:numFmt w:val="bullet"/>
      <w:lvlText w:val="•"/>
      <w:lvlJc w:val="left"/>
      <w:pPr>
        <w:ind w:left="6857" w:hanging="601"/>
      </w:pPr>
      <w:rPr>
        <w:rFonts w:hint="default"/>
        <w:lang w:val="zh-CN" w:eastAsia="zh-CN" w:bidi="zh-CN"/>
      </w:rPr>
    </w:lvl>
    <w:lvl w:ilvl="8">
      <w:numFmt w:val="bullet"/>
      <w:lvlText w:val="•"/>
      <w:lvlJc w:val="left"/>
      <w:pPr>
        <w:ind w:left="7839" w:hanging="601"/>
      </w:pPr>
      <w:rPr>
        <w:rFonts w:hint="default"/>
        <w:lang w:val="zh-CN" w:eastAsia="zh-CN" w:bidi="zh-CN"/>
      </w:rPr>
    </w:lvl>
  </w:abstractNum>
  <w:abstractNum w:abstractNumId="41">
    <w:nsid w:val="4FB438A5"/>
    <w:multiLevelType w:val="multilevel"/>
    <w:tmpl w:val="4FB438A5"/>
    <w:lvl w:ilvl="0">
      <w:start w:val="5"/>
      <w:numFmt w:val="decimal"/>
      <w:lvlText w:val="%1"/>
      <w:lvlJc w:val="left"/>
      <w:pPr>
        <w:ind w:left="1024" w:hanging="420"/>
        <w:jc w:val="left"/>
      </w:pPr>
      <w:rPr>
        <w:rFonts w:hint="default"/>
        <w:lang w:val="zh-CN" w:eastAsia="zh-CN" w:bidi="zh-CN"/>
      </w:rPr>
    </w:lvl>
    <w:lvl w:ilvl="1">
      <w:start w:val="4"/>
      <w:numFmt w:val="decimal"/>
      <w:lvlText w:val="%1.%2"/>
      <w:lvlJc w:val="left"/>
      <w:pPr>
        <w:ind w:left="1024" w:hanging="420"/>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486" w:hanging="600"/>
        <w:jc w:val="left"/>
      </w:pPr>
      <w:rPr>
        <w:rFonts w:ascii="Times New Roman" w:eastAsia="Times New Roman" w:hAnsi="Times New Roman" w:cs="Times New Roman" w:hint="default"/>
        <w:spacing w:val="-99"/>
        <w:w w:val="100"/>
        <w:sz w:val="24"/>
        <w:szCs w:val="24"/>
        <w:lang w:val="zh-CN" w:eastAsia="zh-CN" w:bidi="zh-CN"/>
      </w:rPr>
    </w:lvl>
    <w:lvl w:ilvl="3">
      <w:numFmt w:val="bullet"/>
      <w:lvlText w:val="•"/>
      <w:lvlJc w:val="left"/>
      <w:pPr>
        <w:ind w:left="2972" w:hanging="600"/>
      </w:pPr>
      <w:rPr>
        <w:rFonts w:hint="default"/>
        <w:lang w:val="zh-CN" w:eastAsia="zh-CN" w:bidi="zh-CN"/>
      </w:rPr>
    </w:lvl>
    <w:lvl w:ilvl="4">
      <w:numFmt w:val="bullet"/>
      <w:lvlText w:val="•"/>
      <w:lvlJc w:val="left"/>
      <w:pPr>
        <w:ind w:left="3948" w:hanging="600"/>
      </w:pPr>
      <w:rPr>
        <w:rFonts w:hint="default"/>
        <w:lang w:val="zh-CN" w:eastAsia="zh-CN" w:bidi="zh-CN"/>
      </w:rPr>
    </w:lvl>
    <w:lvl w:ilvl="5">
      <w:numFmt w:val="bullet"/>
      <w:lvlText w:val="•"/>
      <w:lvlJc w:val="left"/>
      <w:pPr>
        <w:ind w:left="4924" w:hanging="600"/>
      </w:pPr>
      <w:rPr>
        <w:rFonts w:hint="default"/>
        <w:lang w:val="zh-CN" w:eastAsia="zh-CN" w:bidi="zh-CN"/>
      </w:rPr>
    </w:lvl>
    <w:lvl w:ilvl="6">
      <w:numFmt w:val="bullet"/>
      <w:lvlText w:val="•"/>
      <w:lvlJc w:val="left"/>
      <w:pPr>
        <w:ind w:left="5900" w:hanging="600"/>
      </w:pPr>
      <w:rPr>
        <w:rFonts w:hint="default"/>
        <w:lang w:val="zh-CN" w:eastAsia="zh-CN" w:bidi="zh-CN"/>
      </w:rPr>
    </w:lvl>
    <w:lvl w:ilvl="7">
      <w:numFmt w:val="bullet"/>
      <w:lvlText w:val="•"/>
      <w:lvlJc w:val="left"/>
      <w:pPr>
        <w:ind w:left="6877" w:hanging="600"/>
      </w:pPr>
      <w:rPr>
        <w:rFonts w:hint="default"/>
        <w:lang w:val="zh-CN" w:eastAsia="zh-CN" w:bidi="zh-CN"/>
      </w:rPr>
    </w:lvl>
    <w:lvl w:ilvl="8">
      <w:numFmt w:val="bullet"/>
      <w:lvlText w:val="•"/>
      <w:lvlJc w:val="left"/>
      <w:pPr>
        <w:ind w:left="7853" w:hanging="600"/>
      </w:pPr>
      <w:rPr>
        <w:rFonts w:hint="default"/>
        <w:lang w:val="zh-CN" w:eastAsia="zh-CN" w:bidi="zh-CN"/>
      </w:rPr>
    </w:lvl>
  </w:abstractNum>
  <w:abstractNum w:abstractNumId="42">
    <w:nsid w:val="51C4BC33"/>
    <w:multiLevelType w:val="multilevel"/>
    <w:tmpl w:val="51C4BC33"/>
    <w:lvl w:ilvl="0">
      <w:start w:val="1"/>
      <w:numFmt w:val="decimal"/>
      <w:lvlText w:val="%1"/>
      <w:lvlJc w:val="left"/>
      <w:pPr>
        <w:ind w:left="486" w:hanging="600"/>
        <w:jc w:val="left"/>
      </w:pPr>
      <w:rPr>
        <w:rFonts w:hint="default"/>
        <w:lang w:val="zh-CN" w:eastAsia="zh-CN" w:bidi="zh-CN"/>
      </w:rPr>
    </w:lvl>
    <w:lvl w:ilvl="1">
      <w:start w:val="7"/>
      <w:numFmt w:val="decimal"/>
      <w:lvlText w:val="%1.%2"/>
      <w:lvlJc w:val="left"/>
      <w:pPr>
        <w:ind w:left="486" w:hanging="600"/>
        <w:jc w:val="left"/>
      </w:pPr>
      <w:rPr>
        <w:rFonts w:hint="default"/>
        <w:lang w:val="zh-CN" w:eastAsia="zh-CN" w:bidi="zh-CN"/>
      </w:rPr>
    </w:lvl>
    <w:lvl w:ilvl="2">
      <w:start w:val="1"/>
      <w:numFmt w:val="decimal"/>
      <w:lvlText w:val="%1.%2.%3"/>
      <w:lvlJc w:val="left"/>
      <w:pPr>
        <w:ind w:left="486" w:hanging="600"/>
        <w:jc w:val="left"/>
      </w:pPr>
      <w:rPr>
        <w:rFonts w:ascii="Times New Roman" w:eastAsia="Times New Roman" w:hAnsi="Times New Roman" w:cs="Times New Roman" w:hint="default"/>
        <w:spacing w:val="-18"/>
        <w:w w:val="100"/>
        <w:sz w:val="24"/>
        <w:szCs w:val="24"/>
        <w:lang w:val="zh-CN" w:eastAsia="zh-CN" w:bidi="zh-CN"/>
      </w:rPr>
    </w:lvl>
    <w:lvl w:ilvl="3">
      <w:numFmt w:val="bullet"/>
      <w:lvlText w:val="•"/>
      <w:lvlJc w:val="left"/>
      <w:pPr>
        <w:ind w:left="3277" w:hanging="600"/>
      </w:pPr>
      <w:rPr>
        <w:rFonts w:hint="default"/>
        <w:lang w:val="zh-CN" w:eastAsia="zh-CN" w:bidi="zh-CN"/>
      </w:rPr>
    </w:lvl>
    <w:lvl w:ilvl="4">
      <w:numFmt w:val="bullet"/>
      <w:lvlText w:val="•"/>
      <w:lvlJc w:val="left"/>
      <w:pPr>
        <w:ind w:left="4210" w:hanging="600"/>
      </w:pPr>
      <w:rPr>
        <w:rFonts w:hint="default"/>
        <w:lang w:val="zh-CN" w:eastAsia="zh-CN" w:bidi="zh-CN"/>
      </w:rPr>
    </w:lvl>
    <w:lvl w:ilvl="5">
      <w:numFmt w:val="bullet"/>
      <w:lvlText w:val="•"/>
      <w:lvlJc w:val="left"/>
      <w:pPr>
        <w:ind w:left="5142" w:hanging="600"/>
      </w:pPr>
      <w:rPr>
        <w:rFonts w:hint="default"/>
        <w:lang w:val="zh-CN" w:eastAsia="zh-CN" w:bidi="zh-CN"/>
      </w:rPr>
    </w:lvl>
    <w:lvl w:ilvl="6">
      <w:numFmt w:val="bullet"/>
      <w:lvlText w:val="•"/>
      <w:lvlJc w:val="left"/>
      <w:pPr>
        <w:ind w:left="6075" w:hanging="600"/>
      </w:pPr>
      <w:rPr>
        <w:rFonts w:hint="default"/>
        <w:lang w:val="zh-CN" w:eastAsia="zh-CN" w:bidi="zh-CN"/>
      </w:rPr>
    </w:lvl>
    <w:lvl w:ilvl="7">
      <w:numFmt w:val="bullet"/>
      <w:lvlText w:val="•"/>
      <w:lvlJc w:val="left"/>
      <w:pPr>
        <w:ind w:left="7007" w:hanging="600"/>
      </w:pPr>
      <w:rPr>
        <w:rFonts w:hint="default"/>
        <w:lang w:val="zh-CN" w:eastAsia="zh-CN" w:bidi="zh-CN"/>
      </w:rPr>
    </w:lvl>
    <w:lvl w:ilvl="8">
      <w:numFmt w:val="bullet"/>
      <w:lvlText w:val="•"/>
      <w:lvlJc w:val="left"/>
      <w:pPr>
        <w:ind w:left="7940" w:hanging="600"/>
      </w:pPr>
      <w:rPr>
        <w:rFonts w:hint="default"/>
        <w:lang w:val="zh-CN" w:eastAsia="zh-CN" w:bidi="zh-CN"/>
      </w:rPr>
    </w:lvl>
  </w:abstractNum>
  <w:abstractNum w:abstractNumId="43">
    <w:nsid w:val="54701CA1"/>
    <w:multiLevelType w:val="multilevel"/>
    <w:tmpl w:val="54701CA1"/>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abstractNum w:abstractNumId="44">
    <w:nsid w:val="5FCE4367"/>
    <w:multiLevelType w:val="multilevel"/>
    <w:tmpl w:val="5FCE4367"/>
    <w:lvl w:ilvl="0">
      <w:start w:val="1"/>
      <w:numFmt w:val="decimal"/>
      <w:lvlText w:val="%1."/>
      <w:lvlJc w:val="left"/>
      <w:pPr>
        <w:ind w:left="1266" w:hanging="300"/>
        <w:jc w:val="left"/>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2114" w:hanging="300"/>
      </w:pPr>
      <w:rPr>
        <w:rFonts w:hint="default"/>
        <w:lang w:val="zh-CN" w:eastAsia="zh-CN" w:bidi="zh-CN"/>
      </w:rPr>
    </w:lvl>
    <w:lvl w:ilvl="2">
      <w:numFmt w:val="bullet"/>
      <w:lvlText w:val="•"/>
      <w:lvlJc w:val="left"/>
      <w:pPr>
        <w:ind w:left="2969" w:hanging="300"/>
      </w:pPr>
      <w:rPr>
        <w:rFonts w:hint="default"/>
        <w:lang w:val="zh-CN" w:eastAsia="zh-CN" w:bidi="zh-CN"/>
      </w:rPr>
    </w:lvl>
    <w:lvl w:ilvl="3">
      <w:numFmt w:val="bullet"/>
      <w:lvlText w:val="•"/>
      <w:lvlJc w:val="left"/>
      <w:pPr>
        <w:ind w:left="3823" w:hanging="300"/>
      </w:pPr>
      <w:rPr>
        <w:rFonts w:hint="default"/>
        <w:lang w:val="zh-CN" w:eastAsia="zh-CN" w:bidi="zh-CN"/>
      </w:rPr>
    </w:lvl>
    <w:lvl w:ilvl="4">
      <w:numFmt w:val="bullet"/>
      <w:lvlText w:val="•"/>
      <w:lvlJc w:val="left"/>
      <w:pPr>
        <w:ind w:left="4678" w:hanging="300"/>
      </w:pPr>
      <w:rPr>
        <w:rFonts w:hint="default"/>
        <w:lang w:val="zh-CN" w:eastAsia="zh-CN" w:bidi="zh-CN"/>
      </w:rPr>
    </w:lvl>
    <w:lvl w:ilvl="5">
      <w:numFmt w:val="bullet"/>
      <w:lvlText w:val="•"/>
      <w:lvlJc w:val="left"/>
      <w:pPr>
        <w:ind w:left="5532" w:hanging="300"/>
      </w:pPr>
      <w:rPr>
        <w:rFonts w:hint="default"/>
        <w:lang w:val="zh-CN" w:eastAsia="zh-CN" w:bidi="zh-CN"/>
      </w:rPr>
    </w:lvl>
    <w:lvl w:ilvl="6">
      <w:numFmt w:val="bullet"/>
      <w:lvlText w:val="•"/>
      <w:lvlJc w:val="left"/>
      <w:pPr>
        <w:ind w:left="6387" w:hanging="300"/>
      </w:pPr>
      <w:rPr>
        <w:rFonts w:hint="default"/>
        <w:lang w:val="zh-CN" w:eastAsia="zh-CN" w:bidi="zh-CN"/>
      </w:rPr>
    </w:lvl>
    <w:lvl w:ilvl="7">
      <w:numFmt w:val="bullet"/>
      <w:lvlText w:val="•"/>
      <w:lvlJc w:val="left"/>
      <w:pPr>
        <w:ind w:left="7241" w:hanging="300"/>
      </w:pPr>
      <w:rPr>
        <w:rFonts w:hint="default"/>
        <w:lang w:val="zh-CN" w:eastAsia="zh-CN" w:bidi="zh-CN"/>
      </w:rPr>
    </w:lvl>
    <w:lvl w:ilvl="8">
      <w:numFmt w:val="bullet"/>
      <w:lvlText w:val="•"/>
      <w:lvlJc w:val="left"/>
      <w:pPr>
        <w:ind w:left="8096" w:hanging="300"/>
      </w:pPr>
      <w:rPr>
        <w:rFonts w:hint="default"/>
        <w:lang w:val="zh-CN" w:eastAsia="zh-CN" w:bidi="zh-CN"/>
      </w:rPr>
    </w:lvl>
  </w:abstractNum>
  <w:abstractNum w:abstractNumId="45">
    <w:nsid w:val="6AFC2A1C"/>
    <w:multiLevelType w:val="multilevel"/>
    <w:tmpl w:val="6AFC2A1C"/>
    <w:lvl w:ilvl="0">
      <w:start w:val="18"/>
      <w:numFmt w:val="decimal"/>
      <w:lvlText w:val="%1"/>
      <w:lvlJc w:val="left"/>
      <w:pPr>
        <w:ind w:left="1144" w:hanging="540"/>
        <w:jc w:val="left"/>
      </w:pPr>
      <w:rPr>
        <w:rFonts w:hint="default"/>
        <w:lang w:val="zh-CN" w:eastAsia="zh-CN" w:bidi="zh-CN"/>
      </w:rPr>
    </w:lvl>
    <w:lvl w:ilvl="1">
      <w:start w:val="9"/>
      <w:numFmt w:val="decimal"/>
      <w:lvlText w:val="%1.%2"/>
      <w:lvlJc w:val="left"/>
      <w:pPr>
        <w:ind w:left="1144" w:hanging="540"/>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3）"/>
      <w:lvlJc w:val="left"/>
      <w:pPr>
        <w:ind w:left="1567" w:hanging="601"/>
        <w:jc w:val="left"/>
      </w:pPr>
      <w:rPr>
        <w:rFonts w:ascii="宋体" w:eastAsia="宋体" w:hAnsi="宋体" w:cs="宋体" w:hint="default"/>
        <w:spacing w:val="0"/>
        <w:w w:val="100"/>
        <w:sz w:val="22"/>
        <w:szCs w:val="22"/>
        <w:lang w:val="zh-CN" w:eastAsia="zh-CN" w:bidi="zh-CN"/>
      </w:rPr>
    </w:lvl>
    <w:lvl w:ilvl="3">
      <w:numFmt w:val="bullet"/>
      <w:lvlText w:val="•"/>
      <w:lvlJc w:val="left"/>
      <w:pPr>
        <w:ind w:left="3392" w:hanging="601"/>
      </w:pPr>
      <w:rPr>
        <w:rFonts w:hint="default"/>
        <w:lang w:val="zh-CN" w:eastAsia="zh-CN" w:bidi="zh-CN"/>
      </w:rPr>
    </w:lvl>
    <w:lvl w:ilvl="4">
      <w:numFmt w:val="bullet"/>
      <w:lvlText w:val="•"/>
      <w:lvlJc w:val="left"/>
      <w:pPr>
        <w:ind w:left="4308" w:hanging="601"/>
      </w:pPr>
      <w:rPr>
        <w:rFonts w:hint="default"/>
        <w:lang w:val="zh-CN" w:eastAsia="zh-CN" w:bidi="zh-CN"/>
      </w:rPr>
    </w:lvl>
    <w:lvl w:ilvl="5">
      <w:numFmt w:val="bullet"/>
      <w:lvlText w:val="•"/>
      <w:lvlJc w:val="left"/>
      <w:pPr>
        <w:ind w:left="5224" w:hanging="601"/>
      </w:pPr>
      <w:rPr>
        <w:rFonts w:hint="default"/>
        <w:lang w:val="zh-CN" w:eastAsia="zh-CN" w:bidi="zh-CN"/>
      </w:rPr>
    </w:lvl>
    <w:lvl w:ilvl="6">
      <w:numFmt w:val="bullet"/>
      <w:lvlText w:val="•"/>
      <w:lvlJc w:val="left"/>
      <w:pPr>
        <w:ind w:left="6140" w:hanging="601"/>
      </w:pPr>
      <w:rPr>
        <w:rFonts w:hint="default"/>
        <w:lang w:val="zh-CN" w:eastAsia="zh-CN" w:bidi="zh-CN"/>
      </w:rPr>
    </w:lvl>
    <w:lvl w:ilvl="7">
      <w:numFmt w:val="bullet"/>
      <w:lvlText w:val="•"/>
      <w:lvlJc w:val="left"/>
      <w:pPr>
        <w:ind w:left="7057" w:hanging="601"/>
      </w:pPr>
      <w:rPr>
        <w:rFonts w:hint="default"/>
        <w:lang w:val="zh-CN" w:eastAsia="zh-CN" w:bidi="zh-CN"/>
      </w:rPr>
    </w:lvl>
    <w:lvl w:ilvl="8">
      <w:numFmt w:val="bullet"/>
      <w:lvlText w:val="•"/>
      <w:lvlJc w:val="left"/>
      <w:pPr>
        <w:ind w:left="7973" w:hanging="601"/>
      </w:pPr>
      <w:rPr>
        <w:rFonts w:hint="default"/>
        <w:lang w:val="zh-CN" w:eastAsia="zh-CN" w:bidi="zh-CN"/>
      </w:rPr>
    </w:lvl>
  </w:abstractNum>
  <w:abstractNum w:abstractNumId="46">
    <w:nsid w:val="6D423078"/>
    <w:multiLevelType w:val="multilevel"/>
    <w:tmpl w:val="6D423078"/>
    <w:lvl w:ilvl="0">
      <w:start w:val="1"/>
      <w:numFmt w:val="decimal"/>
      <w:lvlText w:val="（%1）"/>
      <w:lvlJc w:val="left"/>
      <w:pPr>
        <w:ind w:left="1567" w:hanging="601"/>
        <w:jc w:val="left"/>
      </w:pPr>
      <w:rPr>
        <w:rFonts w:ascii="宋体" w:eastAsia="宋体" w:hAnsi="宋体" w:cs="宋体" w:hint="default"/>
        <w:w w:val="100"/>
        <w:sz w:val="22"/>
        <w:szCs w:val="22"/>
        <w:lang w:val="zh-CN" w:eastAsia="zh-CN" w:bidi="zh-CN"/>
      </w:rPr>
    </w:lvl>
    <w:lvl w:ilvl="1">
      <w:numFmt w:val="bullet"/>
      <w:lvlText w:val="•"/>
      <w:lvlJc w:val="left"/>
      <w:pPr>
        <w:ind w:left="2384" w:hanging="601"/>
      </w:pPr>
      <w:rPr>
        <w:rFonts w:hint="default"/>
        <w:lang w:val="zh-CN" w:eastAsia="zh-CN" w:bidi="zh-CN"/>
      </w:rPr>
    </w:lvl>
    <w:lvl w:ilvl="2">
      <w:numFmt w:val="bullet"/>
      <w:lvlText w:val="•"/>
      <w:lvlJc w:val="left"/>
      <w:pPr>
        <w:ind w:left="3209" w:hanging="601"/>
      </w:pPr>
      <w:rPr>
        <w:rFonts w:hint="default"/>
        <w:lang w:val="zh-CN" w:eastAsia="zh-CN" w:bidi="zh-CN"/>
      </w:rPr>
    </w:lvl>
    <w:lvl w:ilvl="3">
      <w:numFmt w:val="bullet"/>
      <w:lvlText w:val="•"/>
      <w:lvlJc w:val="left"/>
      <w:pPr>
        <w:ind w:left="4033" w:hanging="601"/>
      </w:pPr>
      <w:rPr>
        <w:rFonts w:hint="default"/>
        <w:lang w:val="zh-CN" w:eastAsia="zh-CN" w:bidi="zh-CN"/>
      </w:rPr>
    </w:lvl>
    <w:lvl w:ilvl="4">
      <w:numFmt w:val="bullet"/>
      <w:lvlText w:val="•"/>
      <w:lvlJc w:val="left"/>
      <w:pPr>
        <w:ind w:left="4858" w:hanging="601"/>
      </w:pPr>
      <w:rPr>
        <w:rFonts w:hint="default"/>
        <w:lang w:val="zh-CN" w:eastAsia="zh-CN" w:bidi="zh-CN"/>
      </w:rPr>
    </w:lvl>
    <w:lvl w:ilvl="5">
      <w:numFmt w:val="bullet"/>
      <w:lvlText w:val="•"/>
      <w:lvlJc w:val="left"/>
      <w:pPr>
        <w:ind w:left="5682" w:hanging="601"/>
      </w:pPr>
      <w:rPr>
        <w:rFonts w:hint="default"/>
        <w:lang w:val="zh-CN" w:eastAsia="zh-CN" w:bidi="zh-CN"/>
      </w:rPr>
    </w:lvl>
    <w:lvl w:ilvl="6">
      <w:numFmt w:val="bullet"/>
      <w:lvlText w:val="•"/>
      <w:lvlJc w:val="left"/>
      <w:pPr>
        <w:ind w:left="6507" w:hanging="601"/>
      </w:pPr>
      <w:rPr>
        <w:rFonts w:hint="default"/>
        <w:lang w:val="zh-CN" w:eastAsia="zh-CN" w:bidi="zh-CN"/>
      </w:rPr>
    </w:lvl>
    <w:lvl w:ilvl="7">
      <w:numFmt w:val="bullet"/>
      <w:lvlText w:val="•"/>
      <w:lvlJc w:val="left"/>
      <w:pPr>
        <w:ind w:left="7331" w:hanging="601"/>
      </w:pPr>
      <w:rPr>
        <w:rFonts w:hint="default"/>
        <w:lang w:val="zh-CN" w:eastAsia="zh-CN" w:bidi="zh-CN"/>
      </w:rPr>
    </w:lvl>
    <w:lvl w:ilvl="8">
      <w:numFmt w:val="bullet"/>
      <w:lvlText w:val="•"/>
      <w:lvlJc w:val="left"/>
      <w:pPr>
        <w:ind w:left="8156" w:hanging="601"/>
      </w:pPr>
      <w:rPr>
        <w:rFonts w:hint="default"/>
        <w:lang w:val="zh-CN" w:eastAsia="zh-CN" w:bidi="zh-CN"/>
      </w:rPr>
    </w:lvl>
  </w:abstractNum>
  <w:num w:numId="1">
    <w:abstractNumId w:val="44"/>
  </w:num>
  <w:num w:numId="2">
    <w:abstractNumId w:val="43"/>
  </w:num>
  <w:num w:numId="3">
    <w:abstractNumId w:val="28"/>
  </w:num>
  <w:num w:numId="4">
    <w:abstractNumId w:val="2"/>
  </w:num>
  <w:num w:numId="5">
    <w:abstractNumId w:val="22"/>
  </w:num>
  <w:num w:numId="6">
    <w:abstractNumId w:val="5"/>
  </w:num>
  <w:num w:numId="7">
    <w:abstractNumId w:val="32"/>
  </w:num>
  <w:num w:numId="8">
    <w:abstractNumId w:val="42"/>
  </w:num>
  <w:num w:numId="9">
    <w:abstractNumId w:val="11"/>
  </w:num>
  <w:num w:numId="10">
    <w:abstractNumId w:val="3"/>
  </w:num>
  <w:num w:numId="11">
    <w:abstractNumId w:val="30"/>
  </w:num>
  <w:num w:numId="12">
    <w:abstractNumId w:val="37"/>
  </w:num>
  <w:num w:numId="13">
    <w:abstractNumId w:val="26"/>
  </w:num>
  <w:num w:numId="14">
    <w:abstractNumId w:val="40"/>
  </w:num>
  <w:num w:numId="15">
    <w:abstractNumId w:val="41"/>
  </w:num>
  <w:num w:numId="16">
    <w:abstractNumId w:val="29"/>
  </w:num>
  <w:num w:numId="17">
    <w:abstractNumId w:val="15"/>
  </w:num>
  <w:num w:numId="18">
    <w:abstractNumId w:val="4"/>
  </w:num>
  <w:num w:numId="19">
    <w:abstractNumId w:val="34"/>
  </w:num>
  <w:num w:numId="20">
    <w:abstractNumId w:val="36"/>
  </w:num>
  <w:num w:numId="21">
    <w:abstractNumId w:val="25"/>
  </w:num>
  <w:num w:numId="22">
    <w:abstractNumId w:val="46"/>
  </w:num>
  <w:num w:numId="23">
    <w:abstractNumId w:val="14"/>
  </w:num>
  <w:num w:numId="24">
    <w:abstractNumId w:val="27"/>
  </w:num>
  <w:num w:numId="25">
    <w:abstractNumId w:val="24"/>
  </w:num>
  <w:num w:numId="26">
    <w:abstractNumId w:val="16"/>
  </w:num>
  <w:num w:numId="27">
    <w:abstractNumId w:val="18"/>
  </w:num>
  <w:num w:numId="28">
    <w:abstractNumId w:val="12"/>
  </w:num>
  <w:num w:numId="29">
    <w:abstractNumId w:val="38"/>
  </w:num>
  <w:num w:numId="30">
    <w:abstractNumId w:val="20"/>
  </w:num>
  <w:num w:numId="31">
    <w:abstractNumId w:val="1"/>
  </w:num>
  <w:num w:numId="32">
    <w:abstractNumId w:val="17"/>
  </w:num>
  <w:num w:numId="33">
    <w:abstractNumId w:val="21"/>
  </w:num>
  <w:num w:numId="34">
    <w:abstractNumId w:val="10"/>
  </w:num>
  <w:num w:numId="35">
    <w:abstractNumId w:val="33"/>
  </w:num>
  <w:num w:numId="36">
    <w:abstractNumId w:val="45"/>
  </w:num>
  <w:num w:numId="37">
    <w:abstractNumId w:val="13"/>
  </w:num>
  <w:num w:numId="38">
    <w:abstractNumId w:val="6"/>
  </w:num>
  <w:num w:numId="39">
    <w:abstractNumId w:val="0"/>
  </w:num>
  <w:num w:numId="40">
    <w:abstractNumId w:val="7"/>
  </w:num>
  <w:num w:numId="41">
    <w:abstractNumId w:val="23"/>
  </w:num>
  <w:num w:numId="42">
    <w:abstractNumId w:val="9"/>
  </w:num>
  <w:num w:numId="43">
    <w:abstractNumId w:val="19"/>
  </w:num>
  <w:num w:numId="44">
    <w:abstractNumId w:val="31"/>
  </w:num>
  <w:num w:numId="45">
    <w:abstractNumId w:val="39"/>
  </w:num>
  <w:num w:numId="46">
    <w:abstractNumId w:val="8"/>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NWM5N2NjMWJhZGU3MjI3ZTM3YzMzMWY4OWU1ZDIxNWEifQ=="/>
  </w:docVars>
  <w:rsids>
    <w:rsidRoot w:val="00C21AD3"/>
    <w:rsid w:val="000D40ED"/>
    <w:rsid w:val="00126AF7"/>
    <w:rsid w:val="00207091"/>
    <w:rsid w:val="00290589"/>
    <w:rsid w:val="0037664B"/>
    <w:rsid w:val="003C67BD"/>
    <w:rsid w:val="00403D17"/>
    <w:rsid w:val="00440244"/>
    <w:rsid w:val="004979B8"/>
    <w:rsid w:val="0056298B"/>
    <w:rsid w:val="0064123C"/>
    <w:rsid w:val="006F02EB"/>
    <w:rsid w:val="00736BB4"/>
    <w:rsid w:val="007C4776"/>
    <w:rsid w:val="007C6EFC"/>
    <w:rsid w:val="00885C0F"/>
    <w:rsid w:val="008D0438"/>
    <w:rsid w:val="00906109"/>
    <w:rsid w:val="009E66E6"/>
    <w:rsid w:val="00B878D8"/>
    <w:rsid w:val="00C21AD3"/>
    <w:rsid w:val="00C71305"/>
    <w:rsid w:val="00C84074"/>
    <w:rsid w:val="00D01014"/>
    <w:rsid w:val="00D042D3"/>
    <w:rsid w:val="00D10978"/>
    <w:rsid w:val="00E03DBB"/>
    <w:rsid w:val="00E1588B"/>
    <w:rsid w:val="00E1717A"/>
    <w:rsid w:val="00E17DD2"/>
    <w:rsid w:val="01EE4D39"/>
    <w:rsid w:val="05FD7836"/>
    <w:rsid w:val="0CE93FA1"/>
    <w:rsid w:val="11201365"/>
    <w:rsid w:val="17991A35"/>
    <w:rsid w:val="1AEC4D0B"/>
    <w:rsid w:val="1B8E5352"/>
    <w:rsid w:val="1D8360B5"/>
    <w:rsid w:val="1F433046"/>
    <w:rsid w:val="2AAB20D1"/>
    <w:rsid w:val="2CBF201D"/>
    <w:rsid w:val="2DE51ED5"/>
    <w:rsid w:val="2E9C5731"/>
    <w:rsid w:val="2F3A17FC"/>
    <w:rsid w:val="3010366C"/>
    <w:rsid w:val="32832733"/>
    <w:rsid w:val="3B9C5FFC"/>
    <w:rsid w:val="41C87A93"/>
    <w:rsid w:val="436B7DBE"/>
    <w:rsid w:val="44733CC5"/>
    <w:rsid w:val="450B1F1C"/>
    <w:rsid w:val="4FD3024F"/>
    <w:rsid w:val="54164DA3"/>
    <w:rsid w:val="5D6C5D73"/>
    <w:rsid w:val="5DB03BA5"/>
    <w:rsid w:val="66533791"/>
    <w:rsid w:val="6C181D57"/>
    <w:rsid w:val="6E7A61ED"/>
    <w:rsid w:val="70D867D7"/>
    <w:rsid w:val="73BF19E4"/>
    <w:rsid w:val="763863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uiPriority="99" w:qFormat="1"/>
    <w:lsdException w:name="Body Text Firs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rsid w:val="00D01014"/>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D01014"/>
    <w:pPr>
      <w:spacing w:before="54"/>
      <w:ind w:left="700"/>
      <w:outlineLvl w:val="0"/>
    </w:pPr>
    <w:rPr>
      <w:rFonts w:ascii="黑体" w:eastAsia="黑体" w:hAnsi="黑体" w:cs="黑体"/>
      <w:b/>
      <w:bCs/>
      <w:sz w:val="32"/>
      <w:szCs w:val="32"/>
    </w:rPr>
  </w:style>
  <w:style w:type="paragraph" w:styleId="20">
    <w:name w:val="heading 2"/>
    <w:basedOn w:val="a"/>
    <w:next w:val="a"/>
    <w:link w:val="2Char"/>
    <w:uiPriority w:val="1"/>
    <w:qFormat/>
    <w:rsid w:val="00D01014"/>
    <w:pPr>
      <w:ind w:left="66" w:right="165"/>
      <w:jc w:val="center"/>
      <w:outlineLvl w:val="1"/>
    </w:pPr>
    <w:rPr>
      <w:b/>
      <w:bCs/>
      <w:sz w:val="28"/>
      <w:szCs w:val="28"/>
    </w:rPr>
  </w:style>
  <w:style w:type="paragraph" w:styleId="3">
    <w:name w:val="heading 3"/>
    <w:basedOn w:val="a"/>
    <w:next w:val="a"/>
    <w:uiPriority w:val="1"/>
    <w:qFormat/>
    <w:rsid w:val="00D01014"/>
    <w:pPr>
      <w:spacing w:before="61"/>
      <w:ind w:left="700"/>
      <w:outlineLvl w:val="2"/>
    </w:pPr>
    <w:rPr>
      <w:rFonts w:ascii="黑体" w:eastAsia="黑体" w:hAnsi="黑体" w:cs="黑体"/>
      <w:sz w:val="28"/>
      <w:szCs w:val="28"/>
    </w:rPr>
  </w:style>
  <w:style w:type="paragraph" w:styleId="4">
    <w:name w:val="heading 4"/>
    <w:basedOn w:val="a"/>
    <w:next w:val="a"/>
    <w:uiPriority w:val="1"/>
    <w:qFormat/>
    <w:rsid w:val="00D01014"/>
    <w:pPr>
      <w:ind w:left="1144" w:hanging="540"/>
      <w:outlineLvl w:val="3"/>
    </w:pPr>
    <w:rPr>
      <w:b/>
      <w:bCs/>
      <w:sz w:val="24"/>
      <w:szCs w:val="24"/>
    </w:rPr>
  </w:style>
  <w:style w:type="paragraph" w:styleId="5">
    <w:name w:val="heading 5"/>
    <w:basedOn w:val="a"/>
    <w:next w:val="a"/>
    <w:uiPriority w:val="99"/>
    <w:qFormat/>
    <w:rsid w:val="00D01014"/>
    <w:pPr>
      <w:keepNext/>
      <w:keepLines/>
      <w:spacing w:before="280" w:after="290"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780200"/>
    <w:qFormat/>
    <w:rsid w:val="00D01014"/>
    <w:pPr>
      <w:spacing w:line="360" w:lineRule="auto"/>
      <w:ind w:firstLine="420"/>
    </w:pPr>
  </w:style>
  <w:style w:type="paragraph" w:styleId="a3">
    <w:name w:val="Body Text Indent"/>
    <w:basedOn w:val="a"/>
    <w:next w:val="a"/>
    <w:qFormat/>
    <w:rsid w:val="00D01014"/>
    <w:pPr>
      <w:ind w:firstLineChars="200" w:firstLine="560"/>
    </w:pPr>
    <w:rPr>
      <w:sz w:val="28"/>
      <w:szCs w:val="28"/>
    </w:rPr>
  </w:style>
  <w:style w:type="paragraph" w:customStyle="1" w:styleId="3780200">
    <w:name w:val="样式 标题 3 + (中文) 黑体 小四 非加粗 段前: 7.8 磅 段后: 0 磅 行距: 固定值 20 磅_0"/>
    <w:basedOn w:val="Heading31"/>
    <w:uiPriority w:val="99"/>
    <w:qFormat/>
    <w:rsid w:val="00D01014"/>
    <w:pPr>
      <w:spacing w:before="0" w:after="0" w:line="400" w:lineRule="exact"/>
    </w:pPr>
    <w:rPr>
      <w:sz w:val="24"/>
      <w:szCs w:val="24"/>
    </w:rPr>
  </w:style>
  <w:style w:type="paragraph" w:customStyle="1" w:styleId="Heading31">
    <w:name w:val="Heading 31"/>
    <w:basedOn w:val="Normal1"/>
    <w:next w:val="Normal1"/>
    <w:uiPriority w:val="99"/>
    <w:qFormat/>
    <w:rsid w:val="00D01014"/>
    <w:pPr>
      <w:keepNext/>
      <w:keepLines/>
      <w:spacing w:before="260" w:after="260" w:line="412" w:lineRule="auto"/>
      <w:ind w:firstLineChars="49" w:firstLine="137"/>
      <w:outlineLvl w:val="2"/>
    </w:pPr>
    <w:rPr>
      <w:rFonts w:ascii="黑体" w:eastAsia="黑体" w:hAnsi="宋体" w:cs="黑体"/>
      <w:sz w:val="28"/>
      <w:szCs w:val="28"/>
    </w:rPr>
  </w:style>
  <w:style w:type="paragraph" w:customStyle="1" w:styleId="Normal1">
    <w:name w:val="Normal1"/>
    <w:next w:val="BodyTextFirstIndent21"/>
    <w:uiPriority w:val="99"/>
    <w:qFormat/>
    <w:rsid w:val="00D01014"/>
    <w:pPr>
      <w:widowControl w:val="0"/>
      <w:jc w:val="both"/>
    </w:pPr>
    <w:rPr>
      <w:kern w:val="2"/>
      <w:sz w:val="21"/>
      <w:szCs w:val="22"/>
    </w:rPr>
  </w:style>
  <w:style w:type="paragraph" w:customStyle="1" w:styleId="BodyTextFirstIndent21">
    <w:name w:val="Body Text First Indent 21"/>
    <w:basedOn w:val="BodyTextIndent1"/>
    <w:next w:val="3780200"/>
    <w:uiPriority w:val="99"/>
    <w:qFormat/>
    <w:rsid w:val="00D01014"/>
    <w:pPr>
      <w:ind w:firstLineChars="200" w:firstLine="420"/>
    </w:pPr>
  </w:style>
  <w:style w:type="paragraph" w:customStyle="1" w:styleId="BodyTextIndent1">
    <w:name w:val="Body Text Indent1"/>
    <w:basedOn w:val="Normal1"/>
    <w:next w:val="Normal1"/>
    <w:uiPriority w:val="99"/>
    <w:qFormat/>
    <w:rsid w:val="00D01014"/>
    <w:pPr>
      <w:spacing w:after="120"/>
      <w:ind w:leftChars="200" w:left="420"/>
    </w:pPr>
  </w:style>
  <w:style w:type="paragraph" w:styleId="a4">
    <w:name w:val="annotation text"/>
    <w:basedOn w:val="a"/>
    <w:link w:val="Char"/>
    <w:qFormat/>
    <w:rsid w:val="00D01014"/>
  </w:style>
  <w:style w:type="paragraph" w:styleId="a5">
    <w:name w:val="Body Text"/>
    <w:basedOn w:val="a"/>
    <w:uiPriority w:val="1"/>
    <w:qFormat/>
    <w:rsid w:val="00D01014"/>
    <w:rPr>
      <w:sz w:val="24"/>
      <w:szCs w:val="24"/>
    </w:rPr>
  </w:style>
  <w:style w:type="paragraph" w:styleId="a6">
    <w:name w:val="Plain Text"/>
    <w:basedOn w:val="a"/>
    <w:uiPriority w:val="99"/>
    <w:qFormat/>
    <w:rsid w:val="00D01014"/>
    <w:pPr>
      <w:adjustRightInd w:val="0"/>
      <w:spacing w:line="360" w:lineRule="atLeast"/>
      <w:textAlignment w:val="baseline"/>
    </w:pPr>
  </w:style>
  <w:style w:type="paragraph" w:styleId="a7">
    <w:name w:val="Date"/>
    <w:basedOn w:val="a"/>
    <w:next w:val="a"/>
    <w:uiPriority w:val="99"/>
    <w:qFormat/>
    <w:rsid w:val="00D01014"/>
    <w:rPr>
      <w:sz w:val="24"/>
      <w:szCs w:val="24"/>
    </w:rPr>
  </w:style>
  <w:style w:type="paragraph" w:styleId="a8">
    <w:name w:val="Balloon Text"/>
    <w:basedOn w:val="a"/>
    <w:link w:val="Char0"/>
    <w:qFormat/>
    <w:rsid w:val="00D01014"/>
    <w:rPr>
      <w:sz w:val="18"/>
      <w:szCs w:val="18"/>
    </w:rPr>
  </w:style>
  <w:style w:type="paragraph" w:styleId="a9">
    <w:name w:val="footer"/>
    <w:basedOn w:val="a"/>
    <w:qFormat/>
    <w:rsid w:val="00D01014"/>
    <w:pPr>
      <w:tabs>
        <w:tab w:val="center" w:pos="4153"/>
        <w:tab w:val="right" w:pos="8306"/>
      </w:tabs>
      <w:snapToGrid w:val="0"/>
    </w:pPr>
    <w:rPr>
      <w:sz w:val="18"/>
    </w:rPr>
  </w:style>
  <w:style w:type="paragraph" w:styleId="aa">
    <w:name w:val="header"/>
    <w:basedOn w:val="a"/>
    <w:next w:val="a"/>
    <w:qFormat/>
    <w:rsid w:val="00D0101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rsid w:val="00D01014"/>
    <w:pPr>
      <w:spacing w:before="199"/>
      <w:ind w:right="416"/>
      <w:jc w:val="right"/>
    </w:pPr>
    <w:rPr>
      <w:rFonts w:ascii="黑体" w:eastAsia="黑体" w:hAnsi="黑体" w:cs="黑体"/>
      <w:sz w:val="21"/>
      <w:szCs w:val="21"/>
    </w:rPr>
  </w:style>
  <w:style w:type="paragraph" w:styleId="ab">
    <w:name w:val="Normal (Web)"/>
    <w:basedOn w:val="a"/>
    <w:next w:val="a"/>
    <w:uiPriority w:val="99"/>
    <w:qFormat/>
    <w:rsid w:val="00D01014"/>
    <w:pPr>
      <w:spacing w:beforeAutospacing="1" w:afterAutospacing="1"/>
    </w:pPr>
    <w:rPr>
      <w:sz w:val="24"/>
      <w:szCs w:val="24"/>
    </w:rPr>
  </w:style>
  <w:style w:type="paragraph" w:styleId="ac">
    <w:name w:val="annotation subject"/>
    <w:basedOn w:val="a4"/>
    <w:next w:val="a4"/>
    <w:link w:val="Char1"/>
    <w:qFormat/>
    <w:rsid w:val="00D01014"/>
    <w:rPr>
      <w:b/>
      <w:bCs/>
    </w:rPr>
  </w:style>
  <w:style w:type="table" w:styleId="ad">
    <w:name w:val="Table Grid"/>
    <w:basedOn w:val="a1"/>
    <w:qFormat/>
    <w:rsid w:val="00D010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qFormat/>
    <w:rsid w:val="00D01014"/>
    <w:rPr>
      <w:sz w:val="21"/>
      <w:szCs w:val="21"/>
    </w:rPr>
  </w:style>
  <w:style w:type="table" w:customStyle="1" w:styleId="TableNormal">
    <w:name w:val="Table Normal"/>
    <w:uiPriority w:val="2"/>
    <w:semiHidden/>
    <w:unhideWhenUsed/>
    <w:qFormat/>
    <w:rsid w:val="00D01014"/>
    <w:tblPr>
      <w:tblCellMar>
        <w:top w:w="0" w:type="dxa"/>
        <w:left w:w="0" w:type="dxa"/>
        <w:bottom w:w="0" w:type="dxa"/>
        <w:right w:w="0" w:type="dxa"/>
      </w:tblCellMar>
    </w:tblPr>
  </w:style>
  <w:style w:type="paragraph" w:styleId="af">
    <w:name w:val="List Paragraph"/>
    <w:basedOn w:val="a"/>
    <w:uiPriority w:val="1"/>
    <w:qFormat/>
    <w:rsid w:val="00D01014"/>
    <w:pPr>
      <w:ind w:left="486" w:firstLine="480"/>
    </w:pPr>
  </w:style>
  <w:style w:type="paragraph" w:customStyle="1" w:styleId="TableParagraph">
    <w:name w:val="Table Paragraph"/>
    <w:basedOn w:val="a"/>
    <w:uiPriority w:val="1"/>
    <w:qFormat/>
    <w:rsid w:val="00D01014"/>
  </w:style>
  <w:style w:type="paragraph" w:customStyle="1" w:styleId="WPSOffice1">
    <w:name w:val="WPSOffice手动目录 1"/>
    <w:qFormat/>
    <w:rsid w:val="00D01014"/>
    <w:rPr>
      <w:rFonts w:asciiTheme="minorHAnsi" w:eastAsiaTheme="minorHAnsi" w:hAnsiTheme="minorHAnsi" w:cstheme="minorBidi"/>
    </w:rPr>
  </w:style>
  <w:style w:type="paragraph" w:customStyle="1" w:styleId="WPSOffice2">
    <w:name w:val="WPSOffice手动目录 2"/>
    <w:qFormat/>
    <w:rsid w:val="00D01014"/>
    <w:pPr>
      <w:ind w:leftChars="200" w:left="200"/>
    </w:pPr>
    <w:rPr>
      <w:rFonts w:asciiTheme="minorHAnsi" w:eastAsiaTheme="minorHAnsi" w:hAnsiTheme="minorHAnsi" w:cstheme="minorBidi"/>
    </w:rPr>
  </w:style>
  <w:style w:type="character" w:customStyle="1" w:styleId="Char0">
    <w:name w:val="批注框文本 Char"/>
    <w:basedOn w:val="a0"/>
    <w:link w:val="a8"/>
    <w:qFormat/>
    <w:rsid w:val="00D01014"/>
    <w:rPr>
      <w:rFonts w:ascii="宋体" w:eastAsia="宋体" w:hAnsi="宋体" w:cs="宋体"/>
      <w:sz w:val="18"/>
      <w:szCs w:val="18"/>
      <w:lang w:val="zh-CN" w:bidi="zh-CN"/>
    </w:rPr>
  </w:style>
  <w:style w:type="paragraph" w:customStyle="1" w:styleId="Flietext">
    <w:name w:val="Fließtext"/>
    <w:basedOn w:val="a"/>
    <w:qFormat/>
    <w:rsid w:val="00D01014"/>
    <w:pPr>
      <w:overflowPunct w:val="0"/>
      <w:adjustRightInd w:val="0"/>
      <w:textAlignment w:val="baseline"/>
    </w:pPr>
    <w:rPr>
      <w:kern w:val="28"/>
      <w:szCs w:val="20"/>
    </w:rPr>
  </w:style>
  <w:style w:type="paragraph" w:customStyle="1" w:styleId="Web">
    <w:name w:val="普通 (Web)"/>
    <w:basedOn w:val="a"/>
    <w:uiPriority w:val="99"/>
    <w:qFormat/>
    <w:rsid w:val="00D01014"/>
    <w:pPr>
      <w:widowControl/>
      <w:spacing w:before="100" w:beforeAutospacing="1" w:after="100" w:afterAutospacing="1"/>
      <w:textAlignment w:val="baseline"/>
    </w:pPr>
    <w:rPr>
      <w:rFonts w:ascii="Arial Unicode MS" w:hAnsi="Arial Unicode MS"/>
      <w:sz w:val="24"/>
      <w:u w:color="000000"/>
    </w:rPr>
  </w:style>
  <w:style w:type="paragraph" w:customStyle="1" w:styleId="Normal0">
    <w:name w:val="Normal_0"/>
    <w:next w:val="BodyTextFirstIndent20"/>
    <w:uiPriority w:val="99"/>
    <w:qFormat/>
    <w:rsid w:val="00D01014"/>
    <w:pPr>
      <w:widowControl w:val="0"/>
      <w:jc w:val="both"/>
    </w:pPr>
    <w:rPr>
      <w:kern w:val="2"/>
      <w:sz w:val="21"/>
      <w:szCs w:val="22"/>
    </w:rPr>
  </w:style>
  <w:style w:type="paragraph" w:customStyle="1" w:styleId="BodyTextFirstIndent20">
    <w:name w:val="Body Text First Indent 2_0"/>
    <w:basedOn w:val="a"/>
    <w:uiPriority w:val="99"/>
    <w:qFormat/>
    <w:rsid w:val="00D01014"/>
    <w:pPr>
      <w:spacing w:after="120"/>
      <w:ind w:leftChars="200" w:left="420" w:firstLineChars="200" w:firstLine="420"/>
    </w:pPr>
    <w:rPr>
      <w:rFonts w:ascii="Times New Roman" w:hAnsi="Times New Roman" w:cs="Times New Roman"/>
    </w:rPr>
  </w:style>
  <w:style w:type="paragraph" w:customStyle="1" w:styleId="Blockquote">
    <w:name w:val="Blockquote"/>
    <w:basedOn w:val="a"/>
    <w:uiPriority w:val="99"/>
    <w:qFormat/>
    <w:rsid w:val="00D01014"/>
    <w:pPr>
      <w:adjustRightInd w:val="0"/>
      <w:spacing w:before="100" w:after="100"/>
      <w:ind w:left="360" w:right="360"/>
    </w:pPr>
    <w:rPr>
      <w:rFonts w:ascii="仿宋_GB2312" w:eastAsia="仿宋_GB2312" w:hAnsi="Times New Roman" w:cs="Times New Roman"/>
      <w:sz w:val="24"/>
      <w:szCs w:val="32"/>
    </w:rPr>
  </w:style>
  <w:style w:type="paragraph" w:customStyle="1" w:styleId="CM44">
    <w:name w:val="CM44"/>
    <w:next w:val="a7"/>
    <w:uiPriority w:val="99"/>
    <w:qFormat/>
    <w:rsid w:val="00D01014"/>
    <w:pPr>
      <w:widowControl w:val="0"/>
      <w:autoSpaceDE w:val="0"/>
      <w:autoSpaceDN w:val="0"/>
      <w:adjustRightInd w:val="0"/>
      <w:spacing w:line="440" w:lineRule="atLeast"/>
    </w:pPr>
    <w:rPr>
      <w:rFonts w:ascii="宋体" w:eastAsia="黑体" w:cs="宋体"/>
      <w:sz w:val="24"/>
      <w:szCs w:val="24"/>
    </w:rPr>
  </w:style>
  <w:style w:type="paragraph" w:customStyle="1" w:styleId="ggbody">
    <w:name w:val="ggbody"/>
    <w:uiPriority w:val="99"/>
    <w:qFormat/>
    <w:rsid w:val="00D01014"/>
    <w:pPr>
      <w:spacing w:before="100" w:beforeAutospacing="1" w:after="100" w:afterAutospacing="1" w:line="400" w:lineRule="atLeast"/>
    </w:pPr>
    <w:rPr>
      <w:rFonts w:ascii="_x000B__x000C_" w:hAnsi="_x000B__x000C_" w:cs="_x000B__x000C_"/>
      <w:color w:val="000000"/>
      <w:sz w:val="21"/>
      <w:szCs w:val="21"/>
    </w:rPr>
  </w:style>
  <w:style w:type="character" w:customStyle="1" w:styleId="2Char">
    <w:name w:val="标题 2 Char"/>
    <w:basedOn w:val="a0"/>
    <w:link w:val="20"/>
    <w:uiPriority w:val="99"/>
    <w:qFormat/>
    <w:locked/>
    <w:rsid w:val="00D01014"/>
    <w:rPr>
      <w:b/>
      <w:bCs/>
      <w:sz w:val="28"/>
      <w:szCs w:val="28"/>
    </w:rPr>
  </w:style>
  <w:style w:type="character" w:customStyle="1" w:styleId="Char">
    <w:name w:val="批注文字 Char"/>
    <w:basedOn w:val="a0"/>
    <w:link w:val="a4"/>
    <w:qFormat/>
    <w:rsid w:val="00D01014"/>
    <w:rPr>
      <w:rFonts w:ascii="宋体" w:hAnsi="宋体" w:cs="宋体"/>
      <w:sz w:val="22"/>
      <w:szCs w:val="22"/>
      <w:lang w:val="zh-CN" w:bidi="zh-CN"/>
    </w:rPr>
  </w:style>
  <w:style w:type="character" w:customStyle="1" w:styleId="Char1">
    <w:name w:val="批注主题 Char"/>
    <w:basedOn w:val="Char"/>
    <w:link w:val="ac"/>
    <w:qFormat/>
    <w:rsid w:val="00D01014"/>
    <w:rPr>
      <w:rFonts w:ascii="宋体" w:hAnsi="宋体" w:cs="宋体"/>
      <w:b/>
      <w:bCs/>
      <w:sz w:val="22"/>
      <w:szCs w:val="22"/>
      <w:lang w:val="zh-CN" w:bidi="zh-CN"/>
    </w:rPr>
  </w:style>
  <w:style w:type="paragraph" w:customStyle="1" w:styleId="Style2">
    <w:name w:val="_Style 2"/>
    <w:basedOn w:val="a"/>
    <w:qFormat/>
    <w:rsid w:val="00D01014"/>
    <w:pPr>
      <w:widowControl/>
      <w:autoSpaceDE/>
      <w:autoSpaceDN/>
      <w:ind w:firstLine="420"/>
    </w:pPr>
    <w:rPr>
      <w:rFonts w:ascii="Calibri" w:hAnsi="Calibri" w:cs="Times New Roman"/>
      <w:kern w:val="2"/>
      <w:sz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0"/>
    <customShpInfo spid="_x0000_s2065"/>
    <customShpInfo spid="_x0000_s2066"/>
    <customShpInfo spid="_x0000_s1026"/>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31649</Words>
  <Characters>37664</Characters>
  <Application>Microsoft Office Word</Application>
  <DocSecurity>0</DocSecurity>
  <Lines>2510</Lines>
  <Paragraphs>2665</Paragraphs>
  <ScaleCrop>false</ScaleCrop>
  <Company>China</Company>
  <LinksUpToDate>false</LinksUpToDate>
  <CharactersWithSpaces>66648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lxxx</dc:creator>
  <cp:lastModifiedBy>NTKO</cp:lastModifiedBy>
  <cp:revision>3</cp:revision>
  <cp:lastPrinted>2022-11-23T10:17:00Z</cp:lastPrinted>
  <dcterms:created xsi:type="dcterms:W3CDTF">2023-11-01T14:56:00Z</dcterms:created>
  <dcterms:modified xsi:type="dcterms:W3CDTF">2023-11-03T03:20:00Z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D929963DBFE94962A2BFF0E04DF9769E</vt:lpwstr>
  </property>
</Properties>
</file>