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E9D94" w14:textId="77777777" w:rsidR="00BC3B35" w:rsidRDefault="00BC3B35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1502606302"/>
      <w:bookmarkStart w:id="1" w:name="_1440936099"/>
      <w:bookmarkStart w:id="2" w:name="_1409648239"/>
      <w:bookmarkStart w:id="3" w:name="_1502606509"/>
      <w:bookmarkStart w:id="4" w:name="_1502606563"/>
      <w:bookmarkStart w:id="5" w:name="_1409648599"/>
      <w:bookmarkStart w:id="6" w:name="_1502606355"/>
      <w:bookmarkStart w:id="7" w:name="_1502607603"/>
      <w:bookmarkStart w:id="8" w:name="_1502608628"/>
      <w:bookmarkStart w:id="9" w:name="_1502608634"/>
      <w:bookmarkStart w:id="10" w:name="_1409648707"/>
      <w:bookmarkStart w:id="11" w:name="_1409647459"/>
      <w:bookmarkStart w:id="12" w:name="_1409659929"/>
      <w:bookmarkStart w:id="13" w:name="_1502606235"/>
      <w:bookmarkStart w:id="14" w:name="_1409648804"/>
      <w:bookmarkStart w:id="15" w:name="_1409648257"/>
      <w:bookmarkStart w:id="16" w:name="_1502605749"/>
      <w:bookmarkStart w:id="17" w:name="_1503389722"/>
      <w:bookmarkStart w:id="18" w:name="_1409648568"/>
      <w:bookmarkStart w:id="19" w:name="_1502599839"/>
      <w:bookmarkStart w:id="20" w:name="_1409648299"/>
      <w:bookmarkStart w:id="21" w:name="_1409648655"/>
      <w:bookmarkStart w:id="22" w:name="_1502605783"/>
      <w:bookmarkStart w:id="23" w:name="_1502607911"/>
      <w:bookmarkStart w:id="24" w:name="_1502606245"/>
      <w:bookmarkStart w:id="25" w:name="_1502606307"/>
      <w:bookmarkStart w:id="26" w:name="_1502608670"/>
      <w:bookmarkStart w:id="27" w:name="_1502607051"/>
      <w:bookmarkStart w:id="28" w:name="_1409648864"/>
      <w:bookmarkStart w:id="29" w:name="_1409648672"/>
      <w:bookmarkStart w:id="30" w:name="_1409648647"/>
      <w:bookmarkStart w:id="31" w:name="_1503405209"/>
      <w:bookmarkStart w:id="32" w:name="_1440923970"/>
      <w:bookmarkStart w:id="33" w:name="_1502607400"/>
      <w:bookmarkStart w:id="34" w:name="_1502606621"/>
      <w:bookmarkStart w:id="35" w:name="_1502607334"/>
      <w:bookmarkStart w:id="36" w:name="_140964873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CFE9890" w14:textId="68E40430" w:rsidR="00BC3B35" w:rsidRDefault="004333CB">
      <w:pPr>
        <w:jc w:val="center"/>
        <w:rPr>
          <w:rFonts w:ascii="仿宋_GB2312" w:eastAsia="仿宋_GB2312"/>
          <w:b/>
          <w:sz w:val="36"/>
          <w:szCs w:val="36"/>
        </w:rPr>
      </w:pPr>
      <w:r w:rsidRPr="004333CB">
        <w:rPr>
          <w:rFonts w:ascii="仿宋_GB2312" w:eastAsia="仿宋_GB2312" w:hint="eastAsia"/>
          <w:b/>
          <w:sz w:val="36"/>
          <w:szCs w:val="36"/>
        </w:rPr>
        <w:t>泰宁县大龙乡库区村基础设施建设项目（张地至邓家坪段）</w:t>
      </w:r>
      <w:r w:rsidR="00042384">
        <w:rPr>
          <w:rFonts w:ascii="仿宋_GB2312" w:eastAsia="仿宋_GB2312" w:hint="eastAsia"/>
          <w:b/>
          <w:sz w:val="36"/>
          <w:szCs w:val="36"/>
        </w:rPr>
        <w:t>预算评审报告</w:t>
      </w:r>
    </w:p>
    <w:p w14:paraId="0E2F9BBD" w14:textId="77777777" w:rsidR="00BC3B35" w:rsidRDefault="00BC3B35">
      <w:pPr>
        <w:spacing w:line="440" w:lineRule="exact"/>
        <w:ind w:firstLineChars="200" w:firstLine="723"/>
        <w:jc w:val="center"/>
        <w:rPr>
          <w:rFonts w:ascii="仿宋_GB2312" w:eastAsia="仿宋_GB2312"/>
          <w:b/>
          <w:sz w:val="36"/>
          <w:szCs w:val="36"/>
        </w:rPr>
      </w:pPr>
    </w:p>
    <w:p w14:paraId="537669D1" w14:textId="77777777" w:rsidR="00BC3B35" w:rsidRDefault="00000000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泰宁县投资评审中心：</w:t>
      </w:r>
    </w:p>
    <w:p w14:paraId="00C64DB2" w14:textId="0E81A14C" w:rsidR="00BC3B35" w:rsidRDefault="00000000">
      <w:pPr>
        <w:spacing w:line="360" w:lineRule="auto"/>
        <w:ind w:firstLine="648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>根据贵中心委托对</w:t>
      </w:r>
      <w:r w:rsidR="004333CB" w:rsidRPr="004333CB">
        <w:rPr>
          <w:rFonts w:ascii="仿宋_GB2312" w:eastAsia="仿宋_GB2312" w:hint="eastAsia"/>
          <w:sz w:val="32"/>
          <w:szCs w:val="32"/>
          <w:u w:val="single"/>
        </w:rPr>
        <w:t>泰宁县大龙乡库区村基础设施建设项目（张地至邓家坪段）</w:t>
      </w:r>
      <w:r>
        <w:rPr>
          <w:rFonts w:ascii="仿宋_GB2312" w:eastAsia="仿宋_GB2312" w:hint="eastAsia"/>
          <w:sz w:val="32"/>
          <w:szCs w:val="32"/>
        </w:rPr>
        <w:t>进行</w:t>
      </w:r>
      <w:r w:rsidRPr="00534AC7">
        <w:rPr>
          <w:rFonts w:ascii="仿宋_GB2312" w:eastAsia="仿宋_GB2312" w:hint="eastAsia"/>
          <w:sz w:val="32"/>
          <w:szCs w:val="32"/>
          <w:u w:val="single"/>
        </w:rPr>
        <w:t>预算</w:t>
      </w:r>
      <w:r>
        <w:rPr>
          <w:rFonts w:ascii="仿宋_GB2312" w:eastAsia="仿宋_GB2312" w:hint="eastAsia"/>
          <w:sz w:val="32"/>
          <w:szCs w:val="32"/>
        </w:rPr>
        <w:t xml:space="preserve">评审的任务，我公司组织评审人员,按照财政投资项目评审操作规程，依据有关法律、法规，经过必要的工作程序对送审有关资料进行评审，现将评审结果报告如下： </w:t>
      </w:r>
    </w:p>
    <w:p w14:paraId="529F662D" w14:textId="77777777" w:rsidR="00BC3B35" w:rsidRDefault="00000000">
      <w:pPr>
        <w:numPr>
          <w:ilvl w:val="0"/>
          <w:numId w:val="1"/>
        </w:numPr>
        <w:spacing w:line="58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工程概况：</w:t>
      </w:r>
    </w:p>
    <w:p w14:paraId="664C9779" w14:textId="77777777" w:rsidR="00D77582" w:rsidRPr="004F1C15" w:rsidRDefault="00D77582" w:rsidP="00D77582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4F1C15">
        <w:rPr>
          <w:rFonts w:ascii="仿宋_GB2312" w:eastAsia="仿宋_GB2312" w:hint="eastAsia"/>
          <w:sz w:val="32"/>
          <w:szCs w:val="32"/>
        </w:rPr>
        <w:t>路线起终点</w:t>
      </w:r>
      <w:r>
        <w:rPr>
          <w:rFonts w:ascii="仿宋_GB2312" w:eastAsia="仿宋_GB2312" w:hint="eastAsia"/>
          <w:sz w:val="32"/>
          <w:szCs w:val="32"/>
        </w:rPr>
        <w:t>：</w:t>
      </w:r>
    </w:p>
    <w:p w14:paraId="235BEABB" w14:textId="77777777" w:rsidR="00D77582" w:rsidRPr="004F1C15" w:rsidRDefault="00D77582" w:rsidP="00D77582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 w:rsidRPr="004F1C15">
        <w:rPr>
          <w:rFonts w:ascii="仿宋_GB2312" w:eastAsia="仿宋_GB2312" w:hint="eastAsia"/>
          <w:sz w:val="32"/>
          <w:szCs w:val="32"/>
        </w:rPr>
        <w:t>本项目路线位于泰宁县大龙乡,起点位于张地村,起点桩号KO+000。终点位于邓家坪，终点桩号K6+870. 236,路线全长约6.87公里。</w:t>
      </w:r>
    </w:p>
    <w:p w14:paraId="1848BF62" w14:textId="77777777" w:rsidR="00D77582" w:rsidRPr="004F1C15" w:rsidRDefault="00D77582" w:rsidP="00D77582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4F1C15">
        <w:rPr>
          <w:rFonts w:ascii="仿宋_GB2312" w:eastAsia="仿宋_GB2312" w:hint="eastAsia"/>
          <w:sz w:val="32"/>
          <w:szCs w:val="32"/>
        </w:rPr>
        <w:t>原路线概况</w:t>
      </w:r>
      <w:r>
        <w:rPr>
          <w:rFonts w:ascii="仿宋_GB2312" w:eastAsia="仿宋_GB2312" w:hint="eastAsia"/>
          <w:sz w:val="32"/>
          <w:szCs w:val="32"/>
        </w:rPr>
        <w:t>：</w:t>
      </w:r>
    </w:p>
    <w:p w14:paraId="39E2D5F6" w14:textId="77777777" w:rsidR="00D77582" w:rsidRPr="004F1C15" w:rsidRDefault="00D77582" w:rsidP="00D77582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 w:rsidRPr="004F1C15">
        <w:rPr>
          <w:rFonts w:ascii="仿宋_GB2312" w:eastAsia="仿宋_GB2312" w:hint="eastAsia"/>
          <w:sz w:val="32"/>
          <w:szCs w:val="32"/>
        </w:rPr>
        <w:t>本项目原有路面为混凝土路面,路基宽4.5米,旧路面宽3~3.5米,边沟为土质水沟。</w:t>
      </w:r>
    </w:p>
    <w:p w14:paraId="4E372385" w14:textId="77777777" w:rsidR="00D77582" w:rsidRPr="004F1C15" w:rsidRDefault="00D77582" w:rsidP="00D77582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4F1C15">
        <w:rPr>
          <w:rFonts w:ascii="仿宋_GB2312" w:eastAsia="仿宋_GB2312" w:hint="eastAsia"/>
          <w:sz w:val="32"/>
          <w:szCs w:val="32"/>
        </w:rPr>
        <w:t>改建技术标准</w:t>
      </w:r>
      <w:r>
        <w:rPr>
          <w:rFonts w:ascii="仿宋_GB2312" w:eastAsia="仿宋_GB2312" w:hint="eastAsia"/>
          <w:sz w:val="32"/>
          <w:szCs w:val="32"/>
        </w:rPr>
        <w:t>：</w:t>
      </w:r>
    </w:p>
    <w:p w14:paraId="345A8766" w14:textId="77777777" w:rsidR="00D77582" w:rsidRDefault="00D77582" w:rsidP="00D7758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F1C15">
        <w:rPr>
          <w:rFonts w:ascii="仿宋_GB2312" w:eastAsia="仿宋_GB2312" w:hint="eastAsia"/>
          <w:sz w:val="32"/>
          <w:szCs w:val="32"/>
        </w:rPr>
        <w:t>本次改建为在原有路面线型上,进行线型优化,路基拓宽改造。改建后路基宽6.5米,行车道宽3m×2，路肩宽0.25m×2,路面结构为混凝土路面。改建技术标准采用交通部颁发</w:t>
      </w:r>
      <w:r w:rsidRPr="004F1C15">
        <w:rPr>
          <w:rFonts w:ascii="仿宋_GB2312" w:eastAsia="仿宋_GB2312" w:hint="eastAsia"/>
          <w:sz w:val="32"/>
          <w:szCs w:val="32"/>
        </w:rPr>
        <w:lastRenderedPageBreak/>
        <w:t>的《公路工程技术标准》JTG BO1—2014中，V=20km/h,四级公路标准，弯道加宽采用四级公路一类加宽。</w:t>
      </w:r>
    </w:p>
    <w:p w14:paraId="100924FB" w14:textId="77777777" w:rsidR="00D77582" w:rsidRPr="004F1C15" w:rsidRDefault="00D77582" w:rsidP="00D77582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4、路面结构层：</w:t>
      </w:r>
    </w:p>
    <w:p w14:paraId="49DC6B41" w14:textId="77777777" w:rsidR="00D77582" w:rsidRDefault="00D77582" w:rsidP="00D7758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碎石垫层15cm+5%水泥稳定碎石层15cm+4.0Mpa水泥混凝土20cm</w:t>
      </w:r>
      <w:r w:rsidRPr="004F1C15">
        <w:rPr>
          <w:rFonts w:ascii="仿宋_GB2312" w:eastAsia="仿宋_GB2312" w:hint="eastAsia"/>
          <w:sz w:val="32"/>
          <w:szCs w:val="32"/>
        </w:rPr>
        <w:t>。</w:t>
      </w:r>
    </w:p>
    <w:p w14:paraId="280B6DB0" w14:textId="100F21AE" w:rsidR="00D77582" w:rsidRPr="00423638" w:rsidRDefault="00D77582" w:rsidP="00423638">
      <w:pPr>
        <w:pStyle w:val="a9"/>
        <w:numPr>
          <w:ilvl w:val="0"/>
          <w:numId w:val="3"/>
        </w:numPr>
        <w:spacing w:line="360" w:lineRule="auto"/>
        <w:ind w:firstLineChars="0"/>
        <w:rPr>
          <w:rFonts w:ascii="仿宋_GB2312" w:eastAsia="仿宋_GB2312"/>
          <w:sz w:val="32"/>
          <w:szCs w:val="32"/>
        </w:rPr>
      </w:pPr>
      <w:r w:rsidRPr="00423638">
        <w:rPr>
          <w:rFonts w:ascii="仿宋_GB2312" w:eastAsia="仿宋_GB2312" w:hint="eastAsia"/>
          <w:sz w:val="32"/>
          <w:szCs w:val="32"/>
        </w:rPr>
        <w:t>编制范围：</w:t>
      </w:r>
    </w:p>
    <w:p w14:paraId="28848D65" w14:textId="4CE636C7" w:rsidR="007A4E28" w:rsidRPr="00423638" w:rsidRDefault="00D77582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23638">
        <w:rPr>
          <w:rFonts w:ascii="仿宋_GB2312" w:eastAsia="仿宋_GB2312" w:hint="eastAsia"/>
          <w:sz w:val="32"/>
          <w:szCs w:val="32"/>
        </w:rPr>
        <w:t>泰宁县大龙乡库区村基础设施建设项目（张地至邓家坪段）。</w:t>
      </w:r>
    </w:p>
    <w:p w14:paraId="31313C91" w14:textId="77777777" w:rsidR="00BC3B35" w:rsidRDefault="00000000">
      <w:pPr>
        <w:numPr>
          <w:ilvl w:val="0"/>
          <w:numId w:val="1"/>
        </w:numPr>
        <w:spacing w:line="58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审核依据:</w:t>
      </w:r>
    </w:p>
    <w:p w14:paraId="48ED5414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（一）依据</w:t>
      </w:r>
    </w:p>
    <w:p w14:paraId="53BF4F18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1.中华人民共和国交通运输部公路工程标准施工招标文件（2018年版）。</w:t>
      </w:r>
    </w:p>
    <w:p w14:paraId="6D4A1EA9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2．中华人民共和国交通运输部2018年第86号关于公布《公路工程基本建设项目概算、预算编制办法》JTG 3830-2018、《公路工程概算预算定额》JTG/T 3831、3832-2018、《公路工程机械台班费用定额》JTG/T 3833-2018。</w:t>
      </w:r>
    </w:p>
    <w:p w14:paraId="4F873C85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proofErr w:type="gramStart"/>
      <w:r>
        <w:rPr>
          <w:rFonts w:ascii="仿宋_GB2312" w:eastAsia="仿宋_GB2312" w:hint="eastAsia"/>
          <w:sz w:val="32"/>
          <w:szCs w:val="32"/>
        </w:rPr>
        <w:t>闽交建</w:t>
      </w:r>
      <w:proofErr w:type="gramEnd"/>
      <w:r>
        <w:rPr>
          <w:rFonts w:ascii="仿宋_GB2312" w:eastAsia="仿宋_GB2312" w:hint="eastAsia"/>
          <w:sz w:val="32"/>
          <w:szCs w:val="32"/>
        </w:rPr>
        <w:t>〔2019〕31号《福建省公路工程建设项目估算概算预算编制补充规定》的通知，人工费调整为112元/工日。</w:t>
      </w:r>
    </w:p>
    <w:p w14:paraId="12298F5D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4.交通运输部公告2019年第26号文</w:t>
      </w:r>
      <w:proofErr w:type="gramStart"/>
      <w:r>
        <w:rPr>
          <w:rFonts w:ascii="仿宋_GB2312" w:eastAsia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int="eastAsia"/>
          <w:sz w:val="32"/>
          <w:szCs w:val="32"/>
        </w:rPr>
        <w:t>交通运输部关于调整</w:t>
      </w:r>
      <w:proofErr w:type="gramStart"/>
      <w:r>
        <w:rPr>
          <w:rFonts w:ascii="仿宋_GB2312" w:eastAsia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int="eastAsia"/>
          <w:sz w:val="32"/>
          <w:szCs w:val="32"/>
        </w:rPr>
        <w:t>公路工程建设项目投资估算编制办法</w:t>
      </w:r>
      <w:proofErr w:type="gramStart"/>
      <w:r>
        <w:rPr>
          <w:rFonts w:ascii="仿宋_GB2312" w:eastAsia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int="eastAsia"/>
          <w:sz w:val="32"/>
          <w:szCs w:val="32"/>
        </w:rPr>
        <w:t>(JTG 3820-2018)和《公路工程建设项目概算预算编制办法》(JTG 3830-2018)</w:t>
      </w:r>
      <w:r>
        <w:rPr>
          <w:rFonts w:ascii="仿宋_GB2312" w:eastAsia="仿宋_GB2312" w:hint="eastAsia"/>
          <w:sz w:val="32"/>
          <w:szCs w:val="32"/>
        </w:rPr>
        <w:lastRenderedPageBreak/>
        <w:t>中“税金”有关规定的公告</w:t>
      </w:r>
      <w:proofErr w:type="gramStart"/>
      <w:r>
        <w:rPr>
          <w:rFonts w:ascii="仿宋_GB2312" w:eastAsia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int="eastAsia"/>
          <w:sz w:val="32"/>
          <w:szCs w:val="32"/>
        </w:rPr>
        <w:t>。财政部、税务总局等有关部门决定将建筑业增值税税率由10%调整为9%。</w:t>
      </w:r>
    </w:p>
    <w:p w14:paraId="5F6D9C7A" w14:textId="3BD0F795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5.根据</w:t>
      </w:r>
      <w:r w:rsidR="000F1A7A" w:rsidRPr="00962C70">
        <w:rPr>
          <w:rFonts w:ascii="仿宋_GB2312" w:eastAsia="仿宋_GB2312" w:hint="eastAsia"/>
          <w:sz w:val="32"/>
          <w:szCs w:val="32"/>
        </w:rPr>
        <w:t>泰宁县大龙乡库区村基础设施建设项目（张地至邓家坪段）</w:t>
      </w:r>
      <w:r>
        <w:rPr>
          <w:rFonts w:ascii="仿宋_GB2312" w:eastAsia="仿宋_GB2312" w:hint="eastAsia"/>
          <w:sz w:val="32"/>
          <w:szCs w:val="32"/>
        </w:rPr>
        <w:t>的预算及施工图为依据审核。</w:t>
      </w:r>
    </w:p>
    <w:p w14:paraId="0B18EF48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6.按照《编制办法》的要求根据设计图纸的工程量，利用同</w:t>
      </w:r>
      <w:proofErr w:type="gramStart"/>
      <w:r>
        <w:rPr>
          <w:rFonts w:ascii="仿宋_GB2312" w:eastAsia="仿宋_GB2312" w:hint="eastAsia"/>
          <w:sz w:val="32"/>
          <w:szCs w:val="32"/>
        </w:rPr>
        <w:t>望公路</w:t>
      </w:r>
      <w:proofErr w:type="gramEnd"/>
      <w:r>
        <w:rPr>
          <w:rFonts w:ascii="仿宋_GB2312" w:eastAsia="仿宋_GB2312" w:hint="eastAsia"/>
          <w:sz w:val="32"/>
          <w:szCs w:val="32"/>
        </w:rPr>
        <w:t>工程造价管理系统进行审核。</w:t>
      </w:r>
    </w:p>
    <w:p w14:paraId="56A05367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（二）计价依据</w:t>
      </w:r>
    </w:p>
    <w:p w14:paraId="5FAC83BD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1.人工工资：人工费按112元/工日计。</w:t>
      </w:r>
    </w:p>
    <w:p w14:paraId="7846C405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2.机械台班：机械台班费用按交通部《公路工程机械台班费用定额》（JTG/T 3833－2018）分析计算。</w:t>
      </w:r>
    </w:p>
    <w:p w14:paraId="4DDAF644" w14:textId="62CE763C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3.主要材料：参考《福建省交通（公路、水运）工程各市主要材料价格信息》202</w:t>
      </w:r>
      <w:r w:rsidR="000438C8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0438C8">
        <w:rPr>
          <w:rFonts w:ascii="仿宋_GB2312" w:eastAsia="仿宋_GB2312" w:hint="eastAsia"/>
          <w:sz w:val="32"/>
          <w:szCs w:val="32"/>
        </w:rPr>
        <w:t>0</w:t>
      </w:r>
      <w:r w:rsidR="003239B8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月的三明地区“除税价”进行计算；其中“中粗砂、碎石</w:t>
      </w:r>
      <w:r w:rsidR="000438C8">
        <w:rPr>
          <w:rFonts w:ascii="仿宋_GB2312" w:eastAsia="仿宋_GB2312" w:hint="eastAsia"/>
          <w:sz w:val="32"/>
          <w:szCs w:val="32"/>
        </w:rPr>
        <w:t>、片石</w:t>
      </w:r>
      <w:r>
        <w:rPr>
          <w:rFonts w:ascii="仿宋_GB2312" w:eastAsia="仿宋_GB2312" w:hint="eastAsia"/>
          <w:sz w:val="32"/>
          <w:szCs w:val="32"/>
        </w:rPr>
        <w:t>材料均为外购，单价参照三明市交通局发布的《202</w:t>
      </w:r>
      <w:r w:rsidR="000438C8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0438C8">
        <w:rPr>
          <w:rFonts w:ascii="仿宋_GB2312" w:eastAsia="仿宋_GB2312" w:hint="eastAsia"/>
          <w:sz w:val="32"/>
          <w:szCs w:val="32"/>
        </w:rPr>
        <w:t>0</w:t>
      </w:r>
      <w:r w:rsidR="003239B8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月份福建省交通工程地方性材料》的202</w:t>
      </w:r>
      <w:r w:rsidR="000438C8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0438C8">
        <w:rPr>
          <w:rFonts w:ascii="仿宋_GB2312" w:eastAsia="仿宋_GB2312" w:hint="eastAsia"/>
          <w:sz w:val="32"/>
          <w:szCs w:val="32"/>
        </w:rPr>
        <w:t>0</w:t>
      </w:r>
      <w:r w:rsidR="003239B8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月泰宁县地材价格信息（材料除税）</w:t>
      </w:r>
      <w:r w:rsidR="000438C8">
        <w:rPr>
          <w:rFonts w:ascii="仿宋_GB2312" w:eastAsia="仿宋_GB2312" w:hint="eastAsia"/>
          <w:sz w:val="32"/>
          <w:szCs w:val="32"/>
        </w:rPr>
        <w:t>计算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42671AE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（三）取费标准</w:t>
      </w:r>
    </w:p>
    <w:p w14:paraId="31E41E64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1.其它直接费</w:t>
      </w:r>
    </w:p>
    <w:p w14:paraId="176EB7AD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（1）冬季施工增加费：准一区；</w:t>
      </w:r>
    </w:p>
    <w:p w14:paraId="0D89170E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（2）雨季施工增加费：Ⅱ区7个月计取；</w:t>
      </w:r>
    </w:p>
    <w:p w14:paraId="5F463832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（3）夜间施工增加费：不计取；</w:t>
      </w:r>
    </w:p>
    <w:p w14:paraId="23E6B447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（4）高原施工增加费：不列；</w:t>
      </w:r>
    </w:p>
    <w:p w14:paraId="649EC0A9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（5）风沙施工增加费：不列；</w:t>
      </w:r>
    </w:p>
    <w:p w14:paraId="39520E6D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（6）沿海施工增加费：不列；</w:t>
      </w:r>
    </w:p>
    <w:p w14:paraId="1C004F2E" w14:textId="621A25E9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（7）行车干扰增加费：</w:t>
      </w:r>
      <w:r w:rsidR="008929FE">
        <w:rPr>
          <w:rFonts w:ascii="仿宋_GB2312" w:eastAsia="仿宋_GB2312" w:hint="eastAsia"/>
          <w:sz w:val="32"/>
          <w:szCs w:val="32"/>
        </w:rPr>
        <w:t>51-100计取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52EA5A8C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（8）安全文明施工措施费：在第100章计取；</w:t>
      </w:r>
    </w:p>
    <w:p w14:paraId="03A0879A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（9）临时设施费：按“编办”规定计取；</w:t>
      </w:r>
    </w:p>
    <w:p w14:paraId="407ED126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（10）施工辅助费：按“编办”规定计取；</w:t>
      </w:r>
    </w:p>
    <w:p w14:paraId="5C2A6D1A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（11）工地转移费：不计。</w:t>
      </w:r>
    </w:p>
    <w:p w14:paraId="62A87787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2.间接费</w:t>
      </w:r>
    </w:p>
    <w:p w14:paraId="73FE6442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proofErr w:type="gramStart"/>
      <w:r>
        <w:rPr>
          <w:rFonts w:ascii="仿宋_GB2312" w:eastAsia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int="eastAsia"/>
          <w:sz w:val="32"/>
          <w:szCs w:val="32"/>
        </w:rPr>
        <w:t>费：养老保险费、失业保险费、医疗保险费、住房公积金等</w:t>
      </w:r>
      <w:proofErr w:type="gramStart"/>
      <w:r>
        <w:rPr>
          <w:rFonts w:ascii="仿宋_GB2312" w:eastAsia="仿宋_GB2312" w:hint="eastAsia"/>
          <w:sz w:val="32"/>
          <w:szCs w:val="32"/>
        </w:rPr>
        <w:t>按闽交建</w:t>
      </w:r>
      <w:proofErr w:type="gramEnd"/>
      <w:r>
        <w:rPr>
          <w:rFonts w:ascii="仿宋_GB2312" w:eastAsia="仿宋_GB2312" w:hint="eastAsia"/>
          <w:sz w:val="32"/>
          <w:szCs w:val="32"/>
        </w:rPr>
        <w:t>〔2019〕31号规定计列。</w:t>
      </w:r>
    </w:p>
    <w:p w14:paraId="01593F9A" w14:textId="77777777" w:rsidR="00BC3B35" w:rsidRDefault="00000000">
      <w:pPr>
        <w:spacing w:line="360" w:lineRule="auto"/>
        <w:ind w:firstLineChars="180" w:firstLine="57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（2）企业管理费：</w:t>
      </w:r>
    </w:p>
    <w:p w14:paraId="57E9A1BA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①基本费用：计取。</w:t>
      </w:r>
    </w:p>
    <w:p w14:paraId="38EE51E9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②其他费用：主副食运费补贴费不计取；职工探亲路费不计；职工取暖补贴不列；财务费用不计。</w:t>
      </w:r>
    </w:p>
    <w:p w14:paraId="29C927D2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3.辅助生产间接费：按“编办”计取。</w:t>
      </w:r>
    </w:p>
    <w:p w14:paraId="25096467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4.利润按7.42%计取。</w:t>
      </w:r>
    </w:p>
    <w:p w14:paraId="745D9756" w14:textId="77777777" w:rsidR="00BC3B35" w:rsidRDefault="00000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5.税金按9%计取。</w:t>
      </w:r>
    </w:p>
    <w:p w14:paraId="4583A8DD" w14:textId="77777777" w:rsidR="00BC3B35" w:rsidRDefault="00000000">
      <w:pPr>
        <w:numPr>
          <w:ilvl w:val="0"/>
          <w:numId w:val="1"/>
        </w:numPr>
        <w:spacing w:line="58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审核结论:</w:t>
      </w:r>
    </w:p>
    <w:p w14:paraId="1EE50C61" w14:textId="26FE1320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本工程送审金额为</w:t>
      </w:r>
      <w:r w:rsidR="00423638">
        <w:rPr>
          <w:rFonts w:ascii="仿宋_GB2312" w:eastAsia="仿宋_GB2312" w:hint="eastAsia"/>
          <w:sz w:val="32"/>
          <w:szCs w:val="32"/>
        </w:rPr>
        <w:t>13620975</w:t>
      </w:r>
      <w:r w:rsidRPr="00C05ACB">
        <w:rPr>
          <w:rFonts w:ascii="仿宋_GB2312" w:eastAsia="仿宋_GB2312" w:hint="eastAsia"/>
          <w:sz w:val="32"/>
          <w:szCs w:val="32"/>
        </w:rPr>
        <w:t>元，审定金额为</w:t>
      </w:r>
      <w:r w:rsidR="00423638">
        <w:rPr>
          <w:rFonts w:ascii="仿宋_GB2312" w:eastAsia="仿宋_GB2312" w:hint="eastAsia"/>
          <w:sz w:val="32"/>
          <w:szCs w:val="32"/>
        </w:rPr>
        <w:t>13074850</w:t>
      </w:r>
      <w:r w:rsidRPr="00C05ACB">
        <w:rPr>
          <w:rFonts w:ascii="仿宋_GB2312" w:eastAsia="仿宋_GB2312" w:hint="eastAsia"/>
          <w:sz w:val="32"/>
          <w:szCs w:val="32"/>
        </w:rPr>
        <w:t>元，共核减</w:t>
      </w:r>
      <w:r w:rsidR="00423638">
        <w:rPr>
          <w:rFonts w:ascii="仿宋_GB2312" w:eastAsia="仿宋_GB2312" w:hint="eastAsia"/>
          <w:sz w:val="32"/>
          <w:szCs w:val="32"/>
        </w:rPr>
        <w:t>546125</w:t>
      </w:r>
      <w:r w:rsidRPr="00C05ACB">
        <w:rPr>
          <w:rFonts w:ascii="仿宋_GB2312" w:eastAsia="仿宋_GB2312" w:hint="eastAsia"/>
          <w:sz w:val="32"/>
          <w:szCs w:val="32"/>
        </w:rPr>
        <w:t>元，核减率为</w:t>
      </w:r>
      <w:r w:rsidR="00423638">
        <w:rPr>
          <w:rFonts w:ascii="仿宋_GB2312" w:eastAsia="仿宋_GB2312" w:hint="eastAsia"/>
          <w:sz w:val="32"/>
          <w:szCs w:val="32"/>
        </w:rPr>
        <w:t>4.01</w:t>
      </w:r>
      <w:r w:rsidRPr="00C05ACB">
        <w:rPr>
          <w:rFonts w:ascii="仿宋_GB2312" w:eastAsia="仿宋_GB2312" w:hint="eastAsia"/>
          <w:sz w:val="32"/>
          <w:szCs w:val="32"/>
        </w:rPr>
        <w:t>%。其中主要审核内容如下：</w:t>
      </w:r>
    </w:p>
    <w:p w14:paraId="216DAB41" w14:textId="037CAD55" w:rsidR="00423638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（一）</w:t>
      </w:r>
      <w:r w:rsidR="00423638" w:rsidRPr="00423638">
        <w:rPr>
          <w:rFonts w:ascii="仿宋_GB2312" w:eastAsia="仿宋_GB2312" w:hint="eastAsia"/>
          <w:sz w:val="32"/>
          <w:szCs w:val="32"/>
        </w:rPr>
        <w:t>A合同段（K0+000~K3+600段）</w:t>
      </w:r>
    </w:p>
    <w:p w14:paraId="54189F88" w14:textId="156E1077" w:rsidR="00C05ACB" w:rsidRPr="00C05ACB" w:rsidRDefault="00423638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（1）</w:t>
      </w:r>
      <w:r w:rsidR="00C05ACB" w:rsidRPr="00C05ACB">
        <w:rPr>
          <w:rFonts w:ascii="仿宋_GB2312" w:eastAsia="仿宋_GB2312" w:hint="eastAsia"/>
          <w:sz w:val="32"/>
          <w:szCs w:val="32"/>
        </w:rPr>
        <w:t>核减说明部分：</w:t>
      </w:r>
    </w:p>
    <w:p w14:paraId="4FAD0A62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1.102-1竣工文件，已包含在企业管理费中，不予记取，核减工程造价10000元；</w:t>
      </w:r>
    </w:p>
    <w:p w14:paraId="3C74339C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2. 103-3 临时供电设施架设、维护与拆除，设备摊销调整，综合单价调整为8909元/总额，核减工程造价3522元；</w:t>
      </w:r>
    </w:p>
    <w:p w14:paraId="50ECB1A0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3. 104-c预制场地，本项目无需预制场地，核减工程造价10000元；</w:t>
      </w:r>
    </w:p>
    <w:p w14:paraId="23672BAE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4. 104-e工程名称改为搅拌站(楼)安拆，定额调整，核减工程造价63740元；</w:t>
      </w:r>
    </w:p>
    <w:p w14:paraId="480382E9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5. 202-2-a 水泥混凝土路面，依据2018范本调整，计量单位改为m3,工程数量改为2268 m3；</w:t>
      </w:r>
    </w:p>
    <w:p w14:paraId="49C1F02C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6. 增加清单202-3-c 砖、</w:t>
      </w:r>
      <w:proofErr w:type="gramStart"/>
      <w:r w:rsidRPr="00C05ACB">
        <w:rPr>
          <w:rFonts w:ascii="仿宋_GB2312" w:eastAsia="仿宋_GB2312" w:hint="eastAsia"/>
          <w:sz w:val="32"/>
          <w:szCs w:val="32"/>
        </w:rPr>
        <w:t>石及其</w:t>
      </w:r>
      <w:proofErr w:type="gramEnd"/>
      <w:r w:rsidRPr="00C05ACB">
        <w:rPr>
          <w:rFonts w:ascii="仿宋_GB2312" w:eastAsia="仿宋_GB2312" w:hint="eastAsia"/>
          <w:sz w:val="32"/>
          <w:szCs w:val="32"/>
        </w:rPr>
        <w:t>他砌体结构，计量单位为m3,工程数量为78 m3，综合单价调整为28.06元/m3，核</w:t>
      </w:r>
      <w:proofErr w:type="gramStart"/>
      <w:r w:rsidRPr="00C05ACB">
        <w:rPr>
          <w:rFonts w:ascii="仿宋_GB2312" w:eastAsia="仿宋_GB2312" w:hint="eastAsia"/>
          <w:sz w:val="32"/>
          <w:szCs w:val="32"/>
        </w:rPr>
        <w:t>增工程</w:t>
      </w:r>
      <w:proofErr w:type="gramEnd"/>
      <w:r w:rsidRPr="00C05ACB">
        <w:rPr>
          <w:rFonts w:ascii="仿宋_GB2312" w:eastAsia="仿宋_GB2312" w:hint="eastAsia"/>
          <w:sz w:val="32"/>
          <w:szCs w:val="32"/>
        </w:rPr>
        <w:t>造价2189元；；</w:t>
      </w:r>
    </w:p>
    <w:p w14:paraId="3027A56C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7. 204-1-h-1</w:t>
      </w:r>
      <w:proofErr w:type="gramStart"/>
      <w:r w:rsidRPr="00C05ACB">
        <w:rPr>
          <w:rFonts w:ascii="仿宋_GB2312" w:eastAsia="仿宋_GB2312" w:hint="eastAsia"/>
          <w:sz w:val="32"/>
          <w:szCs w:val="32"/>
        </w:rPr>
        <w:t>桥涵台</w:t>
      </w:r>
      <w:proofErr w:type="gramEnd"/>
      <w:r w:rsidRPr="00C05ACB">
        <w:rPr>
          <w:rFonts w:ascii="仿宋_GB2312" w:eastAsia="仿宋_GB2312" w:hint="eastAsia"/>
          <w:sz w:val="32"/>
          <w:szCs w:val="32"/>
        </w:rPr>
        <w:t>背回填，定额调整，综合单价调整为51.91元/m3，核减工程造价-20370元；</w:t>
      </w:r>
    </w:p>
    <w:p w14:paraId="7C01E71D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8. 207-1-c  C20现浇混凝土，依据2018范本调整，计量单位改为m3,工程数量改为165.6m3，混凝土由C20-32.5-2改成C20-32.5-4，综合单价调整为547.99元/m3，核减工程造价1830元；</w:t>
      </w:r>
    </w:p>
    <w:p w14:paraId="700C3D4B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9. 208-5-b C20片石混凝土护肩墙，定额调整，综合单</w:t>
      </w:r>
      <w:r w:rsidRPr="00C05ACB">
        <w:rPr>
          <w:rFonts w:ascii="仿宋_GB2312" w:eastAsia="仿宋_GB2312" w:hint="eastAsia"/>
          <w:sz w:val="32"/>
          <w:szCs w:val="32"/>
        </w:rPr>
        <w:lastRenderedPageBreak/>
        <w:t>价调整为560.13元/m3，核减工程造价2482元；</w:t>
      </w:r>
    </w:p>
    <w:p w14:paraId="20984688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10. 209-5-a C20片石混凝土，定额调整，综合单价调整为589.89元/m3，核减工程造价18455元；</w:t>
      </w:r>
    </w:p>
    <w:p w14:paraId="0CD6929F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11. 312-1-a水泥混凝土面板-厚200mm，依据2018范本调整，计量单位改为m3,工程数量改为4749.46m3；</w:t>
      </w:r>
    </w:p>
    <w:p w14:paraId="1EC38E9E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12. 419-1Φ50cm钢筋混凝土圆管涵，定额调整和删除部分消耗量，综合单价调整为962.55元/m，核减工程造价3078元；</w:t>
      </w:r>
    </w:p>
    <w:p w14:paraId="4F43075C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13. 420-1 1-1.1*1.5钢筋混凝土盖板涵，定额调整和删除旧涵洞拆除定额，综合单价调整为3993.89元/m，核减工程造价25363元；</w:t>
      </w:r>
    </w:p>
    <w:p w14:paraId="597E2498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574EC2B2" w14:textId="1580DAA3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（</w:t>
      </w:r>
      <w:r w:rsidR="00423638">
        <w:rPr>
          <w:rFonts w:ascii="仿宋_GB2312" w:eastAsia="仿宋_GB2312" w:hint="eastAsia"/>
          <w:sz w:val="32"/>
          <w:szCs w:val="32"/>
        </w:rPr>
        <w:t>2</w:t>
      </w:r>
      <w:r w:rsidRPr="00C05ACB">
        <w:rPr>
          <w:rFonts w:ascii="仿宋_GB2312" w:eastAsia="仿宋_GB2312" w:hint="eastAsia"/>
          <w:sz w:val="32"/>
          <w:szCs w:val="32"/>
        </w:rPr>
        <w:t>）其他说明部分：</w:t>
      </w:r>
    </w:p>
    <w:p w14:paraId="038FFA96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1.安全生产费按工程量清单第100章（不含建筑工程一切险、第三者责任险的保险费、安全生产费及标准化管理工地建设费）至700章的合计金额为基数，费率为1.5%（财政部、安全监督总局财企〔2012〕16号《企业安全生产费用提取和使用管理办法》）。</w:t>
      </w:r>
    </w:p>
    <w:p w14:paraId="458D10C0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 xml:space="preserve">2.工程保险费（建筑工程一切险）按工程量清单第100章（不含建筑工程一切险+第三者责任险、工伤保险）至700章的合计金额为基数，保险费率为0.37%，第三者责任险取费基数为200万元，保险费率为0.25%； </w:t>
      </w:r>
    </w:p>
    <w:p w14:paraId="4FC881CC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lastRenderedPageBreak/>
        <w:t>3.工伤保险费为按工程量清单第100章（不含建筑工程一切险+第三者责任险+工伤保险）至700章的合计金额为基数，保险费率为0.15%。</w:t>
      </w:r>
    </w:p>
    <w:p w14:paraId="5A28461A" w14:textId="77777777" w:rsidR="00C05ACB" w:rsidRPr="00C05ACB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4.计日工、材料、专业工程暂估价、工程设备暂估价不计。</w:t>
      </w:r>
    </w:p>
    <w:p w14:paraId="5B2B7241" w14:textId="561628DD" w:rsidR="003D05AD" w:rsidRDefault="00C05ACB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5.暂列金额(不含计日工总额)按100章至700章合计的3%计，核减工程造价6395元。</w:t>
      </w:r>
    </w:p>
    <w:p w14:paraId="6468F9AC" w14:textId="77777777" w:rsidR="00423638" w:rsidRDefault="00423638" w:rsidP="00C05A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3471D456" w14:textId="714C4478" w:rsidR="00423638" w:rsidRDefault="00423638" w:rsidP="00423638">
      <w:pPr>
        <w:spacing w:line="360" w:lineRule="auto"/>
        <w:rPr>
          <w:rFonts w:ascii="仿宋_GB2312" w:eastAsia="仿宋_GB2312"/>
          <w:sz w:val="32"/>
          <w:szCs w:val="32"/>
        </w:rPr>
      </w:pPr>
      <w:r w:rsidRPr="00C05AC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二</w:t>
      </w:r>
      <w:r w:rsidRPr="00C05ACB">
        <w:rPr>
          <w:rFonts w:ascii="仿宋_GB2312" w:eastAsia="仿宋_GB2312" w:hint="eastAsia"/>
          <w:sz w:val="32"/>
          <w:szCs w:val="32"/>
        </w:rPr>
        <w:t>）</w:t>
      </w:r>
      <w:r w:rsidRPr="00423638">
        <w:rPr>
          <w:rFonts w:ascii="仿宋_GB2312" w:eastAsia="仿宋_GB2312" w:hint="eastAsia"/>
          <w:sz w:val="32"/>
          <w:szCs w:val="32"/>
        </w:rPr>
        <w:t>B合同段（K3+600~K6+870.24段）</w:t>
      </w:r>
    </w:p>
    <w:p w14:paraId="57D5B52E" w14:textId="1BF903D4" w:rsidR="00423638" w:rsidRPr="00423638" w:rsidRDefault="00423638" w:rsidP="00423638">
      <w:pPr>
        <w:spacing w:line="360" w:lineRule="auto"/>
        <w:ind w:firstLineChars="100" w:firstLine="320"/>
        <w:rPr>
          <w:rFonts w:ascii="仿宋_GB2312" w:eastAsia="仿宋_GB2312"/>
          <w:sz w:val="32"/>
          <w:szCs w:val="32"/>
        </w:rPr>
      </w:pPr>
      <w:r w:rsidRPr="00423638">
        <w:rPr>
          <w:rFonts w:ascii="仿宋_GB2312" w:eastAsia="仿宋_GB2312" w:hint="eastAsia"/>
          <w:sz w:val="32"/>
          <w:szCs w:val="32"/>
        </w:rPr>
        <w:t>（1）</w:t>
      </w:r>
      <w:r w:rsidRPr="00423638">
        <w:rPr>
          <w:rFonts w:ascii="仿宋_GB2312" w:eastAsia="仿宋_GB2312" w:hint="eastAsia"/>
          <w:sz w:val="32"/>
          <w:szCs w:val="32"/>
        </w:rPr>
        <w:t>核减说明部分：</w:t>
      </w:r>
    </w:p>
    <w:p w14:paraId="3C949235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1.102-1</w:t>
      </w:r>
      <w:r w:rsidRPr="00E1431B">
        <w:rPr>
          <w:rFonts w:ascii="仿宋_GB2312" w:eastAsia="仿宋_GB2312" w:hint="eastAsia"/>
          <w:sz w:val="32"/>
          <w:szCs w:val="32"/>
        </w:rPr>
        <w:t>竣工文件</w:t>
      </w:r>
      <w:r>
        <w:rPr>
          <w:rFonts w:ascii="仿宋_GB2312" w:eastAsia="仿宋_GB2312" w:hint="eastAsia"/>
          <w:sz w:val="32"/>
          <w:szCs w:val="32"/>
        </w:rPr>
        <w:t>，已包含在企业管理费中，不予记取，核减工程造价</w:t>
      </w:r>
      <w:r w:rsidRPr="00B1695A">
        <w:rPr>
          <w:rFonts w:ascii="仿宋_GB2312" w:eastAsia="仿宋_GB2312"/>
          <w:sz w:val="32"/>
          <w:szCs w:val="32"/>
        </w:rPr>
        <w:t>10000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2AB9D5B2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2. 103-3 </w:t>
      </w:r>
      <w:r w:rsidRPr="009171F9">
        <w:rPr>
          <w:rFonts w:ascii="仿宋_GB2312" w:eastAsia="仿宋_GB2312" w:hint="eastAsia"/>
          <w:sz w:val="32"/>
          <w:szCs w:val="32"/>
        </w:rPr>
        <w:t>临时供电设施架设、维护与拆除</w:t>
      </w:r>
      <w:r>
        <w:rPr>
          <w:rFonts w:ascii="仿宋_GB2312" w:eastAsia="仿宋_GB2312" w:hint="eastAsia"/>
          <w:sz w:val="32"/>
          <w:szCs w:val="32"/>
        </w:rPr>
        <w:t>，设备摊销调整，综合单价调整为</w:t>
      </w:r>
      <w:r w:rsidRPr="008949F9">
        <w:rPr>
          <w:rFonts w:ascii="仿宋_GB2312" w:eastAsia="仿宋_GB2312"/>
          <w:sz w:val="32"/>
          <w:szCs w:val="32"/>
        </w:rPr>
        <w:t>8909</w:t>
      </w:r>
      <w:r>
        <w:rPr>
          <w:rFonts w:ascii="仿宋_GB2312" w:eastAsia="仿宋_GB2312" w:hint="eastAsia"/>
          <w:sz w:val="32"/>
          <w:szCs w:val="32"/>
        </w:rPr>
        <w:t>元/</w:t>
      </w:r>
      <w:r w:rsidRPr="009171F9">
        <w:rPr>
          <w:rFonts w:ascii="仿宋_GB2312" w:eastAsia="仿宋_GB2312" w:hint="eastAsia"/>
          <w:sz w:val="32"/>
          <w:szCs w:val="32"/>
        </w:rPr>
        <w:t>总额</w:t>
      </w:r>
      <w:r>
        <w:rPr>
          <w:rFonts w:ascii="仿宋_GB2312" w:eastAsia="仿宋_GB2312" w:hint="eastAsia"/>
          <w:sz w:val="32"/>
          <w:szCs w:val="32"/>
        </w:rPr>
        <w:t>，核减工程造价</w:t>
      </w:r>
      <w:r w:rsidRPr="008949F9">
        <w:rPr>
          <w:rFonts w:ascii="仿宋_GB2312" w:eastAsia="仿宋_GB2312"/>
          <w:sz w:val="32"/>
          <w:szCs w:val="32"/>
        </w:rPr>
        <w:t>3522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3647CA5B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 104-c</w:t>
      </w:r>
      <w:r w:rsidRPr="00C860E7">
        <w:rPr>
          <w:rFonts w:ascii="仿宋_GB2312" w:eastAsia="仿宋_GB2312" w:hint="eastAsia"/>
          <w:sz w:val="32"/>
          <w:szCs w:val="32"/>
        </w:rPr>
        <w:t>预制场地</w:t>
      </w:r>
      <w:r>
        <w:rPr>
          <w:rFonts w:ascii="仿宋_GB2312" w:eastAsia="仿宋_GB2312" w:hint="eastAsia"/>
          <w:sz w:val="32"/>
          <w:szCs w:val="32"/>
        </w:rPr>
        <w:t>，本项目无需预制场地，核减工程造价3</w:t>
      </w:r>
      <w:r w:rsidRPr="000832FB">
        <w:rPr>
          <w:rFonts w:ascii="仿宋_GB2312" w:eastAsia="仿宋_GB2312"/>
          <w:sz w:val="32"/>
          <w:szCs w:val="32"/>
        </w:rPr>
        <w:t>0000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7B2AE3D7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 104-e工程名称改为</w:t>
      </w:r>
      <w:r w:rsidRPr="007E091E">
        <w:rPr>
          <w:rFonts w:ascii="仿宋_GB2312" w:eastAsia="仿宋_GB2312" w:hint="eastAsia"/>
          <w:sz w:val="32"/>
          <w:szCs w:val="32"/>
        </w:rPr>
        <w:t>搅拌站(楼)安拆</w:t>
      </w:r>
      <w:r>
        <w:rPr>
          <w:rFonts w:ascii="仿宋_GB2312" w:eastAsia="仿宋_GB2312" w:hint="eastAsia"/>
          <w:sz w:val="32"/>
          <w:szCs w:val="32"/>
        </w:rPr>
        <w:t>，定额调整，核减工程造价</w:t>
      </w:r>
      <w:r w:rsidRPr="006D4554">
        <w:rPr>
          <w:rFonts w:ascii="仿宋_GB2312" w:eastAsia="仿宋_GB2312"/>
          <w:sz w:val="32"/>
          <w:szCs w:val="32"/>
        </w:rPr>
        <w:t>63740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3773A6B1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5. 202-2-a </w:t>
      </w:r>
      <w:r w:rsidRPr="005C5D07">
        <w:rPr>
          <w:rFonts w:ascii="仿宋_GB2312" w:eastAsia="仿宋_GB2312" w:hint="eastAsia"/>
          <w:sz w:val="32"/>
          <w:szCs w:val="32"/>
        </w:rPr>
        <w:t>水泥混凝土路面</w:t>
      </w:r>
      <w:r>
        <w:rPr>
          <w:rFonts w:ascii="仿宋_GB2312" w:eastAsia="仿宋_GB2312" w:hint="eastAsia"/>
          <w:sz w:val="32"/>
          <w:szCs w:val="32"/>
        </w:rPr>
        <w:t>，依据2018范本调整，计量单位改为m3,工程数量改为</w:t>
      </w:r>
      <w:r w:rsidRPr="008F2298">
        <w:rPr>
          <w:rFonts w:ascii="仿宋_GB2312" w:eastAsia="仿宋_GB2312"/>
          <w:sz w:val="32"/>
          <w:szCs w:val="32"/>
        </w:rPr>
        <w:t>1926</w:t>
      </w:r>
      <w:r>
        <w:rPr>
          <w:rFonts w:ascii="仿宋_GB2312" w:eastAsia="仿宋_GB2312" w:hint="eastAsia"/>
          <w:sz w:val="32"/>
          <w:szCs w:val="32"/>
        </w:rPr>
        <w:t>m3；</w:t>
      </w:r>
    </w:p>
    <w:p w14:paraId="6ACEAA3E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6. 增加清单202-3-c </w:t>
      </w:r>
      <w:r w:rsidRPr="00D446F6">
        <w:rPr>
          <w:rFonts w:ascii="仿宋_GB2312" w:eastAsia="仿宋_GB2312" w:hint="eastAsia"/>
          <w:sz w:val="32"/>
          <w:szCs w:val="32"/>
        </w:rPr>
        <w:t>砖、</w:t>
      </w:r>
      <w:proofErr w:type="gramStart"/>
      <w:r w:rsidRPr="00D446F6">
        <w:rPr>
          <w:rFonts w:ascii="仿宋_GB2312" w:eastAsia="仿宋_GB2312" w:hint="eastAsia"/>
          <w:sz w:val="32"/>
          <w:szCs w:val="32"/>
        </w:rPr>
        <w:t>石及其</w:t>
      </w:r>
      <w:proofErr w:type="gramEnd"/>
      <w:r w:rsidRPr="00D446F6">
        <w:rPr>
          <w:rFonts w:ascii="仿宋_GB2312" w:eastAsia="仿宋_GB2312" w:hint="eastAsia"/>
          <w:sz w:val="32"/>
          <w:szCs w:val="32"/>
        </w:rPr>
        <w:t>他砌体结构</w:t>
      </w:r>
      <w:r>
        <w:rPr>
          <w:rFonts w:ascii="仿宋_GB2312" w:eastAsia="仿宋_GB2312" w:hint="eastAsia"/>
          <w:sz w:val="32"/>
          <w:szCs w:val="32"/>
        </w:rPr>
        <w:t>，计量单</w:t>
      </w:r>
      <w:r>
        <w:rPr>
          <w:rFonts w:ascii="仿宋_GB2312" w:eastAsia="仿宋_GB2312" w:hint="eastAsia"/>
          <w:sz w:val="32"/>
          <w:szCs w:val="32"/>
        </w:rPr>
        <w:lastRenderedPageBreak/>
        <w:t>位为m3,工程数量为</w:t>
      </w:r>
      <w:r w:rsidRPr="008F2298">
        <w:rPr>
          <w:rFonts w:ascii="仿宋_GB2312" w:eastAsia="仿宋_GB2312"/>
          <w:sz w:val="32"/>
          <w:szCs w:val="32"/>
        </w:rPr>
        <w:t>214.4</w:t>
      </w:r>
      <w:r>
        <w:rPr>
          <w:rFonts w:ascii="仿宋_GB2312" w:eastAsia="仿宋_GB2312" w:hint="eastAsia"/>
          <w:sz w:val="32"/>
          <w:szCs w:val="32"/>
        </w:rPr>
        <w:t xml:space="preserve"> m3，综合单价调整为</w:t>
      </w:r>
      <w:r w:rsidRPr="00D446F6">
        <w:rPr>
          <w:rFonts w:ascii="仿宋_GB2312" w:eastAsia="仿宋_GB2312"/>
          <w:sz w:val="32"/>
          <w:szCs w:val="32"/>
        </w:rPr>
        <w:t>28.06</w:t>
      </w:r>
      <w:r>
        <w:rPr>
          <w:rFonts w:ascii="仿宋_GB2312" w:eastAsia="仿宋_GB2312" w:hint="eastAsia"/>
          <w:sz w:val="32"/>
          <w:szCs w:val="32"/>
        </w:rPr>
        <w:t>元/m3，核</w:t>
      </w:r>
      <w:proofErr w:type="gramStart"/>
      <w:r>
        <w:rPr>
          <w:rFonts w:ascii="仿宋_GB2312" w:eastAsia="仿宋_GB2312" w:hint="eastAsia"/>
          <w:sz w:val="32"/>
          <w:szCs w:val="32"/>
        </w:rPr>
        <w:t>增工程</w:t>
      </w:r>
      <w:proofErr w:type="gramEnd"/>
      <w:r>
        <w:rPr>
          <w:rFonts w:ascii="仿宋_GB2312" w:eastAsia="仿宋_GB2312" w:hint="eastAsia"/>
          <w:sz w:val="32"/>
          <w:szCs w:val="32"/>
        </w:rPr>
        <w:t>造价6016元；；</w:t>
      </w:r>
    </w:p>
    <w:p w14:paraId="1565F37A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 204-1-h-1</w:t>
      </w:r>
      <w:proofErr w:type="gramStart"/>
      <w:r w:rsidRPr="00B27495">
        <w:rPr>
          <w:rFonts w:ascii="仿宋_GB2312" w:eastAsia="仿宋_GB2312" w:hint="eastAsia"/>
          <w:sz w:val="32"/>
          <w:szCs w:val="32"/>
        </w:rPr>
        <w:t>桥涵台</w:t>
      </w:r>
      <w:proofErr w:type="gramEnd"/>
      <w:r w:rsidRPr="00B27495">
        <w:rPr>
          <w:rFonts w:ascii="仿宋_GB2312" w:eastAsia="仿宋_GB2312" w:hint="eastAsia"/>
          <w:sz w:val="32"/>
          <w:szCs w:val="32"/>
        </w:rPr>
        <w:t>背回填</w:t>
      </w:r>
      <w:r>
        <w:rPr>
          <w:rFonts w:ascii="仿宋_GB2312" w:eastAsia="仿宋_GB2312" w:hint="eastAsia"/>
          <w:sz w:val="32"/>
          <w:szCs w:val="32"/>
        </w:rPr>
        <w:t>，定额调整，综合单价调整为</w:t>
      </w:r>
      <w:r w:rsidRPr="0029474E">
        <w:rPr>
          <w:rFonts w:ascii="仿宋_GB2312" w:eastAsia="仿宋_GB2312"/>
          <w:sz w:val="32"/>
          <w:szCs w:val="32"/>
        </w:rPr>
        <w:t>51.91</w:t>
      </w:r>
      <w:r>
        <w:rPr>
          <w:rFonts w:ascii="仿宋_GB2312" w:eastAsia="仿宋_GB2312" w:hint="eastAsia"/>
          <w:sz w:val="32"/>
          <w:szCs w:val="32"/>
        </w:rPr>
        <w:t>元/m3，核减工程造价</w:t>
      </w:r>
      <w:r w:rsidRPr="0029474E">
        <w:rPr>
          <w:rFonts w:ascii="仿宋_GB2312" w:eastAsia="仿宋_GB2312"/>
          <w:sz w:val="32"/>
          <w:szCs w:val="32"/>
        </w:rPr>
        <w:t>-</w:t>
      </w:r>
      <w:r w:rsidRPr="008F2298">
        <w:rPr>
          <w:rFonts w:ascii="仿宋_GB2312" w:eastAsia="仿宋_GB2312"/>
          <w:sz w:val="32"/>
          <w:szCs w:val="32"/>
        </w:rPr>
        <w:t>56352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033A58FB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 207-1-c</w:t>
      </w:r>
      <w:r>
        <w:rPr>
          <w:rFonts w:hint="eastAsia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C</w:t>
      </w:r>
      <w:r w:rsidRPr="00A106B0">
        <w:rPr>
          <w:rFonts w:ascii="仿宋_GB2312" w:eastAsia="仿宋_GB2312" w:hint="eastAsia"/>
          <w:sz w:val="32"/>
          <w:szCs w:val="32"/>
        </w:rPr>
        <w:t>20现浇混凝土</w:t>
      </w:r>
      <w:r>
        <w:rPr>
          <w:rFonts w:ascii="仿宋_GB2312" w:eastAsia="仿宋_GB2312" w:hint="eastAsia"/>
          <w:sz w:val="32"/>
          <w:szCs w:val="32"/>
        </w:rPr>
        <w:t>，依据2018范本调整，计量单位改为m3,工程数量改为</w:t>
      </w:r>
      <w:r w:rsidRPr="00234878">
        <w:rPr>
          <w:rFonts w:ascii="仿宋_GB2312" w:eastAsia="仿宋_GB2312"/>
          <w:sz w:val="32"/>
          <w:szCs w:val="32"/>
        </w:rPr>
        <w:t>829.2</w:t>
      </w:r>
      <w:r>
        <w:rPr>
          <w:rFonts w:ascii="仿宋_GB2312" w:eastAsia="仿宋_GB2312" w:hint="eastAsia"/>
          <w:sz w:val="32"/>
          <w:szCs w:val="32"/>
        </w:rPr>
        <w:t>m3，混凝土由</w:t>
      </w:r>
      <w:r w:rsidRPr="00A106B0">
        <w:rPr>
          <w:rFonts w:ascii="仿宋_GB2312" w:eastAsia="仿宋_GB2312" w:hint="eastAsia"/>
          <w:sz w:val="32"/>
          <w:szCs w:val="32"/>
        </w:rPr>
        <w:t>C20-32.5-2改成C20-32.5-4</w:t>
      </w:r>
      <w:r>
        <w:rPr>
          <w:rFonts w:ascii="仿宋_GB2312" w:eastAsia="仿宋_GB2312" w:hint="eastAsia"/>
          <w:sz w:val="32"/>
          <w:szCs w:val="32"/>
        </w:rPr>
        <w:t>，综合单价调整为</w:t>
      </w:r>
      <w:r w:rsidRPr="00A106B0">
        <w:rPr>
          <w:rFonts w:ascii="仿宋_GB2312" w:eastAsia="仿宋_GB2312"/>
          <w:sz w:val="32"/>
          <w:szCs w:val="32"/>
        </w:rPr>
        <w:t>547.99</w:t>
      </w:r>
      <w:r>
        <w:rPr>
          <w:rFonts w:ascii="仿宋_GB2312" w:eastAsia="仿宋_GB2312" w:hint="eastAsia"/>
          <w:sz w:val="32"/>
          <w:szCs w:val="32"/>
        </w:rPr>
        <w:t>元/m3，核减工程造价</w:t>
      </w:r>
      <w:r w:rsidRPr="00234878">
        <w:rPr>
          <w:rFonts w:ascii="仿宋_GB2312" w:eastAsia="仿宋_GB2312"/>
          <w:sz w:val="32"/>
          <w:szCs w:val="32"/>
        </w:rPr>
        <w:t>9164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70743780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 208-5-b</w:t>
      </w:r>
      <w:r>
        <w:rPr>
          <w:rFonts w:hint="eastAsia"/>
        </w:rPr>
        <w:t xml:space="preserve"> </w:t>
      </w:r>
      <w:r w:rsidRPr="00A106B0">
        <w:rPr>
          <w:rFonts w:ascii="仿宋_GB2312" w:eastAsia="仿宋_GB2312" w:hint="eastAsia"/>
          <w:sz w:val="32"/>
          <w:szCs w:val="32"/>
        </w:rPr>
        <w:t>C20片石混凝土护肩墙</w:t>
      </w:r>
      <w:r>
        <w:rPr>
          <w:rFonts w:ascii="仿宋_GB2312" w:eastAsia="仿宋_GB2312" w:hint="eastAsia"/>
          <w:sz w:val="32"/>
          <w:szCs w:val="32"/>
        </w:rPr>
        <w:t>，定额调整，综合单价调整为</w:t>
      </w:r>
      <w:r w:rsidRPr="00A106B0">
        <w:rPr>
          <w:rFonts w:ascii="仿宋_GB2312" w:eastAsia="仿宋_GB2312"/>
          <w:sz w:val="32"/>
          <w:szCs w:val="32"/>
        </w:rPr>
        <w:t>560.13</w:t>
      </w:r>
      <w:r>
        <w:rPr>
          <w:rFonts w:ascii="仿宋_GB2312" w:eastAsia="仿宋_GB2312" w:hint="eastAsia"/>
          <w:sz w:val="32"/>
          <w:szCs w:val="32"/>
        </w:rPr>
        <w:t>元/m3，核减工程造价1757元；</w:t>
      </w:r>
    </w:p>
    <w:p w14:paraId="35820AAF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 209-5-a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C</w:t>
      </w:r>
      <w:r w:rsidRPr="005E52B5">
        <w:rPr>
          <w:rFonts w:ascii="仿宋_GB2312" w:eastAsia="仿宋_GB2312" w:hint="eastAsia"/>
          <w:sz w:val="32"/>
          <w:szCs w:val="32"/>
        </w:rPr>
        <w:t>20片石混凝土</w:t>
      </w:r>
      <w:r>
        <w:rPr>
          <w:rFonts w:ascii="仿宋_GB2312" w:eastAsia="仿宋_GB2312" w:hint="eastAsia"/>
          <w:sz w:val="32"/>
          <w:szCs w:val="32"/>
        </w:rPr>
        <w:t>，定额调整，综合单价调整为</w:t>
      </w:r>
      <w:r w:rsidRPr="00234878">
        <w:rPr>
          <w:rFonts w:ascii="仿宋_GB2312" w:eastAsia="仿宋_GB2312"/>
          <w:sz w:val="32"/>
          <w:szCs w:val="32"/>
        </w:rPr>
        <w:t>592.59</w:t>
      </w:r>
      <w:r>
        <w:rPr>
          <w:rFonts w:ascii="仿宋_GB2312" w:eastAsia="仿宋_GB2312" w:hint="eastAsia"/>
          <w:sz w:val="32"/>
          <w:szCs w:val="32"/>
        </w:rPr>
        <w:t>元/m3，核减工程造价</w:t>
      </w:r>
      <w:r w:rsidRPr="00234878">
        <w:rPr>
          <w:rFonts w:ascii="仿宋_GB2312" w:eastAsia="仿宋_GB2312"/>
          <w:sz w:val="32"/>
          <w:szCs w:val="32"/>
        </w:rPr>
        <w:t>19176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58E0BC9B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 312-1-a</w:t>
      </w:r>
      <w:r w:rsidRPr="004A5710">
        <w:rPr>
          <w:rFonts w:ascii="仿宋_GB2312" w:eastAsia="仿宋_GB2312" w:hint="eastAsia"/>
          <w:sz w:val="32"/>
          <w:szCs w:val="32"/>
        </w:rPr>
        <w:t>水泥混凝土面板</w:t>
      </w:r>
      <w:r>
        <w:rPr>
          <w:rFonts w:ascii="仿宋_GB2312" w:eastAsia="仿宋_GB2312" w:hint="eastAsia"/>
          <w:sz w:val="32"/>
          <w:szCs w:val="32"/>
        </w:rPr>
        <w:t>-</w:t>
      </w:r>
      <w:r w:rsidRPr="004A5710">
        <w:rPr>
          <w:rFonts w:ascii="仿宋_GB2312" w:eastAsia="仿宋_GB2312" w:hint="eastAsia"/>
          <w:sz w:val="32"/>
          <w:szCs w:val="32"/>
        </w:rPr>
        <w:t>厚200mm</w:t>
      </w:r>
      <w:r>
        <w:rPr>
          <w:rFonts w:ascii="仿宋_GB2312" w:eastAsia="仿宋_GB2312" w:hint="eastAsia"/>
          <w:sz w:val="32"/>
          <w:szCs w:val="32"/>
        </w:rPr>
        <w:t>，依据2018范本调整，计量单位改为m3,工程数量改为</w:t>
      </w:r>
      <w:r w:rsidRPr="00CF3267">
        <w:rPr>
          <w:rFonts w:ascii="仿宋_GB2312" w:eastAsia="仿宋_GB2312"/>
          <w:sz w:val="32"/>
          <w:szCs w:val="32"/>
        </w:rPr>
        <w:t>4327.62</w:t>
      </w:r>
      <w:r>
        <w:rPr>
          <w:rFonts w:ascii="仿宋_GB2312" w:eastAsia="仿宋_GB2312" w:hint="eastAsia"/>
          <w:sz w:val="32"/>
          <w:szCs w:val="32"/>
        </w:rPr>
        <w:t>m3；</w:t>
      </w:r>
    </w:p>
    <w:p w14:paraId="40B068C4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 419-1</w:t>
      </w:r>
      <w:r w:rsidRPr="002D56C7">
        <w:rPr>
          <w:rFonts w:ascii="仿宋_GB2312" w:eastAsia="仿宋_GB2312" w:hint="eastAsia"/>
          <w:sz w:val="32"/>
          <w:szCs w:val="32"/>
        </w:rPr>
        <w:t>Φ50cm钢筋混凝土圆管涵</w:t>
      </w:r>
      <w:r>
        <w:rPr>
          <w:rFonts w:ascii="仿宋_GB2312" w:eastAsia="仿宋_GB2312" w:hint="eastAsia"/>
          <w:sz w:val="32"/>
          <w:szCs w:val="32"/>
        </w:rPr>
        <w:t>，定额调整和删除部分消耗量，综合单价调整为</w:t>
      </w:r>
      <w:r w:rsidRPr="00CF3267">
        <w:rPr>
          <w:rFonts w:ascii="仿宋_GB2312" w:eastAsia="仿宋_GB2312"/>
          <w:sz w:val="32"/>
          <w:szCs w:val="32"/>
        </w:rPr>
        <w:t>1111.89</w:t>
      </w:r>
      <w:r>
        <w:rPr>
          <w:rFonts w:ascii="仿宋_GB2312" w:eastAsia="仿宋_GB2312" w:hint="eastAsia"/>
          <w:sz w:val="32"/>
          <w:szCs w:val="32"/>
        </w:rPr>
        <w:t>元/m，核减工程造价</w:t>
      </w:r>
      <w:r w:rsidRPr="00CF3267">
        <w:rPr>
          <w:rFonts w:ascii="仿宋_GB2312" w:eastAsia="仿宋_GB2312"/>
          <w:sz w:val="32"/>
          <w:szCs w:val="32"/>
        </w:rPr>
        <w:t>1524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4AAFF49B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13. 420-1 </w:t>
      </w:r>
      <w:r w:rsidRPr="002D56C7">
        <w:rPr>
          <w:rFonts w:ascii="仿宋_GB2312" w:eastAsia="仿宋_GB2312" w:hint="eastAsia"/>
          <w:sz w:val="32"/>
          <w:szCs w:val="32"/>
        </w:rPr>
        <w:t>1-1.1*1.5钢筋混凝土盖板涵</w:t>
      </w:r>
      <w:r>
        <w:rPr>
          <w:rFonts w:ascii="仿宋_GB2312" w:eastAsia="仿宋_GB2312" w:hint="eastAsia"/>
          <w:sz w:val="32"/>
          <w:szCs w:val="32"/>
        </w:rPr>
        <w:t>，定额调整和删除旧涵洞拆除定额，综合单价调整为</w:t>
      </w:r>
      <w:r w:rsidRPr="00E52B77">
        <w:rPr>
          <w:rFonts w:ascii="仿宋_GB2312" w:eastAsia="仿宋_GB2312"/>
          <w:sz w:val="32"/>
          <w:szCs w:val="32"/>
        </w:rPr>
        <w:t>4407.35</w:t>
      </w:r>
      <w:r>
        <w:rPr>
          <w:rFonts w:ascii="仿宋_GB2312" w:eastAsia="仿宋_GB2312" w:hint="eastAsia"/>
          <w:sz w:val="32"/>
          <w:szCs w:val="32"/>
        </w:rPr>
        <w:t>元/m，核减工程造价</w:t>
      </w:r>
      <w:r w:rsidRPr="00E52B77">
        <w:rPr>
          <w:rFonts w:ascii="仿宋_GB2312" w:eastAsia="仿宋_GB2312"/>
          <w:sz w:val="32"/>
          <w:szCs w:val="32"/>
        </w:rPr>
        <w:t>26264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5B47AA22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14. 420-2 </w:t>
      </w:r>
      <w:r w:rsidRPr="00E52B77">
        <w:rPr>
          <w:rFonts w:ascii="仿宋_GB2312" w:eastAsia="仿宋_GB2312" w:hint="eastAsia"/>
          <w:sz w:val="32"/>
          <w:szCs w:val="32"/>
        </w:rPr>
        <w:t>1-2*1.5钢筋混凝土盖板涵</w:t>
      </w:r>
      <w:r>
        <w:rPr>
          <w:rFonts w:ascii="仿宋_GB2312" w:eastAsia="仿宋_GB2312" w:hint="eastAsia"/>
          <w:sz w:val="32"/>
          <w:szCs w:val="32"/>
        </w:rPr>
        <w:t>，定额调整和删除旧涵洞拆除定额，综合单价调整为</w:t>
      </w:r>
      <w:r w:rsidRPr="00E52B77">
        <w:rPr>
          <w:rFonts w:ascii="仿宋_GB2312" w:eastAsia="仿宋_GB2312"/>
          <w:sz w:val="32"/>
          <w:szCs w:val="32"/>
        </w:rPr>
        <w:t>4384.74</w:t>
      </w:r>
      <w:r>
        <w:rPr>
          <w:rFonts w:ascii="仿宋_GB2312" w:eastAsia="仿宋_GB2312" w:hint="eastAsia"/>
          <w:sz w:val="32"/>
          <w:szCs w:val="32"/>
        </w:rPr>
        <w:t>元/m，核减工</w:t>
      </w:r>
      <w:r>
        <w:rPr>
          <w:rFonts w:ascii="仿宋_GB2312" w:eastAsia="仿宋_GB2312" w:hint="eastAsia"/>
          <w:sz w:val="32"/>
          <w:szCs w:val="32"/>
        </w:rPr>
        <w:lastRenderedPageBreak/>
        <w:t>程造价</w:t>
      </w:r>
      <w:r w:rsidRPr="00E52B77">
        <w:rPr>
          <w:rFonts w:ascii="仿宋_GB2312" w:eastAsia="仿宋_GB2312"/>
          <w:sz w:val="32"/>
          <w:szCs w:val="32"/>
        </w:rPr>
        <w:t>6293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6756D3A9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15. 420-3 </w:t>
      </w:r>
      <w:r w:rsidRPr="00E52B77">
        <w:rPr>
          <w:rFonts w:ascii="仿宋_GB2312" w:eastAsia="仿宋_GB2312" w:hint="eastAsia"/>
          <w:sz w:val="32"/>
          <w:szCs w:val="32"/>
        </w:rPr>
        <w:t>1-2*2钢筋混凝土盖板涵</w:t>
      </w:r>
      <w:r>
        <w:rPr>
          <w:rFonts w:ascii="仿宋_GB2312" w:eastAsia="仿宋_GB2312" w:hint="eastAsia"/>
          <w:sz w:val="32"/>
          <w:szCs w:val="32"/>
        </w:rPr>
        <w:t>，定额调整和删除旧涵洞拆除定额，综合单价调整为</w:t>
      </w:r>
      <w:r w:rsidRPr="00E52B77">
        <w:rPr>
          <w:rFonts w:ascii="仿宋_GB2312" w:eastAsia="仿宋_GB2312"/>
          <w:sz w:val="32"/>
          <w:szCs w:val="32"/>
        </w:rPr>
        <w:t>5030.32</w:t>
      </w:r>
      <w:r>
        <w:rPr>
          <w:rFonts w:ascii="仿宋_GB2312" w:eastAsia="仿宋_GB2312" w:hint="eastAsia"/>
          <w:sz w:val="32"/>
          <w:szCs w:val="32"/>
        </w:rPr>
        <w:t>元/m，核减工程造价</w:t>
      </w:r>
      <w:r w:rsidRPr="00E52B77">
        <w:rPr>
          <w:rFonts w:ascii="仿宋_GB2312" w:eastAsia="仿宋_GB2312"/>
          <w:sz w:val="32"/>
          <w:szCs w:val="32"/>
        </w:rPr>
        <w:t>20827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0902D729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16. 420-4 </w:t>
      </w:r>
      <w:r w:rsidRPr="00E52B77">
        <w:rPr>
          <w:rFonts w:ascii="仿宋_GB2312" w:eastAsia="仿宋_GB2312" w:hint="eastAsia"/>
          <w:sz w:val="32"/>
          <w:szCs w:val="32"/>
        </w:rPr>
        <w:t>1-1.5*1.5钢筋混凝土盖板涵</w:t>
      </w:r>
      <w:r>
        <w:rPr>
          <w:rFonts w:ascii="仿宋_GB2312" w:eastAsia="仿宋_GB2312" w:hint="eastAsia"/>
          <w:sz w:val="32"/>
          <w:szCs w:val="32"/>
        </w:rPr>
        <w:t>，定额调整和删除旧涵洞拆除定额，综合单价调整为</w:t>
      </w:r>
      <w:r w:rsidRPr="0035436E">
        <w:rPr>
          <w:rFonts w:ascii="仿宋_GB2312" w:eastAsia="仿宋_GB2312"/>
          <w:sz w:val="32"/>
          <w:szCs w:val="32"/>
        </w:rPr>
        <w:t>3743.45</w:t>
      </w:r>
      <w:r>
        <w:rPr>
          <w:rFonts w:ascii="仿宋_GB2312" w:eastAsia="仿宋_GB2312" w:hint="eastAsia"/>
          <w:sz w:val="32"/>
          <w:szCs w:val="32"/>
        </w:rPr>
        <w:t>元/m，核减工程造价</w:t>
      </w:r>
      <w:r w:rsidRPr="0035436E">
        <w:rPr>
          <w:rFonts w:ascii="仿宋_GB2312" w:eastAsia="仿宋_GB2312"/>
          <w:sz w:val="32"/>
          <w:szCs w:val="32"/>
        </w:rPr>
        <w:t>7418</w:t>
      </w:r>
      <w:r>
        <w:rPr>
          <w:rFonts w:ascii="仿宋_GB2312" w:eastAsia="仿宋_GB2312" w:hint="eastAsia"/>
          <w:sz w:val="32"/>
          <w:szCs w:val="32"/>
        </w:rPr>
        <w:t>元；</w:t>
      </w:r>
    </w:p>
    <w:p w14:paraId="4D04EE6D" w14:textId="77777777" w:rsidR="00423638" w:rsidRPr="00E52B77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513B9DB8" w14:textId="4D0F117D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711E67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）其他说明部分：</w:t>
      </w:r>
    </w:p>
    <w:p w14:paraId="771E78AD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安全生产费按工程量清单第100章（不含建筑工程一切险、第三者责任险的保险费、安全生产费及标准化管理工地建设费）至700章的合计金额为基数，费率为1.5%（财政部、安全监督总局财企〔2012〕16号《企业安全生产费用提取和使用管理办法》）。</w:t>
      </w:r>
    </w:p>
    <w:p w14:paraId="67088712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2.工程保险费（建筑工程一切险）按工程量清单第100章（不含建筑工程一切险+第三者责任险、工伤保险）至700章的合计金额为基数，保险费率为0.37%，第三者责任险取费基数为200万元，保险费率为0.25%；</w:t>
      </w:r>
      <w:r>
        <w:rPr>
          <w:rFonts w:ascii="仿宋_GB2312" w:eastAsia="仿宋_GB2312"/>
          <w:sz w:val="32"/>
          <w:szCs w:val="32"/>
        </w:rPr>
        <w:t xml:space="preserve"> </w:t>
      </w:r>
    </w:p>
    <w:p w14:paraId="4D32B20D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3.工伤保险费为按工程量清单第100章（不含建筑工程一切险+第三者责任险+工伤保险）至700章的合计金额为基数，保险费率为0.15%。</w:t>
      </w:r>
    </w:p>
    <w:p w14:paraId="2CE587DF" w14:textId="77777777" w:rsidR="00423638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4.计日工、材料、专业工程暂估价、工程设备暂估价不</w:t>
      </w:r>
      <w:r>
        <w:rPr>
          <w:rFonts w:ascii="仿宋_GB2312" w:eastAsia="仿宋_GB2312" w:hint="eastAsia"/>
          <w:sz w:val="32"/>
          <w:szCs w:val="32"/>
        </w:rPr>
        <w:lastRenderedPageBreak/>
        <w:t>计。</w:t>
      </w:r>
    </w:p>
    <w:p w14:paraId="26D00DB0" w14:textId="7C9A461B" w:rsidR="003D05AD" w:rsidRPr="003D05AD" w:rsidRDefault="00423638" w:rsidP="0042363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5.暂列金额(不含计日工总额)按100章至700章合计的3%计，核减工程造价9511元。</w:t>
      </w:r>
    </w:p>
    <w:p w14:paraId="4D3C898F" w14:textId="77777777" w:rsidR="00BC3B35" w:rsidRDefault="00000000">
      <w:pPr>
        <w:numPr>
          <w:ilvl w:val="0"/>
          <w:numId w:val="1"/>
        </w:numPr>
        <w:spacing w:line="58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重要事项说明：</w:t>
      </w:r>
    </w:p>
    <w:p w14:paraId="267620DF" w14:textId="77777777" w:rsidR="00BC3B35" w:rsidRDefault="00000000">
      <w:pPr>
        <w:spacing w:line="580" w:lineRule="exact"/>
        <w:ind w:firstLineChars="200" w:firstLine="560"/>
        <w:rPr>
          <w:rFonts w:ascii="仿宋_GB2312" w:eastAsia="仿宋_GB2312" w:hAnsi="宋体" w:hint="eastAsia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无。</w:t>
      </w:r>
    </w:p>
    <w:p w14:paraId="1CD7D066" w14:textId="77777777" w:rsidR="00BC3B35" w:rsidRDefault="00BC3B35">
      <w:pPr>
        <w:spacing w:line="58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</w:p>
    <w:p w14:paraId="1E62942D" w14:textId="77777777" w:rsidR="00BC3B35" w:rsidRDefault="00BC3B35">
      <w:pPr>
        <w:spacing w:line="58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</w:p>
    <w:p w14:paraId="46DB41E3" w14:textId="3C8211F5" w:rsidR="00BC3B35" w:rsidRDefault="00513A92" w:rsidP="002278A4">
      <w:pPr>
        <w:spacing w:line="580" w:lineRule="exact"/>
        <w:ind w:right="12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</w:t>
      </w:r>
      <w:r w:rsidR="002278A4">
        <w:rPr>
          <w:rFonts w:ascii="仿宋_GB2312" w:eastAsia="仿宋_GB2312" w:hint="eastAsia"/>
          <w:sz w:val="32"/>
          <w:szCs w:val="32"/>
        </w:rPr>
        <w:t xml:space="preserve"> </w:t>
      </w:r>
      <w:r w:rsidR="00B37B5B">
        <w:rPr>
          <w:rFonts w:ascii="仿宋_GB2312" w:eastAsia="仿宋_GB2312" w:hint="eastAsia"/>
          <w:sz w:val="32"/>
          <w:szCs w:val="32"/>
        </w:rPr>
        <w:t>********</w:t>
      </w:r>
    </w:p>
    <w:p w14:paraId="647B7C80" w14:textId="7F9F9276" w:rsidR="00BC3B35" w:rsidRDefault="00000000">
      <w:pPr>
        <w:spacing w:line="580" w:lineRule="exact"/>
        <w:ind w:right="640" w:firstLineChars="180" w:firstLine="576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202</w:t>
      </w:r>
      <w:r w:rsidR="00513A92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年0</w:t>
      </w:r>
      <w:r w:rsidR="00B37B5B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 w:rsidR="00711E67">
        <w:rPr>
          <w:rFonts w:ascii="仿宋_GB2312" w:eastAsia="仿宋_GB2312" w:hint="eastAsia"/>
          <w:sz w:val="32"/>
          <w:szCs w:val="32"/>
        </w:rPr>
        <w:t>2</w:t>
      </w:r>
      <w:r w:rsidR="0037250B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70642EF0" w14:textId="77777777" w:rsidR="00BC3B35" w:rsidRDefault="00BC3B35">
      <w:pPr>
        <w:spacing w:line="580" w:lineRule="exact"/>
        <w:rPr>
          <w:rFonts w:ascii="仿宋_GB2312" w:eastAsia="仿宋_GB2312"/>
          <w:sz w:val="32"/>
          <w:szCs w:val="32"/>
        </w:rPr>
      </w:pPr>
    </w:p>
    <w:p w14:paraId="4E69915E" w14:textId="77777777" w:rsidR="00BC3B35" w:rsidRDefault="00000000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附件：1、审核情况汇总表          </w:t>
      </w:r>
    </w:p>
    <w:p w14:paraId="42FA9771" w14:textId="77777777" w:rsidR="00BC3B35" w:rsidRDefault="00000000">
      <w:pPr>
        <w:spacing w:line="580" w:lineRule="exact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2、预算评审意见确认书</w:t>
      </w:r>
    </w:p>
    <w:p w14:paraId="2290B127" w14:textId="77777777" w:rsidR="00BC3B35" w:rsidRDefault="00BC3B35">
      <w:pPr>
        <w:spacing w:line="580" w:lineRule="exact"/>
        <w:rPr>
          <w:rFonts w:ascii="仿宋_GB2312" w:eastAsia="仿宋_GB2312" w:hAnsi="宋体" w:hint="eastAsia"/>
          <w:sz w:val="28"/>
          <w:szCs w:val="28"/>
        </w:rPr>
      </w:pPr>
    </w:p>
    <w:p w14:paraId="34F264EB" w14:textId="77777777" w:rsidR="00BC3B35" w:rsidRDefault="00BC3B35">
      <w:pPr>
        <w:spacing w:line="580" w:lineRule="exact"/>
        <w:rPr>
          <w:rFonts w:ascii="仿宋_GB2312" w:eastAsia="仿宋_GB2312" w:hAnsi="宋体" w:hint="eastAsia"/>
          <w:sz w:val="28"/>
          <w:szCs w:val="28"/>
        </w:rPr>
        <w:sectPr w:rsidR="00BC3B35" w:rsidSect="008030B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47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4187"/>
        <w:gridCol w:w="1103"/>
        <w:gridCol w:w="992"/>
        <w:gridCol w:w="1132"/>
        <w:gridCol w:w="990"/>
        <w:gridCol w:w="1230"/>
        <w:gridCol w:w="990"/>
        <w:gridCol w:w="3470"/>
      </w:tblGrid>
      <w:tr w:rsidR="00BC3B35" w14:paraId="3ED9C9F0" w14:textId="77777777">
        <w:trPr>
          <w:trHeight w:val="390"/>
          <w:jc w:val="center"/>
        </w:trPr>
        <w:tc>
          <w:tcPr>
            <w:tcW w:w="147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2165C25" w14:textId="77777777" w:rsidR="00BC3B35" w:rsidRDefault="00000000">
            <w:pPr>
              <w:widowControl/>
              <w:jc w:val="center"/>
              <w:textAlignment w:val="top"/>
              <w:rPr>
                <w:rFonts w:ascii="楷体_GB2312" w:eastAsia="楷体_GB2312" w:hAnsi="宋体" w:cs="楷体_GB2312" w:hint="eastAsia"/>
                <w:color w:val="000000"/>
                <w:sz w:val="32"/>
                <w:szCs w:val="32"/>
              </w:rPr>
            </w:pP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lastRenderedPageBreak/>
              <w:t>泰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宁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县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财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政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性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金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投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建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设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项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楷体_GB2312" w:eastAsia="楷体_GB2312" w:hAnsi="宋体" w:cs="楷体_GB2312"/>
                <w:color w:val="000000"/>
                <w:kern w:val="0"/>
                <w:sz w:val="32"/>
                <w:szCs w:val="32"/>
                <w:lang w:bidi="ar"/>
              </w:rPr>
              <w:t>目</w:t>
            </w:r>
          </w:p>
        </w:tc>
      </w:tr>
      <w:tr w:rsidR="00BC3B35" w14:paraId="541F7D1F" w14:textId="77777777">
        <w:trPr>
          <w:trHeight w:val="510"/>
          <w:jc w:val="center"/>
        </w:trPr>
        <w:tc>
          <w:tcPr>
            <w:tcW w:w="147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4D581" w14:textId="77777777" w:rsidR="00BC3B3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40"/>
                <w:szCs w:val="40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40"/>
                <w:szCs w:val="40"/>
              </w:rPr>
              <w:t xml:space="preserve">工 程 预 算 审 核 情 </w:t>
            </w:r>
            <w:proofErr w:type="gramStart"/>
            <w:r>
              <w:rPr>
                <w:rFonts w:ascii="黑体" w:eastAsia="黑体" w:hAnsi="宋体" w:cs="黑体" w:hint="eastAsia"/>
                <w:color w:val="000000"/>
                <w:kern w:val="0"/>
                <w:sz w:val="40"/>
                <w:szCs w:val="40"/>
              </w:rPr>
              <w:t>况</w:t>
            </w:r>
            <w:proofErr w:type="gramEnd"/>
            <w:r>
              <w:rPr>
                <w:rFonts w:ascii="黑体" w:eastAsia="黑体" w:hAnsi="宋体" w:cs="黑体" w:hint="eastAsia"/>
                <w:color w:val="000000"/>
                <w:kern w:val="0"/>
                <w:sz w:val="40"/>
                <w:szCs w:val="40"/>
              </w:rPr>
              <w:t xml:space="preserve"> 汇 总 表</w:t>
            </w:r>
          </w:p>
        </w:tc>
      </w:tr>
      <w:tr w:rsidR="00BC3B35" w14:paraId="29635DDA" w14:textId="77777777">
        <w:trPr>
          <w:trHeight w:val="435"/>
          <w:jc w:val="center"/>
        </w:trPr>
        <w:tc>
          <w:tcPr>
            <w:tcW w:w="901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70FDE22" w14:textId="104BD250" w:rsidR="00BC3B35" w:rsidRDefault="00000000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项目名称：</w:t>
            </w:r>
            <w:r w:rsidR="00CE02AC" w:rsidRPr="00CE02AC">
              <w:rPr>
                <w:rFonts w:ascii="宋体" w:hAnsi="宋体" w:cs="宋体" w:hint="eastAsia"/>
                <w:color w:val="000000"/>
                <w:kern w:val="0"/>
                <w:sz w:val="24"/>
              </w:rPr>
              <w:t>泰宁县大龙乡库区村基础设施建设项目（张地至邓家坪段）A合同段（K0+000~K3+600段）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6C9B052" w14:textId="77777777" w:rsidR="00BC3B35" w:rsidRDefault="00BC3B35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27DF7D4" w14:textId="77777777" w:rsidR="00BC3B35" w:rsidRDefault="00BC3B35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5996924" w14:textId="77777777" w:rsidR="00BC3B35" w:rsidRDefault="00000000">
            <w:pPr>
              <w:widowControl/>
              <w:jc w:val="right"/>
              <w:textAlignment w:val="bottom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金额单位：元</w:t>
            </w:r>
          </w:p>
        </w:tc>
      </w:tr>
      <w:tr w:rsidR="00BC3B35" w14:paraId="652D36D1" w14:textId="77777777">
        <w:trPr>
          <w:trHeight w:val="330"/>
          <w:jc w:val="center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42A84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FFE3D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</w:t>
            </w:r>
            <w:r>
              <w:rPr>
                <w:rStyle w:val="font31"/>
                <w:rFonts w:hint="default"/>
              </w:rPr>
              <w:t>程名称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B966C5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送审金额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849BD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审定金额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1BE03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净审减金额</w:t>
            </w:r>
            <w:proofErr w:type="gramEnd"/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835794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   中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C37E1D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净审减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率</w:t>
            </w:r>
          </w:p>
        </w:tc>
        <w:tc>
          <w:tcPr>
            <w:tcW w:w="3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A04F6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备     注</w:t>
            </w:r>
          </w:p>
        </w:tc>
      </w:tr>
      <w:tr w:rsidR="00BC3B35" w14:paraId="7102A06A" w14:textId="77777777">
        <w:trPr>
          <w:trHeight w:val="716"/>
          <w:jc w:val="center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CEDE2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4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EB78B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B40B11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194E29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86391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70A85C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审增金额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7C6D6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减金额</w:t>
            </w:r>
            <w:proofErr w:type="gramEnd"/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93CB7E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2931E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442501CA" w14:textId="77777777">
        <w:trPr>
          <w:trHeight w:val="495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D0FD65" w14:textId="77777777" w:rsidR="00BC3B35" w:rsidRDefault="00000000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5BAF9" w14:textId="25FD6A79" w:rsidR="00BC3B35" w:rsidRDefault="00CE02AC">
            <w:pPr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CE02AC">
              <w:rPr>
                <w:rFonts w:ascii="宋体" w:hAnsi="宋体" w:cs="宋体" w:hint="eastAsia"/>
                <w:color w:val="000000"/>
                <w:sz w:val="24"/>
              </w:rPr>
              <w:t>泰宁县大龙乡库区村基础设施建设项目（张地至邓家坪段）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32AD89" w14:textId="2F3881B7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13620975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83AC2" w14:textId="0EAA62F8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13074850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30416" w14:textId="32DB8FCA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546125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309124" w14:textId="77777777" w:rsidR="00BC3B35" w:rsidRDefault="00000000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CE10E" w14:textId="56E706B3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546125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929ACC" w14:textId="1ED94BBB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4.01</w:t>
            </w:r>
            <w:r w:rsidR="00F32A2A">
              <w:rPr>
                <w:rFonts w:ascii="宋体" w:hAnsi="宋体" w:cs="宋体" w:hint="eastAsia"/>
                <w:color w:val="000000"/>
                <w:sz w:val="24"/>
              </w:rPr>
              <w:t>%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94D3E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51D065E3" w14:textId="77777777">
        <w:trPr>
          <w:trHeight w:val="495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7A0C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10C20" w14:textId="77777777" w:rsidR="00BC3B35" w:rsidRDefault="00000000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B2BCC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C1AD5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E429C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CE1D5B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491F3A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3FAE98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9AB60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6A410398" w14:textId="77777777">
        <w:trPr>
          <w:trHeight w:val="495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1839D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83092E" w14:textId="77777777" w:rsidR="00BC3B35" w:rsidRDefault="00BC3B35">
            <w:pPr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4202D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53187F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DF71D0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E22D1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A4EC5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CA0CD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1AC05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40619A6B" w14:textId="77777777">
        <w:trPr>
          <w:trHeight w:val="495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3DEDF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9E621" w14:textId="77777777" w:rsidR="00BC3B35" w:rsidRDefault="00BC3B35">
            <w:pPr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FE6703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2D501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7244F4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CC2A52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8051EC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3A52D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46C0A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1150EB2B" w14:textId="77777777">
        <w:trPr>
          <w:trHeight w:val="495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DCC17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B8AA9" w14:textId="77777777" w:rsidR="00BC3B3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合 </w:t>
            </w:r>
            <w:r>
              <w:rPr>
                <w:rStyle w:val="font31"/>
                <w:rFonts w:hint="default"/>
              </w:rPr>
              <w:t xml:space="preserve">   计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35C6D" w14:textId="7DCE411A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13620975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D6BB4" w14:textId="7551FA84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13074850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59DBBE" w14:textId="0508D4CE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546125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4FCB89" w14:textId="77777777" w:rsidR="00BC3B35" w:rsidRDefault="00000000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0137F" w14:textId="4601DE99" w:rsidR="00BC3B35" w:rsidRDefault="0037250B" w:rsidP="00D81ACA">
            <w:pPr>
              <w:ind w:firstLineChars="100" w:firstLine="240"/>
              <w:rPr>
                <w:rFonts w:ascii="宋体" w:hAnsi="宋体" w:cs="宋体" w:hint="eastAsia"/>
                <w:color w:val="000000"/>
                <w:sz w:val="24"/>
              </w:rPr>
            </w:pPr>
            <w:r w:rsidRPr="0037250B">
              <w:rPr>
                <w:rFonts w:ascii="宋体" w:hAnsi="宋体" w:cs="宋体"/>
                <w:color w:val="000000"/>
                <w:sz w:val="24"/>
              </w:rPr>
              <w:t>546125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8C8F9" w14:textId="0F0E98FD" w:rsidR="00BC3B35" w:rsidRDefault="0037250B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4.01</w:t>
            </w:r>
            <w:r w:rsidR="00BA0742">
              <w:rPr>
                <w:rFonts w:ascii="宋体" w:hAnsi="宋体" w:cs="宋体" w:hint="eastAsia"/>
                <w:color w:val="000000"/>
                <w:sz w:val="24"/>
              </w:rPr>
              <w:t>%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2F07E" w14:textId="77777777" w:rsidR="00BC3B35" w:rsidRDefault="00BC3B35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248BC8D0" w14:textId="77777777">
        <w:trPr>
          <w:trHeight w:val="1070"/>
          <w:jc w:val="center"/>
        </w:trPr>
        <w:tc>
          <w:tcPr>
            <w:tcW w:w="590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5A787B" w14:textId="77777777" w:rsidR="00BC3B3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 核</w:t>
            </w:r>
            <w:r>
              <w:rPr>
                <w:rStyle w:val="font31"/>
                <w:rFonts w:hint="default"/>
              </w:rPr>
              <w:t xml:space="preserve"> 人：</w:t>
            </w:r>
            <w:r>
              <w:rPr>
                <w:rStyle w:val="font31"/>
                <w:rFonts w:hint="default"/>
                <w:color w:val="0000FF"/>
              </w:rPr>
              <w:t>（执业资格章及签字）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CCF8CC" w14:textId="77777777" w:rsidR="00BC3B3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复 核</w:t>
            </w:r>
            <w:r>
              <w:rPr>
                <w:rStyle w:val="font31"/>
                <w:rFonts w:hint="default"/>
              </w:rPr>
              <w:t xml:space="preserve"> 人：</w:t>
            </w:r>
            <w:r>
              <w:rPr>
                <w:rStyle w:val="font31"/>
                <w:rFonts w:hint="default"/>
                <w:color w:val="0000FF"/>
              </w:rPr>
              <w:t>（执业资格章及签字）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F719C73" w14:textId="77777777" w:rsidR="00BC3B35" w:rsidRDefault="00BC3B35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BC3B35" w14:paraId="32AB535F" w14:textId="77777777">
        <w:trPr>
          <w:trHeight w:val="1080"/>
          <w:jc w:val="center"/>
        </w:trPr>
        <w:tc>
          <w:tcPr>
            <w:tcW w:w="5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38FA8" w14:textId="77777777" w:rsidR="00BC3B3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审核机构：</w:t>
            </w:r>
            <w:r>
              <w:rPr>
                <w:rFonts w:ascii="宋体" w:hAnsi="宋体" w:cs="宋体" w:hint="eastAsia"/>
                <w:color w:val="0000FF"/>
                <w:kern w:val="0"/>
                <w:sz w:val="24"/>
              </w:rPr>
              <w:t>（盖公章及企业执业印章）</w:t>
            </w:r>
          </w:p>
        </w:tc>
        <w:tc>
          <w:tcPr>
            <w:tcW w:w="3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AED6F" w14:textId="77777777" w:rsidR="00BC3B3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 责 人：</w:t>
            </w:r>
            <w:r>
              <w:rPr>
                <w:rStyle w:val="font31"/>
                <w:rFonts w:hint="default"/>
                <w:color w:val="0000FF"/>
              </w:rPr>
              <w:t>（法人私章）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38726" w14:textId="77777777" w:rsidR="00BC3B35" w:rsidRDefault="00BC3B3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64B61E" w14:textId="583F4959" w:rsidR="00BC3B35" w:rsidRDefault="00000000">
            <w:pPr>
              <w:widowControl/>
              <w:wordWrap w:val="0"/>
              <w:ind w:right="120"/>
              <w:jc w:val="righ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日 </w:t>
            </w:r>
            <w:r>
              <w:rPr>
                <w:rStyle w:val="font31"/>
                <w:rFonts w:hint="default"/>
              </w:rPr>
              <w:t xml:space="preserve">   期：  202</w:t>
            </w:r>
            <w:r w:rsidR="00BA0742">
              <w:rPr>
                <w:rStyle w:val="font31"/>
                <w:rFonts w:hint="default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 w:rsidR="00CE02AC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Style w:val="font31"/>
                <w:rFonts w:hint="default"/>
              </w:rPr>
              <w:t>月</w:t>
            </w:r>
            <w:r w:rsidR="0037250B">
              <w:rPr>
                <w:rStyle w:val="font31"/>
                <w:rFonts w:hint="default"/>
              </w:rPr>
              <w:t>21</w:t>
            </w:r>
            <w:r>
              <w:rPr>
                <w:rStyle w:val="font31"/>
                <w:rFonts w:hint="default"/>
              </w:rPr>
              <w:t>日</w:t>
            </w:r>
          </w:p>
        </w:tc>
      </w:tr>
    </w:tbl>
    <w:p w14:paraId="71AA3F5F" w14:textId="77777777" w:rsidR="00BC3B35" w:rsidRDefault="00BC3B35">
      <w:pPr>
        <w:spacing w:line="440" w:lineRule="exact"/>
        <w:rPr>
          <w:rFonts w:ascii="楷体_GB2312" w:eastAsia="楷体_GB2312"/>
          <w:sz w:val="28"/>
          <w:szCs w:val="28"/>
        </w:rPr>
        <w:sectPr w:rsidR="00BC3B35" w:rsidSect="008030B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2B4E2243" w14:textId="77777777" w:rsidR="00BC3B35" w:rsidRDefault="00000000">
      <w:pPr>
        <w:jc w:val="center"/>
        <w:rPr>
          <w:b/>
          <w:spacing w:val="50"/>
          <w:sz w:val="44"/>
          <w:szCs w:val="44"/>
        </w:rPr>
      </w:pPr>
      <w:r>
        <w:rPr>
          <w:rFonts w:hint="eastAsia"/>
          <w:b/>
          <w:spacing w:val="50"/>
          <w:sz w:val="44"/>
          <w:szCs w:val="44"/>
        </w:rPr>
        <w:lastRenderedPageBreak/>
        <w:t>预算评审意见确认书</w:t>
      </w:r>
    </w:p>
    <w:p w14:paraId="6F853CD4" w14:textId="77777777" w:rsidR="00BC3B35" w:rsidRDefault="00BC3B35">
      <w:pPr>
        <w:wordWrap w:val="0"/>
        <w:jc w:val="right"/>
        <w:rPr>
          <w:rFonts w:ascii="楷体_GB2312" w:eastAsia="楷体_GB2312"/>
          <w:sz w:val="24"/>
        </w:rPr>
      </w:pPr>
    </w:p>
    <w:p w14:paraId="657B7EB5" w14:textId="77777777" w:rsidR="00BC3B35" w:rsidRDefault="00BC3B35">
      <w:pPr>
        <w:rPr>
          <w:rFonts w:ascii="楷体_GB2312" w:eastAsia="楷体_GB2312"/>
          <w:sz w:val="24"/>
        </w:rPr>
      </w:pPr>
    </w:p>
    <w:p w14:paraId="4DB8E2F5" w14:textId="77777777" w:rsidR="00BC3B35" w:rsidRDefault="00000000">
      <w:pPr>
        <w:spacing w:line="440" w:lineRule="exac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  <w:u w:val="single"/>
        </w:rPr>
        <w:t>泰宁县投资评审中心</w:t>
      </w:r>
      <w:r>
        <w:rPr>
          <w:rFonts w:ascii="楷体_GB2312" w:eastAsia="楷体_GB2312" w:hint="eastAsia"/>
          <w:sz w:val="28"/>
          <w:szCs w:val="28"/>
        </w:rPr>
        <w:t>：</w:t>
      </w:r>
    </w:p>
    <w:p w14:paraId="48E7BED9" w14:textId="0EEDC2A9" w:rsidR="00BC3B35" w:rsidRDefault="00000000">
      <w:pPr>
        <w:spacing w:line="440" w:lineRule="exact"/>
        <w:ind w:left="1"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根据贵单位的委托，我单位对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 w:rsidR="00ED16AD">
        <w:rPr>
          <w:rFonts w:ascii="楷体_GB2312" w:eastAsia="楷体_GB2312" w:hint="eastAsia"/>
          <w:sz w:val="28"/>
          <w:szCs w:val="28"/>
          <w:u w:val="single"/>
        </w:rPr>
        <w:t>泰宁县大龙乡人民政府</w:t>
      </w:r>
      <w:r>
        <w:rPr>
          <w:rFonts w:ascii="楷体_GB2312" w:eastAsia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送审的</w:t>
      </w:r>
      <w:r w:rsidR="00ED16AD" w:rsidRPr="00ED16AD">
        <w:rPr>
          <w:rFonts w:ascii="楷体_GB2312" w:eastAsia="楷体_GB2312" w:hint="eastAsia"/>
          <w:sz w:val="28"/>
          <w:szCs w:val="28"/>
          <w:u w:val="single"/>
        </w:rPr>
        <w:t>泰宁县大龙乡库区村基础设施建设项目（张地至邓家坪段）</w:t>
      </w:r>
      <w:r w:rsidRPr="00534AC7">
        <w:rPr>
          <w:rFonts w:ascii="楷体_GB2312" w:eastAsia="楷体_GB2312" w:hint="eastAsia"/>
          <w:sz w:val="28"/>
          <w:szCs w:val="28"/>
        </w:rPr>
        <w:t>预算</w:t>
      </w:r>
      <w:r>
        <w:rPr>
          <w:rFonts w:ascii="楷体_GB2312" w:eastAsia="楷体_GB2312" w:hint="eastAsia"/>
          <w:sz w:val="28"/>
          <w:szCs w:val="28"/>
        </w:rPr>
        <w:t>进行了评审，并提交如下评审意见，请送审单位核对后签署意见。</w:t>
      </w:r>
    </w:p>
    <w:p w14:paraId="7D916F9B" w14:textId="77777777" w:rsidR="00BC3B35" w:rsidRDefault="00BC3B35">
      <w:pPr>
        <w:spacing w:line="440" w:lineRule="exact"/>
        <w:ind w:firstLineChars="200" w:firstLine="560"/>
        <w:rPr>
          <w:rFonts w:ascii="楷体_GB2312" w:eastAsia="楷体_GB2312"/>
          <w:sz w:val="28"/>
          <w:szCs w:val="28"/>
        </w:rPr>
      </w:pPr>
    </w:p>
    <w:p w14:paraId="4F739946" w14:textId="77777777" w:rsidR="00BC3B35" w:rsidRDefault="00BC3B35">
      <w:pPr>
        <w:spacing w:line="440" w:lineRule="exact"/>
        <w:rPr>
          <w:rFonts w:ascii="楷体_GB2312" w:eastAsia="楷体_GB2312"/>
          <w:sz w:val="28"/>
          <w:szCs w:val="28"/>
        </w:rPr>
      </w:pPr>
    </w:p>
    <w:p w14:paraId="20CBF7F6" w14:textId="3C8AA336" w:rsidR="00BC3B35" w:rsidRDefault="00ED16AD" w:rsidP="002278A4">
      <w:pPr>
        <w:spacing w:line="44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********</w:t>
      </w:r>
      <w:r w:rsidR="00BA0742">
        <w:rPr>
          <w:rFonts w:ascii="楷体_GB2312" w:eastAsia="楷体_GB2312" w:hint="eastAsia"/>
          <w:sz w:val="28"/>
          <w:szCs w:val="28"/>
        </w:rPr>
        <w:t>（公章）</w:t>
      </w:r>
    </w:p>
    <w:p w14:paraId="4BF45090" w14:textId="0B4889F6" w:rsidR="00BC3B35" w:rsidRDefault="00000000">
      <w:pPr>
        <w:wordWrap w:val="0"/>
        <w:spacing w:line="440" w:lineRule="exact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</w:t>
      </w:r>
      <w:r w:rsidR="00BA0742">
        <w:rPr>
          <w:rFonts w:ascii="楷体_GB2312" w:eastAsia="楷体_GB2312" w:hint="eastAsia"/>
          <w:sz w:val="28"/>
          <w:szCs w:val="28"/>
        </w:rPr>
        <w:t xml:space="preserve">       </w:t>
      </w:r>
      <w:r>
        <w:rPr>
          <w:rFonts w:ascii="楷体_GB2312" w:eastAsia="楷体_GB2312" w:hint="eastAsia"/>
          <w:sz w:val="28"/>
          <w:szCs w:val="28"/>
        </w:rPr>
        <w:t xml:space="preserve"> </w:t>
      </w:r>
      <w:r>
        <w:rPr>
          <w:rFonts w:ascii="楷体_GB2312" w:eastAsia="楷体_GB2312"/>
          <w:sz w:val="28"/>
          <w:szCs w:val="28"/>
        </w:rPr>
        <w:t>202</w:t>
      </w:r>
      <w:r w:rsidR="00BA0742">
        <w:rPr>
          <w:rFonts w:ascii="楷体_GB2312" w:eastAsia="楷体_GB2312" w:hint="eastAsia"/>
          <w:sz w:val="28"/>
          <w:szCs w:val="28"/>
        </w:rPr>
        <w:t>4</w:t>
      </w:r>
      <w:r>
        <w:rPr>
          <w:rFonts w:ascii="楷体_GB2312" w:eastAsia="楷体_GB2312" w:hint="eastAsia"/>
          <w:sz w:val="28"/>
          <w:szCs w:val="28"/>
        </w:rPr>
        <w:t>年0</w:t>
      </w:r>
      <w:r w:rsidR="00ED16AD">
        <w:rPr>
          <w:rFonts w:ascii="楷体_GB2312" w:eastAsia="楷体_GB2312" w:hint="eastAsia"/>
          <w:sz w:val="28"/>
          <w:szCs w:val="28"/>
        </w:rPr>
        <w:t>8</w:t>
      </w:r>
      <w:r>
        <w:rPr>
          <w:rFonts w:ascii="楷体_GB2312" w:eastAsia="楷体_GB2312" w:hint="eastAsia"/>
          <w:sz w:val="28"/>
          <w:szCs w:val="28"/>
        </w:rPr>
        <w:t>月</w:t>
      </w:r>
      <w:r w:rsidR="0037250B">
        <w:rPr>
          <w:rFonts w:ascii="楷体_GB2312" w:eastAsia="楷体_GB2312" w:hint="eastAsia"/>
          <w:sz w:val="28"/>
          <w:szCs w:val="28"/>
        </w:rPr>
        <w:t>21</w:t>
      </w:r>
      <w:r>
        <w:rPr>
          <w:rFonts w:ascii="楷体_GB2312" w:eastAsia="楷体_GB2312" w:hint="eastAsia"/>
          <w:sz w:val="28"/>
          <w:szCs w:val="28"/>
        </w:rPr>
        <w:t>日</w:t>
      </w:r>
    </w:p>
    <w:bookmarkStart w:id="37" w:name="_MON_1734522657"/>
    <w:bookmarkEnd w:id="37"/>
    <w:p w14:paraId="76C386FD" w14:textId="4283B542" w:rsidR="00BC3B35" w:rsidRDefault="0037250B">
      <w:pPr>
        <w:jc w:val="right"/>
      </w:pPr>
      <w:r>
        <w:object w:dxaOrig="8946" w:dyaOrig="7125" w14:anchorId="20033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447.75pt;height:356.25pt" o:ole="">
            <v:imagedata r:id="rId7" o:title=""/>
          </v:shape>
          <o:OLEObject Type="Embed" ProgID="Excel.Sheet.8" ShapeID="_x0000_i1031" DrawAspect="Content" ObjectID="_1785743024" r:id="rId8"/>
        </w:object>
      </w:r>
    </w:p>
    <w:p w14:paraId="461EA094" w14:textId="77777777" w:rsidR="00BC3B35" w:rsidRDefault="00BC3B35">
      <w:pPr>
        <w:wordWrap w:val="0"/>
        <w:spacing w:line="440" w:lineRule="exact"/>
        <w:rPr>
          <w:rFonts w:ascii="宋体" w:hAnsi="宋体" w:hint="eastAsia"/>
          <w:sz w:val="28"/>
          <w:szCs w:val="28"/>
        </w:rPr>
      </w:pPr>
    </w:p>
    <w:sectPr w:rsidR="00BC3B3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5E045" w14:textId="77777777" w:rsidR="005C006C" w:rsidRDefault="005C006C" w:rsidP="00042384">
      <w:r>
        <w:separator/>
      </w:r>
    </w:p>
  </w:endnote>
  <w:endnote w:type="continuationSeparator" w:id="0">
    <w:p w14:paraId="006C9313" w14:textId="77777777" w:rsidR="005C006C" w:rsidRDefault="005C006C" w:rsidP="0004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65BB3" w14:textId="77777777" w:rsidR="005C006C" w:rsidRDefault="005C006C" w:rsidP="00042384">
      <w:r>
        <w:separator/>
      </w:r>
    </w:p>
  </w:footnote>
  <w:footnote w:type="continuationSeparator" w:id="0">
    <w:p w14:paraId="4590DAC2" w14:textId="77777777" w:rsidR="005C006C" w:rsidRDefault="005C006C" w:rsidP="00042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4AE067B"/>
    <w:multiLevelType w:val="singleLevel"/>
    <w:tmpl w:val="C4AE067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1B77273"/>
    <w:multiLevelType w:val="hybridMultilevel"/>
    <w:tmpl w:val="D736C52A"/>
    <w:lvl w:ilvl="0" w:tplc="DD1E49A6">
      <w:start w:val="1"/>
      <w:numFmt w:val="japaneseCounting"/>
      <w:lvlText w:val="（%1）"/>
      <w:lvlJc w:val="left"/>
      <w:pPr>
        <w:ind w:left="165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6" w:hanging="440"/>
      </w:pPr>
    </w:lvl>
    <w:lvl w:ilvl="2" w:tplc="0409001B" w:tentative="1">
      <w:start w:val="1"/>
      <w:numFmt w:val="lowerRoman"/>
      <w:lvlText w:val="%3."/>
      <w:lvlJc w:val="right"/>
      <w:pPr>
        <w:ind w:left="1896" w:hanging="440"/>
      </w:pPr>
    </w:lvl>
    <w:lvl w:ilvl="3" w:tplc="0409000F" w:tentative="1">
      <w:start w:val="1"/>
      <w:numFmt w:val="decimal"/>
      <w:lvlText w:val="%4."/>
      <w:lvlJc w:val="left"/>
      <w:pPr>
        <w:ind w:left="2336" w:hanging="440"/>
      </w:pPr>
    </w:lvl>
    <w:lvl w:ilvl="4" w:tplc="04090019" w:tentative="1">
      <w:start w:val="1"/>
      <w:numFmt w:val="lowerLetter"/>
      <w:lvlText w:val="%5)"/>
      <w:lvlJc w:val="left"/>
      <w:pPr>
        <w:ind w:left="2776" w:hanging="440"/>
      </w:pPr>
    </w:lvl>
    <w:lvl w:ilvl="5" w:tplc="0409001B" w:tentative="1">
      <w:start w:val="1"/>
      <w:numFmt w:val="lowerRoman"/>
      <w:lvlText w:val="%6."/>
      <w:lvlJc w:val="right"/>
      <w:pPr>
        <w:ind w:left="3216" w:hanging="440"/>
      </w:pPr>
    </w:lvl>
    <w:lvl w:ilvl="6" w:tplc="0409000F" w:tentative="1">
      <w:start w:val="1"/>
      <w:numFmt w:val="decimal"/>
      <w:lvlText w:val="%7."/>
      <w:lvlJc w:val="left"/>
      <w:pPr>
        <w:ind w:left="3656" w:hanging="440"/>
      </w:pPr>
    </w:lvl>
    <w:lvl w:ilvl="7" w:tplc="04090019" w:tentative="1">
      <w:start w:val="1"/>
      <w:numFmt w:val="lowerLetter"/>
      <w:lvlText w:val="%8)"/>
      <w:lvlJc w:val="left"/>
      <w:pPr>
        <w:ind w:left="4096" w:hanging="440"/>
      </w:pPr>
    </w:lvl>
    <w:lvl w:ilvl="8" w:tplc="0409001B" w:tentative="1">
      <w:start w:val="1"/>
      <w:numFmt w:val="lowerRoman"/>
      <w:lvlText w:val="%9."/>
      <w:lvlJc w:val="right"/>
      <w:pPr>
        <w:ind w:left="4536" w:hanging="440"/>
      </w:pPr>
    </w:lvl>
  </w:abstractNum>
  <w:abstractNum w:abstractNumId="2" w15:restartNumberingAfterBreak="0">
    <w:nsid w:val="31F416F3"/>
    <w:multiLevelType w:val="hybridMultilevel"/>
    <w:tmpl w:val="1AB297C2"/>
    <w:lvl w:ilvl="0" w:tplc="90B2842C">
      <w:start w:val="5"/>
      <w:numFmt w:val="decimal"/>
      <w:lvlText w:val="%1、"/>
      <w:lvlJc w:val="left"/>
      <w:pPr>
        <w:ind w:left="12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6" w:hanging="440"/>
      </w:pPr>
    </w:lvl>
    <w:lvl w:ilvl="2" w:tplc="0409001B" w:tentative="1">
      <w:start w:val="1"/>
      <w:numFmt w:val="lowerRoman"/>
      <w:lvlText w:val="%3."/>
      <w:lvlJc w:val="right"/>
      <w:pPr>
        <w:ind w:left="1896" w:hanging="440"/>
      </w:pPr>
    </w:lvl>
    <w:lvl w:ilvl="3" w:tplc="0409000F" w:tentative="1">
      <w:start w:val="1"/>
      <w:numFmt w:val="decimal"/>
      <w:lvlText w:val="%4."/>
      <w:lvlJc w:val="left"/>
      <w:pPr>
        <w:ind w:left="2336" w:hanging="440"/>
      </w:pPr>
    </w:lvl>
    <w:lvl w:ilvl="4" w:tplc="04090019" w:tentative="1">
      <w:start w:val="1"/>
      <w:numFmt w:val="lowerLetter"/>
      <w:lvlText w:val="%5)"/>
      <w:lvlJc w:val="left"/>
      <w:pPr>
        <w:ind w:left="2776" w:hanging="440"/>
      </w:pPr>
    </w:lvl>
    <w:lvl w:ilvl="5" w:tplc="0409001B" w:tentative="1">
      <w:start w:val="1"/>
      <w:numFmt w:val="lowerRoman"/>
      <w:lvlText w:val="%6."/>
      <w:lvlJc w:val="right"/>
      <w:pPr>
        <w:ind w:left="3216" w:hanging="440"/>
      </w:pPr>
    </w:lvl>
    <w:lvl w:ilvl="6" w:tplc="0409000F" w:tentative="1">
      <w:start w:val="1"/>
      <w:numFmt w:val="decimal"/>
      <w:lvlText w:val="%7."/>
      <w:lvlJc w:val="left"/>
      <w:pPr>
        <w:ind w:left="3656" w:hanging="440"/>
      </w:pPr>
    </w:lvl>
    <w:lvl w:ilvl="7" w:tplc="04090019" w:tentative="1">
      <w:start w:val="1"/>
      <w:numFmt w:val="lowerLetter"/>
      <w:lvlText w:val="%8)"/>
      <w:lvlJc w:val="left"/>
      <w:pPr>
        <w:ind w:left="4096" w:hanging="440"/>
      </w:pPr>
    </w:lvl>
    <w:lvl w:ilvl="8" w:tplc="0409001B" w:tentative="1">
      <w:start w:val="1"/>
      <w:numFmt w:val="lowerRoman"/>
      <w:lvlText w:val="%9."/>
      <w:lvlJc w:val="right"/>
      <w:pPr>
        <w:ind w:left="4536" w:hanging="440"/>
      </w:pPr>
    </w:lvl>
  </w:abstractNum>
  <w:abstractNum w:abstractNumId="3" w15:restartNumberingAfterBreak="0">
    <w:nsid w:val="34B079E5"/>
    <w:multiLevelType w:val="hybridMultilevel"/>
    <w:tmpl w:val="5276FC7E"/>
    <w:lvl w:ilvl="0" w:tplc="5B9601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86402329">
    <w:abstractNumId w:val="0"/>
  </w:num>
  <w:num w:numId="2" w16cid:durableId="296035437">
    <w:abstractNumId w:val="3"/>
  </w:num>
  <w:num w:numId="3" w16cid:durableId="1901288492">
    <w:abstractNumId w:val="2"/>
  </w:num>
  <w:num w:numId="4" w16cid:durableId="503669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M2M2MyNzc0YWFiYmY5YzBkMGQ2ZTk4NWM5MzZiMjUifQ=="/>
  </w:docVars>
  <w:rsids>
    <w:rsidRoot w:val="6D87642E"/>
    <w:rsid w:val="00011524"/>
    <w:rsid w:val="00013709"/>
    <w:rsid w:val="00016A8C"/>
    <w:rsid w:val="00042384"/>
    <w:rsid w:val="000438C8"/>
    <w:rsid w:val="00065F62"/>
    <w:rsid w:val="0007182C"/>
    <w:rsid w:val="000832FB"/>
    <w:rsid w:val="000D0EB1"/>
    <w:rsid w:val="000F1A7A"/>
    <w:rsid w:val="00111AE0"/>
    <w:rsid w:val="00127540"/>
    <w:rsid w:val="00133F5B"/>
    <w:rsid w:val="00143697"/>
    <w:rsid w:val="00160D62"/>
    <w:rsid w:val="00190615"/>
    <w:rsid w:val="001910DF"/>
    <w:rsid w:val="0019471C"/>
    <w:rsid w:val="001F0129"/>
    <w:rsid w:val="00201391"/>
    <w:rsid w:val="00222F74"/>
    <w:rsid w:val="002278A4"/>
    <w:rsid w:val="0024441F"/>
    <w:rsid w:val="002571B1"/>
    <w:rsid w:val="002A4EF1"/>
    <w:rsid w:val="002C764D"/>
    <w:rsid w:val="003204C0"/>
    <w:rsid w:val="003239B8"/>
    <w:rsid w:val="00327261"/>
    <w:rsid w:val="00341010"/>
    <w:rsid w:val="00367DF3"/>
    <w:rsid w:val="0037250B"/>
    <w:rsid w:val="00385460"/>
    <w:rsid w:val="003D05AD"/>
    <w:rsid w:val="003F5C58"/>
    <w:rsid w:val="00402D5B"/>
    <w:rsid w:val="00423638"/>
    <w:rsid w:val="004333CB"/>
    <w:rsid w:val="00446B90"/>
    <w:rsid w:val="004531DC"/>
    <w:rsid w:val="004545C5"/>
    <w:rsid w:val="00465C3F"/>
    <w:rsid w:val="004722E9"/>
    <w:rsid w:val="00494252"/>
    <w:rsid w:val="004C51A5"/>
    <w:rsid w:val="004E1ABD"/>
    <w:rsid w:val="00513A92"/>
    <w:rsid w:val="00534AC7"/>
    <w:rsid w:val="00553DDA"/>
    <w:rsid w:val="005C006C"/>
    <w:rsid w:val="005E0FF6"/>
    <w:rsid w:val="006001A3"/>
    <w:rsid w:val="0060309F"/>
    <w:rsid w:val="00605F96"/>
    <w:rsid w:val="00632EF8"/>
    <w:rsid w:val="006B49C3"/>
    <w:rsid w:val="006C3837"/>
    <w:rsid w:val="006C54C0"/>
    <w:rsid w:val="006D628E"/>
    <w:rsid w:val="0070331D"/>
    <w:rsid w:val="00711E67"/>
    <w:rsid w:val="00726398"/>
    <w:rsid w:val="00730488"/>
    <w:rsid w:val="0074566A"/>
    <w:rsid w:val="007677BD"/>
    <w:rsid w:val="007956B6"/>
    <w:rsid w:val="007A4E28"/>
    <w:rsid w:val="007B22BA"/>
    <w:rsid w:val="007E09D4"/>
    <w:rsid w:val="008030B3"/>
    <w:rsid w:val="00805858"/>
    <w:rsid w:val="00846DA5"/>
    <w:rsid w:val="00852C9E"/>
    <w:rsid w:val="0086075A"/>
    <w:rsid w:val="008868C1"/>
    <w:rsid w:val="008929FE"/>
    <w:rsid w:val="008B3D6B"/>
    <w:rsid w:val="008C280B"/>
    <w:rsid w:val="008E58C3"/>
    <w:rsid w:val="009171F9"/>
    <w:rsid w:val="00970D3B"/>
    <w:rsid w:val="00993CE4"/>
    <w:rsid w:val="009C028C"/>
    <w:rsid w:val="009C240A"/>
    <w:rsid w:val="009C2C84"/>
    <w:rsid w:val="009E7640"/>
    <w:rsid w:val="009F0D8A"/>
    <w:rsid w:val="009F266E"/>
    <w:rsid w:val="00A060B1"/>
    <w:rsid w:val="00A068B1"/>
    <w:rsid w:val="00A215C1"/>
    <w:rsid w:val="00A27B5F"/>
    <w:rsid w:val="00A41E53"/>
    <w:rsid w:val="00A64A0B"/>
    <w:rsid w:val="00A8341A"/>
    <w:rsid w:val="00A86A35"/>
    <w:rsid w:val="00AC6A29"/>
    <w:rsid w:val="00AF321E"/>
    <w:rsid w:val="00B37552"/>
    <w:rsid w:val="00B37B5B"/>
    <w:rsid w:val="00B47DD2"/>
    <w:rsid w:val="00B50C38"/>
    <w:rsid w:val="00B64709"/>
    <w:rsid w:val="00B709FE"/>
    <w:rsid w:val="00B829FA"/>
    <w:rsid w:val="00B85D7E"/>
    <w:rsid w:val="00BA003B"/>
    <w:rsid w:val="00BA0742"/>
    <w:rsid w:val="00BC3B35"/>
    <w:rsid w:val="00BC5162"/>
    <w:rsid w:val="00BF285C"/>
    <w:rsid w:val="00BF402A"/>
    <w:rsid w:val="00C05ACB"/>
    <w:rsid w:val="00C171EF"/>
    <w:rsid w:val="00C464EC"/>
    <w:rsid w:val="00C51E66"/>
    <w:rsid w:val="00C67925"/>
    <w:rsid w:val="00C94E4D"/>
    <w:rsid w:val="00CC260F"/>
    <w:rsid w:val="00CC6E1D"/>
    <w:rsid w:val="00CD77E2"/>
    <w:rsid w:val="00CE02AC"/>
    <w:rsid w:val="00CE27B8"/>
    <w:rsid w:val="00D22CCF"/>
    <w:rsid w:val="00D77582"/>
    <w:rsid w:val="00D81ACA"/>
    <w:rsid w:val="00DD6387"/>
    <w:rsid w:val="00E01DF1"/>
    <w:rsid w:val="00E1431B"/>
    <w:rsid w:val="00E60E38"/>
    <w:rsid w:val="00EA6D20"/>
    <w:rsid w:val="00ED16AD"/>
    <w:rsid w:val="00EE783E"/>
    <w:rsid w:val="00F06BCE"/>
    <w:rsid w:val="00F258CE"/>
    <w:rsid w:val="00F32A2A"/>
    <w:rsid w:val="00F51CDA"/>
    <w:rsid w:val="00F878AC"/>
    <w:rsid w:val="00FE226C"/>
    <w:rsid w:val="08121C5B"/>
    <w:rsid w:val="0A4F76B2"/>
    <w:rsid w:val="0F8B24AB"/>
    <w:rsid w:val="126A32DB"/>
    <w:rsid w:val="12C16C2C"/>
    <w:rsid w:val="13051255"/>
    <w:rsid w:val="1D3764AF"/>
    <w:rsid w:val="20B42A5C"/>
    <w:rsid w:val="20F576FB"/>
    <w:rsid w:val="24604DD8"/>
    <w:rsid w:val="29420B46"/>
    <w:rsid w:val="299047DE"/>
    <w:rsid w:val="2CB05936"/>
    <w:rsid w:val="30B609B8"/>
    <w:rsid w:val="3A3F5909"/>
    <w:rsid w:val="3AD33FC8"/>
    <w:rsid w:val="3DB95E5C"/>
    <w:rsid w:val="430D368B"/>
    <w:rsid w:val="4577128F"/>
    <w:rsid w:val="4C9F5EA7"/>
    <w:rsid w:val="4CCE2841"/>
    <w:rsid w:val="4CDF7E46"/>
    <w:rsid w:val="4D3B0DF4"/>
    <w:rsid w:val="563A10C3"/>
    <w:rsid w:val="563E7506"/>
    <w:rsid w:val="57BB500C"/>
    <w:rsid w:val="63D35075"/>
    <w:rsid w:val="68FE744E"/>
    <w:rsid w:val="697906F1"/>
    <w:rsid w:val="6A116D0D"/>
    <w:rsid w:val="6B8B5F19"/>
    <w:rsid w:val="6D87642E"/>
    <w:rsid w:val="70782F2B"/>
    <w:rsid w:val="72046CC9"/>
    <w:rsid w:val="75464DBB"/>
    <w:rsid w:val="76BA2802"/>
    <w:rsid w:val="785920DF"/>
    <w:rsid w:val="799A6D1F"/>
    <w:rsid w:val="7C1C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A2037"/>
  <w15:docId w15:val="{03574A2D-6B23-43C6-8E36-81B20DAA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363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Normal (Web)"/>
    <w:basedOn w:val="a"/>
    <w:qFormat/>
    <w:pPr>
      <w:spacing w:before="120" w:after="180"/>
      <w:jc w:val="left"/>
    </w:pPr>
    <w:rPr>
      <w:rFonts w:ascii="Arial" w:hAnsi="Arial"/>
      <w:kern w:val="0"/>
      <w:sz w:val="18"/>
      <w:szCs w:val="18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header"/>
    <w:basedOn w:val="a"/>
    <w:link w:val="a6"/>
    <w:rsid w:val="00042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42384"/>
    <w:rPr>
      <w:kern w:val="2"/>
      <w:sz w:val="18"/>
      <w:szCs w:val="18"/>
    </w:rPr>
  </w:style>
  <w:style w:type="paragraph" w:styleId="a7">
    <w:name w:val="footer"/>
    <w:basedOn w:val="a"/>
    <w:link w:val="a8"/>
    <w:rsid w:val="00042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42384"/>
    <w:rPr>
      <w:kern w:val="2"/>
      <w:sz w:val="18"/>
      <w:szCs w:val="18"/>
    </w:rPr>
  </w:style>
  <w:style w:type="paragraph" w:styleId="a9">
    <w:name w:val="List Paragraph"/>
    <w:basedOn w:val="a"/>
    <w:uiPriority w:val="99"/>
    <w:rsid w:val="00D775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12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先生 池</cp:lastModifiedBy>
  <cp:revision>118</cp:revision>
  <cp:lastPrinted>2020-05-21T01:32:00Z</cp:lastPrinted>
  <dcterms:created xsi:type="dcterms:W3CDTF">2020-05-19T08:41:00Z</dcterms:created>
  <dcterms:modified xsi:type="dcterms:W3CDTF">2024-08-21T02:57:00Z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D850FBD24D704D86B02CFBE437F73148</vt:lpwstr>
  </property>
</Properties>
</file>