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8AC" w:rsidRDefault="00D75313">
      <w:pPr>
        <w:pStyle w:val="20"/>
        <w:spacing w:before="0" w:after="0" w:line="360" w:lineRule="auto"/>
        <w:jc w:val="center"/>
        <w:rPr>
          <w:rFonts w:ascii="宋体"/>
        </w:rPr>
      </w:pPr>
      <w:bookmarkStart w:id="0" w:name="OLE_LINK2"/>
      <w:bookmarkStart w:id="1" w:name="OLE_LINK1"/>
      <w:r>
        <w:rPr>
          <w:rFonts w:hint="eastAsia"/>
          <w:color w:val="FF0000"/>
        </w:rPr>
        <w:t>第</w:t>
      </w:r>
      <w:r>
        <w:rPr>
          <w:rFonts w:hint="eastAsia"/>
          <w:color w:val="FF0000"/>
        </w:rPr>
        <w:t>4</w:t>
      </w:r>
      <w:r>
        <w:rPr>
          <w:rFonts w:hint="eastAsia"/>
          <w:color w:val="FF0000"/>
        </w:rPr>
        <w:t>节</w:t>
      </w:r>
      <w:r>
        <w:rPr>
          <w:rFonts w:hint="eastAsia"/>
          <w:color w:val="FF0000"/>
        </w:rPr>
        <w:t xml:space="preserve"> </w:t>
      </w:r>
      <w:r>
        <w:rPr>
          <w:rFonts w:hint="eastAsia"/>
          <w:color w:val="FF0000"/>
        </w:rPr>
        <w:t>合同附件</w:t>
      </w:r>
    </w:p>
    <w:p w:rsidR="005D58AC" w:rsidRDefault="005D58AC">
      <w:pPr>
        <w:spacing w:line="400" w:lineRule="exact"/>
        <w:jc w:val="left"/>
        <w:rPr>
          <w:rFonts w:ascii="宋体" w:hAnsi="宋体" w:cs="宋体"/>
          <w:b/>
          <w:bCs/>
          <w:szCs w:val="28"/>
        </w:rPr>
      </w:pPr>
    </w:p>
    <w:p w:rsidR="005D58AC" w:rsidRDefault="00D75313">
      <w:pPr>
        <w:spacing w:line="400" w:lineRule="exact"/>
        <w:jc w:val="left"/>
        <w:rPr>
          <w:rFonts w:ascii="宋体" w:hAnsi="宋体" w:cs="宋体"/>
          <w:szCs w:val="28"/>
        </w:rPr>
      </w:pPr>
      <w:r>
        <w:rPr>
          <w:rFonts w:ascii="宋体" w:hAnsi="宋体" w:cs="宋体" w:hint="eastAsia"/>
          <w:b/>
          <w:bCs/>
          <w:szCs w:val="28"/>
        </w:rPr>
        <w:t>附件</w:t>
      </w:r>
      <w:r>
        <w:rPr>
          <w:rFonts w:ascii="宋体" w:hAnsi="宋体" w:cs="宋体" w:hint="eastAsia"/>
          <w:b/>
          <w:bCs/>
          <w:szCs w:val="28"/>
        </w:rPr>
        <w:t>1</w:t>
      </w:r>
      <w:r>
        <w:rPr>
          <w:rFonts w:ascii="宋体" w:hAnsi="宋体" w:cs="宋体" w:hint="eastAsia"/>
          <w:b/>
          <w:bCs/>
          <w:szCs w:val="28"/>
        </w:rPr>
        <w:t>：</w:t>
      </w:r>
      <w:r>
        <w:rPr>
          <w:rFonts w:ascii="宋体" w:hAnsi="宋体" w:cs="宋体" w:hint="eastAsia"/>
          <w:b/>
          <w:bCs/>
          <w:szCs w:val="28"/>
        </w:rPr>
        <w:t xml:space="preserve">                  </w:t>
      </w:r>
      <w:r>
        <w:rPr>
          <w:rFonts w:ascii="宋体" w:hAnsi="宋体" w:cs="宋体" w:hint="eastAsia"/>
          <w:b/>
          <w:bCs/>
          <w:szCs w:val="28"/>
        </w:rPr>
        <w:t>安全生产责任书</w:t>
      </w:r>
    </w:p>
    <w:p w:rsidR="005D58AC" w:rsidRDefault="005D58AC">
      <w:pPr>
        <w:spacing w:line="380" w:lineRule="exact"/>
        <w:rPr>
          <w:rFonts w:ascii="宋体" w:hAnsi="宋体" w:cs="宋体"/>
          <w:b/>
          <w:bCs/>
          <w:color w:val="FF0000"/>
          <w:sz w:val="22"/>
        </w:rPr>
      </w:pPr>
    </w:p>
    <w:p w:rsidR="005D58AC" w:rsidRDefault="00D75313">
      <w:pPr>
        <w:pStyle w:val="0"/>
        <w:spacing w:line="460" w:lineRule="exact"/>
        <w:rPr>
          <w:rFonts w:ascii="宋体" w:hAnsi="宋体"/>
          <w:b/>
          <w:sz w:val="24"/>
          <w:szCs w:val="24"/>
          <w:u w:val="single"/>
        </w:rPr>
      </w:pPr>
      <w:bookmarkStart w:id="2" w:name="OLE_LINK11"/>
      <w:r>
        <w:rPr>
          <w:rFonts w:ascii="宋体" w:hAnsi="宋体"/>
          <w:b/>
          <w:sz w:val="24"/>
          <w:szCs w:val="24"/>
        </w:rPr>
        <w:t>发包人（全称）：</w:t>
      </w:r>
      <w:r>
        <w:rPr>
          <w:rFonts w:ascii="宋体" w:hAnsi="宋体"/>
          <w:b/>
          <w:sz w:val="24"/>
          <w:szCs w:val="24"/>
          <w:u w:val="single"/>
        </w:rPr>
        <w:t></w:t>
      </w:r>
      <w:r>
        <w:rPr>
          <w:rFonts w:ascii="宋体" w:hAnsi="宋体" w:cs="宋体" w:hint="eastAsia"/>
          <w:b/>
          <w:sz w:val="24"/>
          <w:szCs w:val="24"/>
          <w:u w:val="single"/>
        </w:rPr>
        <w:t>三明市园林中心</w:t>
      </w:r>
      <w:r>
        <w:rPr>
          <w:rFonts w:ascii="宋体" w:hAnsi="宋体" w:hint="eastAsia"/>
          <w:b/>
          <w:sz w:val="24"/>
          <w:szCs w:val="24"/>
          <w:u w:val="single"/>
        </w:rPr>
        <w:t xml:space="preserve"> </w:t>
      </w:r>
      <w:r>
        <w:rPr>
          <w:rFonts w:ascii="宋体" w:hAnsi="宋体"/>
          <w:b/>
          <w:sz w:val="24"/>
          <w:szCs w:val="24"/>
          <w:u w:val="single"/>
        </w:rPr>
        <w:t></w:t>
      </w:r>
    </w:p>
    <w:p w:rsidR="005D58AC" w:rsidRDefault="00D75313">
      <w:pPr>
        <w:pStyle w:val="0"/>
        <w:spacing w:line="460" w:lineRule="exact"/>
        <w:rPr>
          <w:rFonts w:ascii="宋体" w:hAnsi="宋体"/>
          <w:b/>
          <w:sz w:val="24"/>
          <w:szCs w:val="24"/>
          <w:u w:val="single"/>
        </w:rPr>
      </w:pPr>
      <w:r>
        <w:rPr>
          <w:rFonts w:ascii="宋体" w:hAnsi="宋体"/>
          <w:b/>
          <w:sz w:val="24"/>
          <w:szCs w:val="24"/>
        </w:rPr>
        <w:t>承包人（全称）：</w:t>
      </w:r>
      <w:r>
        <w:rPr>
          <w:rFonts w:ascii="宋体" w:hAnsi="宋体"/>
          <w:b/>
          <w:sz w:val="24"/>
          <w:szCs w:val="24"/>
          <w:u w:val="single"/>
        </w:rPr>
        <w:t></w:t>
      </w:r>
      <w:r>
        <w:rPr>
          <w:rFonts w:ascii="宋体" w:hAnsi="宋体" w:hint="eastAsia"/>
          <w:b/>
          <w:sz w:val="24"/>
          <w:szCs w:val="24"/>
          <w:u w:val="single"/>
        </w:rPr>
        <w:t xml:space="preserve">              </w:t>
      </w:r>
      <w:r>
        <w:rPr>
          <w:rFonts w:ascii="宋体" w:hAnsi="宋体" w:hint="eastAsia"/>
          <w:b/>
          <w:sz w:val="24"/>
          <w:szCs w:val="24"/>
          <w:u w:val="single"/>
        </w:rPr>
        <w:t xml:space="preserve"> </w:t>
      </w:r>
      <w:r>
        <w:rPr>
          <w:rFonts w:ascii="宋体" w:hAnsi="宋体"/>
          <w:b/>
          <w:sz w:val="24"/>
          <w:szCs w:val="24"/>
          <w:u w:val="single"/>
        </w:rPr>
        <w:t></w:t>
      </w:r>
    </w:p>
    <w:bookmarkEnd w:id="2"/>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为了加强建设工程施工现场安全生产的管理，保障建设工程顺利进行，促进安全生产、文明施工，确保不发生伤亡事故及双方的利益不受损害。依照《中华人民共和国安全法》、《中华人民共和国劳动法》、《建设工程施工现场管理办法》、《安全生产领导责任追究规定》及《生产安全事故划分试行办法》等的有关规定，双方本着平等、自愿的原则，签订本责任书。甲、乙双方均应严格遵守本责任书规定的权利、责任和义务，确保在施工过程中安全生产。</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一、甲方的权利、责任和义务：</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、甲方应严格贯彻执行市、区有关行业部门的条例，掌握安全动态。对上级相关安全</w:t>
      </w:r>
      <w:r>
        <w:rPr>
          <w:rFonts w:ascii="宋体" w:hAnsi="宋体" w:cs="宋体" w:hint="eastAsia"/>
          <w:sz w:val="24"/>
          <w:szCs w:val="24"/>
        </w:rPr>
        <w:t>工作的批示、命令和规定等及时向乙方传达，并对落实情况进行监督检查。</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、甲方有权对其中出现的问题进行批评、教育，甚至停工整顿。</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、甲方应在乙方入场一周内催促乙方上报劳务人员花名册及管理人员分工情况。</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、甲方应严格审查乙方施工资质，不得与不具备施工资质或施工资质与承包内容不相符的分包单位签订合同。</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、甲方应对乙方进行定期或不定期的检查，发现隐患、违章要及时通知，提出整改措施，对整改不力的给予</w:t>
      </w:r>
      <w:r>
        <w:rPr>
          <w:rFonts w:ascii="宋体" w:hAnsi="宋体" w:cs="宋体" w:hint="eastAsia"/>
          <w:sz w:val="24"/>
          <w:szCs w:val="24"/>
        </w:rPr>
        <w:t>1</w:t>
      </w:r>
      <w:r>
        <w:rPr>
          <w:rFonts w:ascii="宋体" w:hAnsi="宋体" w:cs="宋体" w:hint="eastAsia"/>
          <w:sz w:val="24"/>
          <w:szCs w:val="24"/>
        </w:rPr>
        <w:t>万元</w:t>
      </w:r>
      <w:r>
        <w:rPr>
          <w:rFonts w:ascii="宋体" w:hAnsi="宋体" w:cs="宋体" w:hint="eastAsia"/>
          <w:sz w:val="24"/>
          <w:szCs w:val="24"/>
        </w:rPr>
        <w:t>/</w:t>
      </w:r>
      <w:r>
        <w:rPr>
          <w:rFonts w:ascii="宋体" w:hAnsi="宋体" w:cs="宋体" w:hint="eastAsia"/>
          <w:sz w:val="24"/>
          <w:szCs w:val="24"/>
        </w:rPr>
        <w:t>次的罚款处理。甲方有权对严重违章行为和存在较大隐患的施工过程责令停工整顿，不执行甲方要求的，清除出场。</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二、乙方的权利、责任和义务：</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、乙方应严格遵守国家有关劳动保护法规及甲方各项安全管理制度，对进入施工现场所有施工单位工作人员，做好安全教育、安全技术交底，同时填写书面记录。</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、乙方对施工现场的安全生产进行全面管理，负责领导、组织、规划、检查、处罚及监督教育、培训等相关具体活动事项。</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、乙方应根据工程项目制定安全施工方案、安全保护预案及安全应急预案</w:t>
      </w:r>
      <w:r>
        <w:rPr>
          <w:rFonts w:ascii="宋体" w:hAnsi="宋体" w:cs="宋体" w:hint="eastAsia"/>
          <w:sz w:val="24"/>
          <w:szCs w:val="24"/>
        </w:rPr>
        <w:lastRenderedPageBreak/>
        <w:t>等，并征得发包人安全部门同意。</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、乙方应对施工现场安全生产负有全面的责任，任何第三人在施工现场发生伤亡事故的，除依法由第三责任人承担责任以外，均由乙方承担相</w:t>
      </w:r>
      <w:r>
        <w:rPr>
          <w:rFonts w:ascii="宋体" w:hAnsi="宋体" w:cs="宋体" w:hint="eastAsia"/>
          <w:sz w:val="24"/>
          <w:szCs w:val="24"/>
        </w:rPr>
        <w:t>应的责任。</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、乙方应对所承包工程的安全生产负全面领导、管理责任。乙方项目部经理具体负责建设工程施工现场的安全生产。</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6</w:t>
      </w:r>
      <w:r>
        <w:rPr>
          <w:rFonts w:ascii="宋体" w:hAnsi="宋体" w:cs="宋体" w:hint="eastAsia"/>
          <w:sz w:val="24"/>
          <w:szCs w:val="24"/>
        </w:rPr>
        <w:t>、乙方应维护甲方的声誉、利益，按照建筑业安全作业规程和标准制定有效措施，消除事故隐患，防止伤亡及其他事故的发生。</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7</w:t>
      </w:r>
      <w:r>
        <w:rPr>
          <w:rFonts w:ascii="宋体" w:hAnsi="宋体" w:cs="宋体" w:hint="eastAsia"/>
          <w:sz w:val="24"/>
          <w:szCs w:val="24"/>
        </w:rPr>
        <w:t>、乙方必须设专职安全管理人员，负责乙方的安全生产管理，协助甲方工作。</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8</w:t>
      </w:r>
      <w:r>
        <w:rPr>
          <w:rFonts w:ascii="宋体" w:hAnsi="宋体" w:cs="宋体" w:hint="eastAsia"/>
          <w:sz w:val="24"/>
          <w:szCs w:val="24"/>
        </w:rPr>
        <w:t>、乙方负责人绝不能纵容、包庇专项工程施工班组在施工过程当中出现的问题，不允许充当班组的保护伞，从而拒绝甲方的管理要求，养痈为患。</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9</w:t>
      </w:r>
      <w:r>
        <w:rPr>
          <w:rFonts w:ascii="宋体" w:hAnsi="宋体" w:cs="宋体" w:hint="eastAsia"/>
          <w:sz w:val="24"/>
          <w:szCs w:val="24"/>
        </w:rPr>
        <w:t>、乙方在工人入场一周内应安排填写三级教育卡，不得缺人、漏人，三级教育卡由</w:t>
      </w:r>
      <w:r>
        <w:rPr>
          <w:rFonts w:ascii="宋体" w:hAnsi="宋体" w:cs="宋体" w:hint="eastAsia"/>
          <w:sz w:val="24"/>
          <w:szCs w:val="24"/>
        </w:rPr>
        <w:t>乙方保存好备查，经常教育由乙方负责。</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10</w:t>
      </w:r>
      <w:r>
        <w:rPr>
          <w:rFonts w:ascii="宋体" w:hAnsi="宋体" w:cs="宋体" w:hint="eastAsia"/>
          <w:sz w:val="24"/>
          <w:szCs w:val="24"/>
        </w:rPr>
        <w:t>、乙方应遵守甲方提出的各种合理要求、各项法规、制度，不得违章办事和作业，乙方应落实岗位责任制，不得违章指挥。</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11</w:t>
      </w:r>
      <w:r>
        <w:rPr>
          <w:rFonts w:ascii="宋体" w:hAnsi="宋体" w:cs="宋体" w:hint="eastAsia"/>
          <w:sz w:val="24"/>
          <w:szCs w:val="24"/>
        </w:rPr>
        <w:t>、乙方应爱护保护各种安全防护设施、设备警示标志及劳保工具、设施器具，并做到使用劳动保护用品符合规定的要求。</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12</w:t>
      </w:r>
      <w:r>
        <w:rPr>
          <w:rFonts w:ascii="宋体" w:hAnsi="宋体" w:cs="宋体" w:hint="eastAsia"/>
          <w:sz w:val="24"/>
          <w:szCs w:val="24"/>
        </w:rPr>
        <w:t>、乙方应服从管理人员及上级检查人员的指挥、管理和检查，遵章守纪，杜绝三违现象的发生。</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13</w:t>
      </w:r>
      <w:r>
        <w:rPr>
          <w:rFonts w:ascii="宋体" w:hAnsi="宋体" w:cs="宋体" w:hint="eastAsia"/>
          <w:sz w:val="24"/>
          <w:szCs w:val="24"/>
        </w:rPr>
        <w:t>、乙方所使用的施工机械（电动吊篮、小型电动工具等）必须要有租赁单位资质证书、设备编号、检测报告、合格证，操作者上岗证及检查维修制度。对机械设备现场要有专人管理，做到经常检查，发现问题及时整改。</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14</w:t>
      </w:r>
      <w:r>
        <w:rPr>
          <w:rFonts w:ascii="宋体" w:hAnsi="宋体" w:cs="宋体" w:hint="eastAsia"/>
          <w:sz w:val="24"/>
          <w:szCs w:val="24"/>
        </w:rPr>
        <w:t>、乙方必须执行班前讲话制度并做好记录，针对每天的不同工作环境、对象、工种，由班组长或安全管理人员进行有针对性的安全讲话。</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15</w:t>
      </w:r>
      <w:r>
        <w:rPr>
          <w:rFonts w:ascii="宋体" w:hAnsi="宋体" w:cs="宋体" w:hint="eastAsia"/>
          <w:sz w:val="24"/>
          <w:szCs w:val="24"/>
        </w:rPr>
        <w:t>、乙方根据甲方的有关管理规定、制度、安全生产管理目标，制定出安全管理计划，并按照双方合同规定无条件配合甲方工作。凡属乙方出现“三违”和其它未遵守执行甲方规定要求而造成的一切后果，由乙方</w:t>
      </w:r>
      <w:r>
        <w:rPr>
          <w:rFonts w:ascii="宋体" w:hAnsi="宋体" w:cs="宋体" w:hint="eastAsia"/>
          <w:sz w:val="24"/>
          <w:szCs w:val="24"/>
        </w:rPr>
        <w:t>负责。</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16</w:t>
      </w:r>
      <w:r>
        <w:rPr>
          <w:rFonts w:ascii="宋体" w:hAnsi="宋体" w:cs="宋体" w:hint="eastAsia"/>
          <w:sz w:val="24"/>
          <w:szCs w:val="24"/>
        </w:rPr>
        <w:t>、因乙方原因，造成甲方重大经济损失或受到有关行业管理部门经济处罚，一切损失由乙方负责赔偿。</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17</w:t>
      </w:r>
      <w:r>
        <w:rPr>
          <w:rFonts w:ascii="宋体" w:hAnsi="宋体" w:cs="宋体" w:hint="eastAsia"/>
          <w:sz w:val="24"/>
          <w:szCs w:val="24"/>
        </w:rPr>
        <w:t>、乙方每次更换和调动人员，必须事先向甲方通报，并落实好各项合法手续，严禁出现未经教育和考核的人员上岗。否则出现一切后果和责任事故，由乙</w:t>
      </w:r>
      <w:r>
        <w:rPr>
          <w:rFonts w:ascii="宋体" w:hAnsi="宋体" w:cs="宋体" w:hint="eastAsia"/>
          <w:sz w:val="24"/>
          <w:szCs w:val="24"/>
        </w:rPr>
        <w:lastRenderedPageBreak/>
        <w:t>方第一负责人和相关责任人承担。</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18</w:t>
      </w:r>
      <w:r>
        <w:rPr>
          <w:rFonts w:ascii="宋体" w:hAnsi="宋体" w:cs="宋体" w:hint="eastAsia"/>
          <w:sz w:val="24"/>
          <w:szCs w:val="24"/>
        </w:rPr>
        <w:t>、乙方所有特殊作业人员，必须持有有关行业部门颁发的上岗证书，严禁无证上岗。</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19</w:t>
      </w:r>
      <w:r>
        <w:rPr>
          <w:rFonts w:ascii="宋体" w:hAnsi="宋体" w:cs="宋体" w:hint="eastAsia"/>
          <w:sz w:val="24"/>
          <w:szCs w:val="24"/>
        </w:rPr>
        <w:t>、乙方从事食品操作的人员必须持有效的健康证和培训证，食堂应有卫生许可证，并要保持清洁卫生，有消毒措施和管理制度，严禁食物中毒。</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20</w:t>
      </w:r>
      <w:r>
        <w:rPr>
          <w:rFonts w:ascii="宋体" w:hAnsi="宋体" w:cs="宋体" w:hint="eastAsia"/>
          <w:sz w:val="24"/>
          <w:szCs w:val="24"/>
        </w:rPr>
        <w:t>、对甲方的违章指挥有权</w:t>
      </w:r>
      <w:r>
        <w:rPr>
          <w:rFonts w:ascii="宋体" w:hAnsi="宋体" w:cs="宋体" w:hint="eastAsia"/>
          <w:sz w:val="24"/>
          <w:szCs w:val="24"/>
        </w:rPr>
        <w:t>拒绝执行，并提出自己合理、正确的意见和充足的理由。</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21</w:t>
      </w:r>
      <w:r>
        <w:rPr>
          <w:rFonts w:ascii="宋体" w:hAnsi="宋体" w:cs="宋体" w:hint="eastAsia"/>
          <w:sz w:val="24"/>
          <w:szCs w:val="24"/>
        </w:rPr>
        <w:t>、乙方的任何人员均不得在施工区、生活区打架斗殴、酗酒赌博、传播淫秽物品，严禁酒后上班。</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22</w:t>
      </w:r>
      <w:r>
        <w:rPr>
          <w:rFonts w:ascii="宋体" w:hAnsi="宋体" w:cs="宋体" w:hint="eastAsia"/>
          <w:sz w:val="24"/>
          <w:szCs w:val="24"/>
        </w:rPr>
        <w:t>、由于乙方责任造成生产安全事故，导致甲方或第三方人员伤亡时，由乙方承担全部事故责任和经济责任。甲方或第三方有义务协助处理善后事宜。</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23</w:t>
      </w:r>
      <w:r>
        <w:rPr>
          <w:rFonts w:ascii="宋体" w:hAnsi="宋体" w:cs="宋体" w:hint="eastAsia"/>
          <w:sz w:val="24"/>
          <w:szCs w:val="24"/>
        </w:rPr>
        <w:t>、乙方若有使用的机械设备搭设的脚手架、龙门架等要经有关单位验收合格后方可使用。</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三、其它：</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、本责任书未尽事宜亦按规定正常执行，不能成为某个方面的借口、推辞，本责任书在生效期内，如果双方还有其它条款，甲、乙双方可协商解决。</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四</w:t>
      </w:r>
      <w:r>
        <w:rPr>
          <w:rFonts w:ascii="宋体" w:hAnsi="宋体" w:cs="宋体" w:hint="eastAsia"/>
          <w:sz w:val="24"/>
          <w:szCs w:val="24"/>
        </w:rPr>
        <w:t>、特别说明：</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安全生产、人命关天，责任重大。上至国务院、省、市、区，下至本公司都极为重视，相关责任追究规定和有关法律的相对出台已将安全生产推向政治和法律的高度，因此必须严格贯彻实施。真正做到安全生产，以人为本。</w:t>
      </w:r>
    </w:p>
    <w:p w:rsidR="005D58AC" w:rsidRDefault="00D75313">
      <w:pPr>
        <w:spacing w:line="360" w:lineRule="auto"/>
        <w:ind w:firstLineChars="200" w:firstLine="480"/>
        <w:rPr>
          <w:rFonts w:ascii="宋体" w:hAnsi="宋体" w:cs="宋体"/>
          <w:sz w:val="24"/>
          <w:szCs w:val="24"/>
        </w:rPr>
      </w:pPr>
      <w:r>
        <w:rPr>
          <w:rFonts w:ascii="宋体" w:hAnsi="宋体" w:cs="宋体" w:hint="eastAsia"/>
          <w:sz w:val="24"/>
          <w:szCs w:val="24"/>
        </w:rPr>
        <w:t>本责任书自签字盖章之日起，开始生效，工程完成后本责任书自行解除。</w:t>
      </w:r>
      <w:r>
        <w:rPr>
          <w:rFonts w:ascii="宋体" w:hAnsi="宋体" w:cs="宋体" w:hint="eastAsia"/>
          <w:sz w:val="24"/>
          <w:szCs w:val="24"/>
        </w:rPr>
        <w:t xml:space="preserve"> </w:t>
      </w:r>
    </w:p>
    <w:p w:rsidR="005D58AC" w:rsidRDefault="005D58AC">
      <w:pPr>
        <w:pStyle w:val="0"/>
        <w:rPr>
          <w:rFonts w:ascii="宋体"/>
        </w:rPr>
      </w:pPr>
    </w:p>
    <w:p w:rsidR="005D58AC" w:rsidRDefault="005D58AC">
      <w:pPr>
        <w:pStyle w:val="0"/>
        <w:rPr>
          <w:rFonts w:ascii="宋体"/>
        </w:rPr>
      </w:pPr>
    </w:p>
    <w:p w:rsidR="005D58AC" w:rsidRDefault="00D75313">
      <w:pPr>
        <w:pStyle w:val="0"/>
        <w:spacing w:line="480" w:lineRule="auto"/>
        <w:rPr>
          <w:rFonts w:ascii="宋体" w:hAnsi="宋体" w:cs="宋体"/>
          <w:sz w:val="24"/>
          <w:szCs w:val="24"/>
        </w:rPr>
      </w:pPr>
      <w:r>
        <w:rPr>
          <w:rFonts w:ascii="宋体" w:hAnsi="宋体" w:cs="宋体" w:hint="eastAsia"/>
          <w:sz w:val="24"/>
          <w:szCs w:val="24"/>
        </w:rPr>
        <w:t>发包人：（盖章）</w:t>
      </w:r>
      <w:r>
        <w:rPr>
          <w:rFonts w:ascii="宋体" w:hAnsi="宋体" w:cs="宋体" w:hint="eastAsia"/>
          <w:sz w:val="24"/>
          <w:szCs w:val="24"/>
        </w:rPr>
        <w:t xml:space="preserve">                             </w:t>
      </w:r>
      <w:r>
        <w:rPr>
          <w:rFonts w:ascii="宋体" w:hAnsi="宋体" w:cs="宋体" w:hint="eastAsia"/>
          <w:sz w:val="24"/>
          <w:szCs w:val="24"/>
        </w:rPr>
        <w:t>承包人：（盖章）</w:t>
      </w:r>
      <w:r>
        <w:rPr>
          <w:rFonts w:ascii="宋体" w:hAnsi="宋体" w:cs="宋体" w:hint="eastAsia"/>
          <w:sz w:val="24"/>
          <w:szCs w:val="24"/>
        </w:rPr>
        <w:t xml:space="preserve"> </w:t>
      </w:r>
    </w:p>
    <w:p w:rsidR="005D58AC" w:rsidRDefault="00D75313">
      <w:pPr>
        <w:pStyle w:val="0"/>
        <w:spacing w:line="480" w:lineRule="auto"/>
        <w:rPr>
          <w:rFonts w:ascii="宋体" w:hAnsi="宋体" w:cs="宋体"/>
          <w:sz w:val="24"/>
          <w:szCs w:val="24"/>
        </w:rPr>
      </w:pPr>
      <w:r>
        <w:rPr>
          <w:rFonts w:ascii="宋体" w:hAnsi="宋体" w:cs="宋体" w:hint="eastAsia"/>
          <w:sz w:val="24"/>
          <w:szCs w:val="24"/>
        </w:rPr>
        <w:t>法定代表人或其委托代理人：</w:t>
      </w:r>
      <w:r>
        <w:rPr>
          <w:rFonts w:ascii="宋体" w:hAnsi="宋体" w:cs="宋体" w:hint="eastAsia"/>
          <w:sz w:val="24"/>
          <w:szCs w:val="24"/>
        </w:rPr>
        <w:t xml:space="preserve">                  </w:t>
      </w:r>
      <w:r>
        <w:rPr>
          <w:rFonts w:ascii="宋体" w:hAnsi="宋体" w:cs="宋体" w:hint="eastAsia"/>
          <w:sz w:val="24"/>
          <w:szCs w:val="24"/>
        </w:rPr>
        <w:t>法定代表人或其委托代理人</w:t>
      </w:r>
      <w:r>
        <w:rPr>
          <w:rFonts w:ascii="宋体" w:hAnsi="宋体" w:cs="宋体" w:hint="eastAsia"/>
          <w:sz w:val="24"/>
          <w:szCs w:val="24"/>
        </w:rPr>
        <w:t>:</w:t>
      </w:r>
    </w:p>
    <w:p w:rsidR="005D58AC" w:rsidRDefault="00D75313">
      <w:pPr>
        <w:pStyle w:val="0"/>
        <w:spacing w:line="480" w:lineRule="auto"/>
        <w:rPr>
          <w:rFonts w:ascii="宋体" w:hAnsi="宋体" w:cs="宋体"/>
          <w:sz w:val="24"/>
          <w:szCs w:val="24"/>
        </w:rPr>
      </w:pPr>
      <w:r>
        <w:rPr>
          <w:rFonts w:ascii="宋体" w:hAnsi="宋体" w:cs="宋体" w:hint="eastAsia"/>
          <w:sz w:val="24"/>
          <w:szCs w:val="24"/>
        </w:rPr>
        <w:t>（签字或盖章）</w:t>
      </w:r>
      <w:r>
        <w:rPr>
          <w:rFonts w:ascii="宋体" w:hAnsi="宋体" w:cs="宋体" w:hint="eastAsia"/>
          <w:sz w:val="24"/>
          <w:szCs w:val="24"/>
        </w:rPr>
        <w:t xml:space="preserve">               </w:t>
      </w:r>
      <w:r>
        <w:rPr>
          <w:rFonts w:ascii="宋体" w:hAnsi="宋体" w:cs="宋体" w:hint="eastAsia"/>
          <w:sz w:val="24"/>
          <w:szCs w:val="24"/>
        </w:rPr>
        <w:t xml:space="preserve">               </w:t>
      </w:r>
      <w:r>
        <w:rPr>
          <w:rFonts w:ascii="宋体" w:hAnsi="宋体" w:cs="宋体" w:hint="eastAsia"/>
          <w:sz w:val="24"/>
          <w:szCs w:val="24"/>
        </w:rPr>
        <w:t>（签字或盖章）</w:t>
      </w:r>
    </w:p>
    <w:p w:rsidR="005D58AC" w:rsidRDefault="005D58AC">
      <w:pPr>
        <w:pStyle w:val="0"/>
        <w:spacing w:line="480" w:lineRule="auto"/>
        <w:ind w:firstLineChars="100" w:firstLine="240"/>
        <w:rPr>
          <w:rFonts w:ascii="宋体" w:hAnsi="宋体" w:cs="宋体"/>
          <w:sz w:val="24"/>
          <w:szCs w:val="24"/>
        </w:rPr>
      </w:pPr>
    </w:p>
    <w:p w:rsidR="005D58AC" w:rsidRDefault="005D58AC">
      <w:pPr>
        <w:spacing w:line="440" w:lineRule="exact"/>
        <w:rPr>
          <w:rFonts w:ascii="宋体" w:hAnsi="宋体" w:cs="宋体"/>
          <w:b/>
          <w:szCs w:val="28"/>
        </w:rPr>
        <w:sectPr w:rsidR="005D58AC">
          <w:pgSz w:w="11906" w:h="16838"/>
          <w:pgMar w:top="1440" w:right="1800" w:bottom="1440" w:left="1800" w:header="851" w:footer="992" w:gutter="0"/>
          <w:cols w:space="720"/>
          <w:docGrid w:type="lines" w:linePitch="312"/>
        </w:sectPr>
      </w:pPr>
      <w:bookmarkStart w:id="3" w:name="OLE_LINK3"/>
      <w:bookmarkStart w:id="4" w:name="OLE_LINK4"/>
    </w:p>
    <w:p w:rsidR="005D58AC" w:rsidRDefault="00D75313">
      <w:pPr>
        <w:spacing w:line="440" w:lineRule="exact"/>
        <w:rPr>
          <w:rFonts w:ascii="宋体" w:hAnsi="宋体" w:cs="宋体"/>
          <w:b/>
          <w:szCs w:val="28"/>
        </w:rPr>
      </w:pPr>
      <w:r>
        <w:rPr>
          <w:rFonts w:ascii="宋体" w:hAnsi="宋体" w:cs="宋体" w:hint="eastAsia"/>
          <w:b/>
          <w:szCs w:val="28"/>
        </w:rPr>
        <w:lastRenderedPageBreak/>
        <w:t>附件</w:t>
      </w:r>
      <w:r>
        <w:rPr>
          <w:rFonts w:ascii="宋体" w:hAnsi="宋体" w:cs="宋体" w:hint="eastAsia"/>
          <w:b/>
          <w:szCs w:val="28"/>
        </w:rPr>
        <w:t>2</w:t>
      </w:r>
      <w:r>
        <w:rPr>
          <w:rFonts w:ascii="宋体" w:hAnsi="宋体" w:cs="宋体" w:hint="eastAsia"/>
          <w:b/>
          <w:szCs w:val="28"/>
        </w:rPr>
        <w:t>：</w:t>
      </w:r>
      <w:r>
        <w:rPr>
          <w:rFonts w:ascii="宋体" w:hAnsi="宋体" w:cs="宋体" w:hint="eastAsia"/>
          <w:b/>
          <w:szCs w:val="28"/>
        </w:rPr>
        <w:t xml:space="preserve">               </w:t>
      </w:r>
      <w:r>
        <w:rPr>
          <w:rFonts w:ascii="宋体" w:hAnsi="宋体" w:cs="宋体" w:hint="eastAsia"/>
          <w:b/>
          <w:szCs w:val="28"/>
        </w:rPr>
        <w:t>工程质量保修书</w:t>
      </w:r>
    </w:p>
    <w:p w:rsidR="005D58AC" w:rsidRDefault="005D58AC">
      <w:pPr>
        <w:pStyle w:val="0"/>
        <w:spacing w:line="460" w:lineRule="exact"/>
        <w:rPr>
          <w:rFonts w:ascii="宋体" w:hAnsi="宋体"/>
          <w:b/>
          <w:sz w:val="24"/>
          <w:szCs w:val="24"/>
        </w:rPr>
      </w:pPr>
      <w:bookmarkStart w:id="5" w:name="OLE_LINK14"/>
      <w:bookmarkEnd w:id="3"/>
      <w:bookmarkEnd w:id="4"/>
    </w:p>
    <w:p w:rsidR="005D58AC" w:rsidRDefault="00D75313">
      <w:pPr>
        <w:pStyle w:val="0"/>
        <w:spacing w:line="460" w:lineRule="exact"/>
        <w:rPr>
          <w:rFonts w:ascii="宋体" w:hAnsi="宋体"/>
          <w:b/>
          <w:sz w:val="24"/>
          <w:szCs w:val="24"/>
          <w:u w:val="single"/>
        </w:rPr>
      </w:pPr>
      <w:r>
        <w:rPr>
          <w:rFonts w:ascii="宋体" w:hAnsi="宋体"/>
          <w:b/>
          <w:sz w:val="24"/>
          <w:szCs w:val="24"/>
        </w:rPr>
        <w:t>发包人（全称）：</w:t>
      </w:r>
      <w:r>
        <w:rPr>
          <w:rFonts w:ascii="宋体" w:hAnsi="宋体"/>
          <w:b/>
          <w:sz w:val="24"/>
          <w:szCs w:val="24"/>
          <w:u w:val="single"/>
        </w:rPr>
        <w:t></w:t>
      </w:r>
      <w:r>
        <w:rPr>
          <w:rFonts w:ascii="宋体" w:hAnsi="宋体" w:cs="宋体" w:hint="eastAsia"/>
          <w:b/>
          <w:sz w:val="24"/>
          <w:szCs w:val="24"/>
          <w:u w:val="single"/>
        </w:rPr>
        <w:t>三明市园林中心</w:t>
      </w:r>
      <w:r>
        <w:rPr>
          <w:rFonts w:ascii="宋体" w:hAnsi="宋体" w:hint="eastAsia"/>
          <w:b/>
          <w:sz w:val="24"/>
          <w:szCs w:val="24"/>
          <w:u w:val="single"/>
        </w:rPr>
        <w:t xml:space="preserve"> </w:t>
      </w:r>
      <w:r>
        <w:rPr>
          <w:rFonts w:ascii="宋体" w:hAnsi="宋体"/>
          <w:b/>
          <w:sz w:val="24"/>
          <w:szCs w:val="24"/>
          <w:u w:val="single"/>
        </w:rPr>
        <w:t></w:t>
      </w:r>
    </w:p>
    <w:p w:rsidR="005D58AC" w:rsidRDefault="00D75313">
      <w:pPr>
        <w:pStyle w:val="0"/>
        <w:spacing w:line="460" w:lineRule="exact"/>
        <w:rPr>
          <w:rFonts w:ascii="宋体" w:hAnsi="宋体" w:cs="宋体"/>
          <w:szCs w:val="21"/>
        </w:rPr>
      </w:pPr>
      <w:r>
        <w:rPr>
          <w:rFonts w:ascii="宋体" w:hAnsi="宋体"/>
          <w:b/>
          <w:sz w:val="24"/>
          <w:szCs w:val="24"/>
        </w:rPr>
        <w:t>承包人（全称）：</w:t>
      </w:r>
      <w:r>
        <w:rPr>
          <w:rFonts w:ascii="宋体" w:hAnsi="宋体"/>
          <w:b/>
          <w:sz w:val="24"/>
          <w:szCs w:val="24"/>
          <w:u w:val="single"/>
        </w:rPr>
        <w:t></w:t>
      </w:r>
      <w:r>
        <w:rPr>
          <w:rFonts w:ascii="宋体" w:hAnsi="宋体" w:hint="eastAsia"/>
          <w:b/>
          <w:sz w:val="24"/>
          <w:szCs w:val="24"/>
          <w:u w:val="single"/>
        </w:rPr>
        <w:t xml:space="preserve">               </w:t>
      </w:r>
      <w:r>
        <w:rPr>
          <w:rFonts w:ascii="宋体" w:hAnsi="宋体" w:hint="eastAsia"/>
          <w:b/>
          <w:sz w:val="24"/>
          <w:szCs w:val="24"/>
          <w:u w:val="single"/>
        </w:rPr>
        <w:t xml:space="preserve"> </w:t>
      </w:r>
      <w:r>
        <w:rPr>
          <w:rFonts w:ascii="宋体" w:hAnsi="宋体" w:hint="eastAsia"/>
          <w:b/>
          <w:sz w:val="24"/>
          <w:szCs w:val="24"/>
          <w:u w:val="single"/>
        </w:rPr>
        <w:t xml:space="preserve"> </w:t>
      </w:r>
    </w:p>
    <w:bookmarkEnd w:id="5"/>
    <w:p w:rsidR="005D58AC" w:rsidRDefault="00D75313">
      <w:pPr>
        <w:spacing w:line="440" w:lineRule="exact"/>
        <w:ind w:firstLineChars="200" w:firstLine="480"/>
        <w:rPr>
          <w:sz w:val="24"/>
          <w:szCs w:val="24"/>
        </w:rPr>
      </w:pPr>
      <w:r>
        <w:rPr>
          <w:rFonts w:hint="eastAsia"/>
          <w:sz w:val="24"/>
          <w:szCs w:val="24"/>
        </w:rPr>
        <w:t>发包人和承包人根据《中华人民共和国建筑法》和《建设工程质量管理条例》，经协商一</w:t>
      </w:r>
      <w:r>
        <w:rPr>
          <w:rFonts w:hint="eastAsia"/>
          <w:sz w:val="24"/>
          <w:szCs w:val="24"/>
        </w:rPr>
        <w:t>致就</w:t>
      </w:r>
      <w:r>
        <w:rPr>
          <w:rFonts w:hint="eastAsia"/>
          <w:color w:val="FF0000"/>
          <w:sz w:val="24"/>
          <w:szCs w:val="24"/>
          <w:u w:val="single"/>
        </w:rPr>
        <w:t xml:space="preserve"> </w:t>
      </w:r>
      <w:r>
        <w:rPr>
          <w:rFonts w:hint="eastAsia"/>
          <w:color w:val="FF0000"/>
          <w:sz w:val="24"/>
          <w:szCs w:val="24"/>
          <w:u w:val="single"/>
        </w:rPr>
        <w:t xml:space="preserve"> </w:t>
      </w:r>
      <w:r>
        <w:rPr>
          <w:rFonts w:hint="eastAsia"/>
          <w:color w:val="FF0000"/>
          <w:sz w:val="24"/>
          <w:szCs w:val="24"/>
          <w:u w:val="single"/>
        </w:rPr>
        <w:t>明湖体育公园海绵化改造</w:t>
      </w:r>
      <w:r>
        <w:rPr>
          <w:rFonts w:hint="eastAsia"/>
          <w:color w:val="FF0000"/>
          <w:sz w:val="24"/>
          <w:szCs w:val="24"/>
          <w:u w:val="single"/>
        </w:rPr>
        <w:t xml:space="preserve">  </w:t>
      </w:r>
      <w:r>
        <w:rPr>
          <w:rFonts w:hint="eastAsia"/>
          <w:sz w:val="24"/>
          <w:szCs w:val="24"/>
        </w:rPr>
        <w:t>签订</w:t>
      </w:r>
      <w:r>
        <w:rPr>
          <w:rFonts w:hint="eastAsia"/>
          <w:sz w:val="24"/>
          <w:szCs w:val="24"/>
        </w:rPr>
        <w:t>工程质量保修书。</w:t>
      </w:r>
    </w:p>
    <w:p w:rsidR="005D58AC" w:rsidRDefault="00D75313">
      <w:pPr>
        <w:spacing w:line="440" w:lineRule="exact"/>
        <w:ind w:firstLineChars="200" w:firstLine="480"/>
        <w:rPr>
          <w:rFonts w:eastAsia="黑体"/>
          <w:sz w:val="24"/>
          <w:szCs w:val="24"/>
        </w:rPr>
      </w:pPr>
      <w:r>
        <w:rPr>
          <w:rFonts w:eastAsia="黑体" w:hint="eastAsia"/>
          <w:sz w:val="24"/>
          <w:szCs w:val="24"/>
        </w:rPr>
        <w:t>一、工程质量保修范围和内容</w:t>
      </w:r>
    </w:p>
    <w:p w:rsidR="005D58AC" w:rsidRDefault="00D75313">
      <w:pPr>
        <w:spacing w:line="440" w:lineRule="exact"/>
        <w:ind w:firstLineChars="200" w:firstLine="480"/>
        <w:rPr>
          <w:sz w:val="24"/>
          <w:szCs w:val="24"/>
        </w:rPr>
      </w:pPr>
      <w:r>
        <w:rPr>
          <w:rFonts w:hint="eastAsia"/>
          <w:sz w:val="24"/>
          <w:szCs w:val="24"/>
        </w:rPr>
        <w:t>本合同工程约定的工程质量保修范围为：按中华人民共和国建设部令《房屋建设工程质量保修办法》第</w:t>
      </w:r>
      <w:r>
        <w:rPr>
          <w:rFonts w:hint="eastAsia"/>
          <w:sz w:val="24"/>
          <w:szCs w:val="24"/>
        </w:rPr>
        <w:t>80</w:t>
      </w:r>
      <w:r>
        <w:rPr>
          <w:rFonts w:hint="eastAsia"/>
          <w:sz w:val="24"/>
          <w:szCs w:val="24"/>
        </w:rPr>
        <w:t>号令执行。即承包人承包施工的所有项目，含主体结构工程、屋面防水工程和双方约定由承包人施工的其他土建工程，以及电气管线、上下水管线的安装工程，供热、供冷系统工程等项目。</w:t>
      </w:r>
    </w:p>
    <w:p w:rsidR="005D58AC" w:rsidRDefault="00D75313">
      <w:pPr>
        <w:spacing w:line="440" w:lineRule="exact"/>
        <w:ind w:firstLineChars="200" w:firstLine="480"/>
        <w:rPr>
          <w:sz w:val="24"/>
          <w:szCs w:val="24"/>
        </w:rPr>
      </w:pPr>
      <w:r>
        <w:rPr>
          <w:rFonts w:hint="eastAsia"/>
          <w:sz w:val="24"/>
          <w:szCs w:val="24"/>
        </w:rPr>
        <w:t>保修责任为：</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、属于保修范围和内容的项目，承包人应在接到修理通知之日后</w:t>
      </w:r>
      <w:r>
        <w:rPr>
          <w:rFonts w:ascii="宋体" w:hAnsi="宋体" w:cs="宋体" w:hint="eastAsia"/>
          <w:sz w:val="24"/>
          <w:szCs w:val="24"/>
        </w:rPr>
        <w:t>48</w:t>
      </w:r>
      <w:r>
        <w:rPr>
          <w:rFonts w:ascii="宋体" w:hAnsi="宋体" w:cs="宋体" w:hint="eastAsia"/>
          <w:sz w:val="24"/>
          <w:szCs w:val="24"/>
        </w:rPr>
        <w:t>小时内派人修理。承包人不在约定期限内派人修理的，发包人可委托其他人员修理，其保修费用及因承包人保修延误造成发包人其他损失的，从质量保修金内扣除；</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、发生须紧急抢修事故（如上水跑水、暖气漏水漏气、燃气漏气、电气漏电、电线短路等），承包人接到事故通知后</w:t>
      </w:r>
      <w:r>
        <w:rPr>
          <w:rFonts w:ascii="宋体" w:hAnsi="宋体" w:cs="宋体" w:hint="eastAsia"/>
          <w:sz w:val="24"/>
          <w:szCs w:val="24"/>
        </w:rPr>
        <w:t>4</w:t>
      </w:r>
      <w:r>
        <w:rPr>
          <w:rFonts w:ascii="宋体" w:hAnsi="宋体" w:cs="宋体" w:hint="eastAsia"/>
          <w:sz w:val="24"/>
          <w:szCs w:val="24"/>
        </w:rPr>
        <w:t>小时内，应无条件立即到达事故现场抢修；承包人不在约定期限内派人修理，发包人可委托其他人员修理，其保修费用及因承包人保修延误造成发包人其他损失的，从质量保修金内扣除。非承包人施工质量引起的事故，抢修费用由发包人承担。</w:t>
      </w:r>
    </w:p>
    <w:p w:rsidR="005D58AC" w:rsidRDefault="00D75313">
      <w:pPr>
        <w:spacing w:line="440" w:lineRule="exact"/>
        <w:ind w:firstLineChars="200" w:firstLine="480"/>
        <w:rPr>
          <w:sz w:val="24"/>
          <w:szCs w:val="24"/>
        </w:rPr>
      </w:pPr>
      <w:r>
        <w:rPr>
          <w:rFonts w:ascii="宋体" w:hAnsi="宋体" w:cs="宋体" w:hint="eastAsia"/>
          <w:sz w:val="24"/>
          <w:szCs w:val="24"/>
        </w:rPr>
        <w:t>3</w:t>
      </w:r>
      <w:r>
        <w:rPr>
          <w:rFonts w:ascii="宋体" w:hAnsi="宋体" w:cs="宋体" w:hint="eastAsia"/>
          <w:sz w:val="24"/>
          <w:szCs w:val="24"/>
        </w:rPr>
        <w:t>、在国家规定的工程合理使用期限内，承包人确保地基基础工程和主体结构的质量。因</w:t>
      </w:r>
      <w:r>
        <w:rPr>
          <w:rFonts w:hint="eastAsia"/>
          <w:sz w:val="24"/>
          <w:szCs w:val="24"/>
        </w:rPr>
        <w:t>承包人原因致使工程在合理使用期限内造成人身和财产损害的，承包人应承担损害赔偿责任。</w:t>
      </w:r>
    </w:p>
    <w:p w:rsidR="005D58AC" w:rsidRDefault="00D75313">
      <w:pPr>
        <w:spacing w:line="440" w:lineRule="exact"/>
        <w:ind w:firstLineChars="200" w:firstLine="480"/>
        <w:rPr>
          <w:rFonts w:eastAsia="黑体"/>
          <w:sz w:val="24"/>
          <w:szCs w:val="24"/>
        </w:rPr>
      </w:pPr>
      <w:r>
        <w:rPr>
          <w:rFonts w:eastAsia="黑体" w:hint="eastAsia"/>
          <w:sz w:val="24"/>
          <w:szCs w:val="24"/>
        </w:rPr>
        <w:t>二、质量保修期</w:t>
      </w:r>
    </w:p>
    <w:p w:rsidR="005D58AC" w:rsidRDefault="00D75313">
      <w:pPr>
        <w:spacing w:line="440" w:lineRule="exact"/>
        <w:ind w:firstLineChars="200" w:firstLine="480"/>
        <w:rPr>
          <w:sz w:val="24"/>
          <w:szCs w:val="24"/>
        </w:rPr>
      </w:pPr>
      <w:r>
        <w:rPr>
          <w:rFonts w:hint="eastAsia"/>
          <w:sz w:val="24"/>
          <w:szCs w:val="24"/>
        </w:rPr>
        <w:t>工程保修期为</w:t>
      </w:r>
      <w:r>
        <w:rPr>
          <w:rFonts w:hint="eastAsia"/>
          <w:sz w:val="24"/>
          <w:szCs w:val="24"/>
        </w:rPr>
        <w:t>：</w:t>
      </w:r>
    </w:p>
    <w:p w:rsidR="005D58AC" w:rsidRDefault="00D75313">
      <w:pPr>
        <w:spacing w:line="440" w:lineRule="exact"/>
        <w:ind w:firstLineChars="200" w:firstLine="480"/>
        <w:rPr>
          <w:sz w:val="24"/>
          <w:szCs w:val="24"/>
        </w:rPr>
      </w:pPr>
      <w:r>
        <w:rPr>
          <w:rFonts w:hint="eastAsia"/>
          <w:sz w:val="24"/>
          <w:szCs w:val="24"/>
        </w:rPr>
        <w:t>1</w:t>
      </w:r>
      <w:r>
        <w:rPr>
          <w:rFonts w:hint="eastAsia"/>
          <w:sz w:val="24"/>
          <w:szCs w:val="24"/>
        </w:rPr>
        <w:t>、</w:t>
      </w:r>
      <w:r>
        <w:rPr>
          <w:rFonts w:hint="eastAsia"/>
          <w:sz w:val="24"/>
          <w:szCs w:val="24"/>
        </w:rPr>
        <w:t>绿化部分按照</w:t>
      </w:r>
      <w:r>
        <w:rPr>
          <w:rFonts w:hint="eastAsia"/>
          <w:sz w:val="24"/>
          <w:szCs w:val="24"/>
        </w:rPr>
        <w:t>《</w:t>
      </w:r>
      <w:r>
        <w:rPr>
          <w:rFonts w:hint="eastAsia"/>
          <w:sz w:val="24"/>
          <w:szCs w:val="24"/>
        </w:rPr>
        <w:t>园林绿化工程建设管理规定</w:t>
      </w:r>
      <w:r>
        <w:rPr>
          <w:rFonts w:hint="eastAsia"/>
          <w:sz w:val="24"/>
          <w:szCs w:val="24"/>
        </w:rPr>
        <w:t>》</w:t>
      </w:r>
      <w:r>
        <w:rPr>
          <w:rFonts w:hint="eastAsia"/>
          <w:sz w:val="24"/>
          <w:szCs w:val="24"/>
        </w:rPr>
        <w:t>，从工程竣工验收合格之日起算，</w:t>
      </w:r>
      <w:r w:rsidR="00752B8E">
        <w:rPr>
          <w:rFonts w:hint="eastAsia"/>
          <w:sz w:val="24"/>
          <w:szCs w:val="24"/>
        </w:rPr>
        <w:t>其中</w:t>
      </w:r>
      <w:r>
        <w:rPr>
          <w:rFonts w:hint="eastAsia"/>
          <w:sz w:val="24"/>
          <w:szCs w:val="24"/>
        </w:rPr>
        <w:t>苗木养护期</w:t>
      </w:r>
      <w:r>
        <w:rPr>
          <w:rFonts w:hint="eastAsia"/>
          <w:sz w:val="24"/>
          <w:szCs w:val="24"/>
        </w:rPr>
        <w:t>6</w:t>
      </w:r>
      <w:r>
        <w:rPr>
          <w:rFonts w:hint="eastAsia"/>
          <w:sz w:val="24"/>
          <w:szCs w:val="24"/>
        </w:rPr>
        <w:t>个月，存活期</w:t>
      </w:r>
      <w:r>
        <w:rPr>
          <w:rFonts w:hint="eastAsia"/>
          <w:sz w:val="24"/>
          <w:szCs w:val="24"/>
        </w:rPr>
        <w:t>6</w:t>
      </w:r>
      <w:r>
        <w:rPr>
          <w:rFonts w:hint="eastAsia"/>
          <w:sz w:val="24"/>
          <w:szCs w:val="24"/>
        </w:rPr>
        <w:t>个月</w:t>
      </w:r>
      <w:r>
        <w:rPr>
          <w:rFonts w:hint="eastAsia"/>
          <w:sz w:val="24"/>
          <w:szCs w:val="24"/>
        </w:rPr>
        <w:t>；</w:t>
      </w:r>
    </w:p>
    <w:p w:rsidR="005D58AC" w:rsidRDefault="00D75313">
      <w:pPr>
        <w:spacing w:line="440" w:lineRule="exact"/>
        <w:ind w:firstLineChars="200" w:firstLine="480"/>
        <w:rPr>
          <w:sz w:val="24"/>
          <w:szCs w:val="24"/>
        </w:rPr>
      </w:pPr>
      <w:r>
        <w:rPr>
          <w:rFonts w:hint="eastAsia"/>
          <w:sz w:val="24"/>
          <w:szCs w:val="24"/>
        </w:rPr>
        <w:t>2</w:t>
      </w:r>
      <w:r>
        <w:rPr>
          <w:rFonts w:hint="eastAsia"/>
          <w:sz w:val="24"/>
          <w:szCs w:val="24"/>
        </w:rPr>
        <w:t>、</w:t>
      </w:r>
      <w:r>
        <w:rPr>
          <w:rFonts w:hint="eastAsia"/>
          <w:sz w:val="24"/>
          <w:szCs w:val="24"/>
        </w:rPr>
        <w:t>其余部分</w:t>
      </w:r>
      <w:r>
        <w:rPr>
          <w:rFonts w:hint="eastAsia"/>
          <w:sz w:val="24"/>
          <w:szCs w:val="24"/>
        </w:rPr>
        <w:t>按《</w:t>
      </w:r>
      <w:r>
        <w:rPr>
          <w:rFonts w:hint="eastAsia"/>
          <w:sz w:val="24"/>
          <w:szCs w:val="24"/>
        </w:rPr>
        <w:t>房屋建筑工程质量保修办法</w:t>
      </w:r>
      <w:r>
        <w:rPr>
          <w:rFonts w:hint="eastAsia"/>
          <w:sz w:val="24"/>
          <w:szCs w:val="24"/>
        </w:rPr>
        <w:t>》</w:t>
      </w:r>
      <w:r>
        <w:rPr>
          <w:rFonts w:hint="eastAsia"/>
          <w:sz w:val="24"/>
          <w:szCs w:val="24"/>
        </w:rPr>
        <w:t>（建设部第</w:t>
      </w:r>
      <w:r>
        <w:rPr>
          <w:rFonts w:hint="eastAsia"/>
          <w:sz w:val="24"/>
          <w:szCs w:val="24"/>
        </w:rPr>
        <w:t>80</w:t>
      </w:r>
      <w:r>
        <w:rPr>
          <w:rFonts w:hint="eastAsia"/>
          <w:sz w:val="24"/>
          <w:szCs w:val="24"/>
        </w:rPr>
        <w:t>号令</w:t>
      </w:r>
      <w:r>
        <w:rPr>
          <w:rFonts w:hint="eastAsia"/>
          <w:sz w:val="24"/>
          <w:szCs w:val="24"/>
        </w:rPr>
        <w:t>）、</w:t>
      </w:r>
      <w:r>
        <w:rPr>
          <w:rFonts w:hint="eastAsia"/>
          <w:sz w:val="24"/>
          <w:szCs w:val="24"/>
        </w:rPr>
        <w:t>《</w:t>
      </w:r>
      <w:r>
        <w:rPr>
          <w:rFonts w:hint="eastAsia"/>
          <w:sz w:val="24"/>
          <w:szCs w:val="24"/>
        </w:rPr>
        <w:t>建设工程质量管理条例</w:t>
      </w:r>
      <w:r>
        <w:rPr>
          <w:rFonts w:hint="eastAsia"/>
          <w:sz w:val="24"/>
          <w:szCs w:val="24"/>
        </w:rPr>
        <w:t>》</w:t>
      </w:r>
      <w:r>
        <w:rPr>
          <w:rFonts w:hint="eastAsia"/>
          <w:sz w:val="24"/>
          <w:szCs w:val="24"/>
        </w:rPr>
        <w:t>相关规定执行</w:t>
      </w:r>
      <w:r>
        <w:rPr>
          <w:rFonts w:hint="eastAsia"/>
          <w:sz w:val="24"/>
          <w:szCs w:val="24"/>
        </w:rPr>
        <w:t>。</w:t>
      </w:r>
    </w:p>
    <w:p w:rsidR="005D58AC" w:rsidRDefault="00D75313">
      <w:pPr>
        <w:spacing w:line="440" w:lineRule="exact"/>
        <w:ind w:firstLineChars="200" w:firstLine="480"/>
        <w:rPr>
          <w:rFonts w:eastAsia="黑体"/>
          <w:sz w:val="24"/>
          <w:szCs w:val="24"/>
        </w:rPr>
      </w:pPr>
      <w:r>
        <w:rPr>
          <w:rFonts w:eastAsia="黑体" w:hint="eastAsia"/>
          <w:sz w:val="24"/>
          <w:szCs w:val="24"/>
        </w:rPr>
        <w:t>三、缺陷责任期</w:t>
      </w:r>
    </w:p>
    <w:p w:rsidR="005D58AC" w:rsidRDefault="00D75313">
      <w:pPr>
        <w:spacing w:line="440" w:lineRule="exact"/>
        <w:ind w:firstLineChars="200" w:firstLine="480"/>
        <w:rPr>
          <w:sz w:val="24"/>
          <w:szCs w:val="24"/>
        </w:rPr>
      </w:pPr>
      <w:r>
        <w:rPr>
          <w:rFonts w:hint="eastAsia"/>
          <w:sz w:val="24"/>
          <w:szCs w:val="24"/>
        </w:rPr>
        <w:t>缺陷责任期的具体期限：自竣工验收合格之日起计算</w:t>
      </w:r>
      <w:r>
        <w:rPr>
          <w:rFonts w:hint="eastAsia"/>
          <w:sz w:val="24"/>
          <w:szCs w:val="24"/>
        </w:rPr>
        <w:t>12</w:t>
      </w:r>
      <w:r>
        <w:rPr>
          <w:rFonts w:hint="eastAsia"/>
          <w:sz w:val="24"/>
          <w:szCs w:val="24"/>
        </w:rPr>
        <w:t>个月。</w:t>
      </w:r>
    </w:p>
    <w:p w:rsidR="005D58AC" w:rsidRDefault="00D75313">
      <w:pPr>
        <w:spacing w:line="440" w:lineRule="exact"/>
        <w:ind w:firstLineChars="200" w:firstLine="480"/>
        <w:rPr>
          <w:sz w:val="24"/>
          <w:szCs w:val="24"/>
        </w:rPr>
      </w:pPr>
      <w:r>
        <w:rPr>
          <w:rFonts w:hint="eastAsia"/>
          <w:sz w:val="24"/>
          <w:szCs w:val="24"/>
        </w:rPr>
        <w:lastRenderedPageBreak/>
        <w:t>缺陷责任期终止后，发包人应退还剩余的质量保证金。</w:t>
      </w:r>
    </w:p>
    <w:p w:rsidR="005D58AC" w:rsidRDefault="00D75313">
      <w:pPr>
        <w:spacing w:line="440" w:lineRule="exact"/>
        <w:ind w:firstLineChars="200" w:firstLine="480"/>
        <w:rPr>
          <w:rFonts w:eastAsia="黑体"/>
          <w:sz w:val="24"/>
          <w:szCs w:val="24"/>
        </w:rPr>
      </w:pPr>
      <w:r>
        <w:rPr>
          <w:rFonts w:eastAsia="黑体" w:hint="eastAsia"/>
          <w:sz w:val="24"/>
          <w:szCs w:val="24"/>
        </w:rPr>
        <w:t>四、质量保修责任</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．属于保修范围、内容的项目，承包人应当在接到保修通知之日起</w:t>
      </w:r>
      <w:r>
        <w:rPr>
          <w:rFonts w:ascii="宋体" w:hAnsi="宋体" w:cs="宋体" w:hint="eastAsia"/>
          <w:sz w:val="24"/>
          <w:szCs w:val="24"/>
        </w:rPr>
        <w:t>7</w:t>
      </w:r>
      <w:r>
        <w:rPr>
          <w:rFonts w:ascii="宋体" w:hAnsi="宋体" w:cs="宋体" w:hint="eastAsia"/>
          <w:sz w:val="24"/>
          <w:szCs w:val="24"/>
        </w:rPr>
        <w:t>天内派人保修。承包人不在约定期限内派人保修的，发包人可以委托他人修理。</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．发生紧急事故需抢修的，承包人在接到事故通知后，应当立即到达事故现场抢修。</w:t>
      </w:r>
    </w:p>
    <w:p w:rsidR="005D58AC" w:rsidRDefault="00D75313">
      <w:pPr>
        <w:spacing w:line="440" w:lineRule="exact"/>
        <w:ind w:firstLineChars="200" w:firstLine="480"/>
        <w:rPr>
          <w:sz w:val="24"/>
          <w:szCs w:val="24"/>
        </w:rPr>
      </w:pPr>
      <w:r>
        <w:rPr>
          <w:rFonts w:ascii="宋体" w:hAnsi="宋体" w:cs="宋体" w:hint="eastAsia"/>
          <w:sz w:val="24"/>
          <w:szCs w:val="24"/>
        </w:rPr>
        <w:t>3</w:t>
      </w:r>
      <w:r>
        <w:rPr>
          <w:rFonts w:ascii="宋体" w:hAnsi="宋体" w:cs="宋体" w:hint="eastAsia"/>
          <w:sz w:val="24"/>
          <w:szCs w:val="24"/>
        </w:rPr>
        <w:t>．对于涉及结构安全的质量问题，应当按照《建设工程质量管理条例》的规定，立即向当地建设行政主管部门和有关部门报告，采取安全防范措施，并由原设计人或者具有相应资</w:t>
      </w:r>
      <w:r>
        <w:rPr>
          <w:rFonts w:hint="eastAsia"/>
          <w:sz w:val="24"/>
          <w:szCs w:val="24"/>
        </w:rPr>
        <w:t>质等级的设计人提出保修方案，承包人实施保修。</w:t>
      </w:r>
    </w:p>
    <w:p w:rsidR="005D58AC" w:rsidRDefault="00D75313">
      <w:pPr>
        <w:spacing w:line="440" w:lineRule="exact"/>
        <w:ind w:firstLineChars="200" w:firstLine="480"/>
        <w:rPr>
          <w:sz w:val="24"/>
          <w:szCs w:val="24"/>
        </w:rPr>
      </w:pPr>
      <w:r>
        <w:rPr>
          <w:sz w:val="24"/>
          <w:szCs w:val="24"/>
        </w:rPr>
        <w:t>4</w:t>
      </w:r>
      <w:r>
        <w:rPr>
          <w:rFonts w:ascii="仿宋_GB2312" w:hint="eastAsia"/>
          <w:sz w:val="24"/>
          <w:szCs w:val="24"/>
        </w:rPr>
        <w:t>．</w:t>
      </w:r>
      <w:r>
        <w:rPr>
          <w:rFonts w:hint="eastAsia"/>
          <w:sz w:val="24"/>
          <w:szCs w:val="24"/>
        </w:rPr>
        <w:t>质量保修完成后，由发包人组织验收。</w:t>
      </w:r>
    </w:p>
    <w:p w:rsidR="005D58AC" w:rsidRDefault="00D75313">
      <w:pPr>
        <w:spacing w:line="440" w:lineRule="exact"/>
        <w:ind w:firstLineChars="200" w:firstLine="480"/>
        <w:rPr>
          <w:rFonts w:eastAsia="黑体"/>
          <w:sz w:val="24"/>
          <w:szCs w:val="24"/>
        </w:rPr>
      </w:pPr>
      <w:r>
        <w:rPr>
          <w:rFonts w:eastAsia="黑体" w:hint="eastAsia"/>
          <w:sz w:val="24"/>
          <w:szCs w:val="24"/>
        </w:rPr>
        <w:t>五、保修费用</w:t>
      </w:r>
    </w:p>
    <w:p w:rsidR="005D58AC" w:rsidRDefault="00D75313">
      <w:pPr>
        <w:spacing w:line="440" w:lineRule="exact"/>
        <w:ind w:firstLineChars="200" w:firstLine="480"/>
        <w:rPr>
          <w:sz w:val="24"/>
          <w:szCs w:val="24"/>
        </w:rPr>
      </w:pPr>
      <w:r>
        <w:rPr>
          <w:rFonts w:hint="eastAsia"/>
          <w:sz w:val="24"/>
          <w:szCs w:val="24"/>
        </w:rPr>
        <w:t>保修费用由造成质量缺陷的责任方承担。</w:t>
      </w:r>
    </w:p>
    <w:p w:rsidR="005D58AC" w:rsidRDefault="00D75313">
      <w:pPr>
        <w:spacing w:line="440" w:lineRule="exact"/>
        <w:ind w:firstLineChars="200" w:firstLine="482"/>
        <w:rPr>
          <w:sz w:val="24"/>
          <w:szCs w:val="24"/>
        </w:rPr>
      </w:pPr>
      <w:r>
        <w:rPr>
          <w:rFonts w:eastAsia="黑体" w:hint="eastAsia"/>
          <w:b/>
          <w:sz w:val="24"/>
          <w:szCs w:val="24"/>
        </w:rPr>
        <w:t>六</w:t>
      </w:r>
      <w:r>
        <w:rPr>
          <w:rFonts w:eastAsia="黑体" w:hint="eastAsia"/>
          <w:sz w:val="24"/>
          <w:szCs w:val="24"/>
        </w:rPr>
        <w:t>、双方约定的其他工程质量保修事项</w:t>
      </w:r>
      <w:r>
        <w:rPr>
          <w:rFonts w:hint="eastAsia"/>
          <w:sz w:val="24"/>
          <w:szCs w:val="24"/>
        </w:rPr>
        <w:t>：</w:t>
      </w:r>
      <w:r>
        <w:rPr>
          <w:sz w:val="24"/>
          <w:szCs w:val="24"/>
          <w:u w:val="single"/>
        </w:rPr>
        <w:t xml:space="preserve">       /        </w:t>
      </w:r>
      <w:r>
        <w:rPr>
          <w:rFonts w:hint="eastAsia"/>
          <w:sz w:val="24"/>
          <w:szCs w:val="24"/>
        </w:rPr>
        <w:t>。</w:t>
      </w:r>
    </w:p>
    <w:p w:rsidR="005D58AC" w:rsidRDefault="00D75313">
      <w:pPr>
        <w:spacing w:line="440" w:lineRule="exact"/>
        <w:ind w:firstLineChars="200" w:firstLine="480"/>
        <w:rPr>
          <w:sz w:val="24"/>
          <w:szCs w:val="24"/>
        </w:rPr>
      </w:pPr>
      <w:r>
        <w:rPr>
          <w:rFonts w:hint="eastAsia"/>
          <w:sz w:val="24"/>
          <w:szCs w:val="24"/>
        </w:rPr>
        <w:t>工程质量保修书由建设单位、发包人、承包人在工程竣工验收前共同签署，作为施工合同附件，其有效期限至保修期满。</w:t>
      </w:r>
    </w:p>
    <w:p w:rsidR="005D58AC" w:rsidRDefault="005D58AC">
      <w:pPr>
        <w:pStyle w:val="0"/>
        <w:rPr>
          <w:rFonts w:ascii="宋体"/>
        </w:rPr>
      </w:pPr>
    </w:p>
    <w:p w:rsidR="005D58AC" w:rsidRDefault="005D58AC">
      <w:pPr>
        <w:pStyle w:val="0"/>
        <w:rPr>
          <w:rFonts w:ascii="宋体"/>
        </w:rPr>
      </w:pPr>
    </w:p>
    <w:p w:rsidR="005D58AC" w:rsidRDefault="00D75313">
      <w:pPr>
        <w:pStyle w:val="0"/>
        <w:spacing w:line="480" w:lineRule="auto"/>
        <w:rPr>
          <w:rFonts w:ascii="宋体" w:hAnsi="宋体" w:cs="宋体"/>
          <w:sz w:val="24"/>
          <w:szCs w:val="24"/>
        </w:rPr>
      </w:pPr>
      <w:r>
        <w:rPr>
          <w:rFonts w:ascii="宋体" w:hAnsi="宋体" w:cs="宋体" w:hint="eastAsia"/>
          <w:sz w:val="24"/>
          <w:szCs w:val="24"/>
        </w:rPr>
        <w:t>发包人：（盖章）</w:t>
      </w:r>
      <w:r>
        <w:rPr>
          <w:rFonts w:ascii="宋体" w:hAnsi="宋体" w:cs="宋体" w:hint="eastAsia"/>
          <w:sz w:val="24"/>
          <w:szCs w:val="24"/>
        </w:rPr>
        <w:t xml:space="preserve">                             </w:t>
      </w:r>
      <w:r>
        <w:rPr>
          <w:rFonts w:ascii="宋体" w:hAnsi="宋体" w:cs="宋体" w:hint="eastAsia"/>
          <w:sz w:val="24"/>
          <w:szCs w:val="24"/>
        </w:rPr>
        <w:t>承包人：（盖章）</w:t>
      </w:r>
      <w:r>
        <w:rPr>
          <w:rFonts w:ascii="宋体" w:hAnsi="宋体" w:cs="宋体" w:hint="eastAsia"/>
          <w:sz w:val="24"/>
          <w:szCs w:val="24"/>
        </w:rPr>
        <w:t xml:space="preserve"> </w:t>
      </w:r>
    </w:p>
    <w:p w:rsidR="005D58AC" w:rsidRDefault="00D75313">
      <w:pPr>
        <w:pStyle w:val="0"/>
        <w:spacing w:line="480" w:lineRule="auto"/>
        <w:rPr>
          <w:rFonts w:ascii="宋体" w:hAnsi="宋体" w:cs="宋体"/>
          <w:sz w:val="24"/>
          <w:szCs w:val="24"/>
        </w:rPr>
      </w:pPr>
      <w:r>
        <w:rPr>
          <w:rFonts w:ascii="宋体" w:hAnsi="宋体" w:cs="宋体" w:hint="eastAsia"/>
          <w:sz w:val="24"/>
          <w:szCs w:val="24"/>
        </w:rPr>
        <w:t>法定代表人或其委托代理人：</w:t>
      </w:r>
      <w:r>
        <w:rPr>
          <w:rFonts w:ascii="宋体" w:hAnsi="宋体" w:cs="宋体" w:hint="eastAsia"/>
          <w:sz w:val="24"/>
          <w:szCs w:val="24"/>
        </w:rPr>
        <w:t xml:space="preserve">                  </w:t>
      </w:r>
      <w:r>
        <w:rPr>
          <w:rFonts w:ascii="宋体" w:hAnsi="宋体" w:cs="宋体" w:hint="eastAsia"/>
          <w:sz w:val="24"/>
          <w:szCs w:val="24"/>
        </w:rPr>
        <w:t>法定代表人或其委托代理人</w:t>
      </w:r>
      <w:r>
        <w:rPr>
          <w:rFonts w:ascii="宋体" w:hAnsi="宋体" w:cs="宋体" w:hint="eastAsia"/>
          <w:sz w:val="24"/>
          <w:szCs w:val="24"/>
        </w:rPr>
        <w:t>:</w:t>
      </w:r>
    </w:p>
    <w:p w:rsidR="005D58AC" w:rsidRDefault="00D75313">
      <w:pPr>
        <w:pStyle w:val="0"/>
        <w:spacing w:line="480" w:lineRule="auto"/>
        <w:rPr>
          <w:rFonts w:ascii="宋体" w:hAnsi="宋体" w:cs="宋体"/>
          <w:sz w:val="24"/>
          <w:szCs w:val="24"/>
        </w:rPr>
      </w:pPr>
      <w:r>
        <w:rPr>
          <w:rFonts w:ascii="宋体" w:hAnsi="宋体" w:cs="宋体" w:hint="eastAsia"/>
          <w:sz w:val="24"/>
          <w:szCs w:val="24"/>
        </w:rPr>
        <w:t>（签字或盖章）</w:t>
      </w:r>
      <w:r>
        <w:rPr>
          <w:rFonts w:ascii="宋体" w:hAnsi="宋体" w:cs="宋体" w:hint="eastAsia"/>
          <w:sz w:val="24"/>
          <w:szCs w:val="24"/>
        </w:rPr>
        <w:t xml:space="preserve">                              </w:t>
      </w:r>
      <w:r>
        <w:rPr>
          <w:rFonts w:ascii="宋体" w:hAnsi="宋体" w:cs="宋体" w:hint="eastAsia"/>
          <w:sz w:val="24"/>
          <w:szCs w:val="24"/>
        </w:rPr>
        <w:t>（签字或盖章）</w:t>
      </w:r>
    </w:p>
    <w:bookmarkEnd w:id="0"/>
    <w:bookmarkEnd w:id="1"/>
    <w:p w:rsidR="005D58AC" w:rsidRDefault="005D58AC"/>
    <w:p w:rsidR="005D58AC" w:rsidRDefault="005D58AC"/>
    <w:p w:rsidR="005D58AC" w:rsidRDefault="005D58AC"/>
    <w:p w:rsidR="005D58AC" w:rsidRDefault="005D58AC"/>
    <w:p w:rsidR="005D58AC" w:rsidRDefault="005D58AC"/>
    <w:p w:rsidR="005D58AC" w:rsidRDefault="005D58AC"/>
    <w:p w:rsidR="005D58AC" w:rsidRDefault="005D58AC">
      <w:bookmarkStart w:id="6" w:name="_GoBack"/>
      <w:bookmarkEnd w:id="6"/>
    </w:p>
    <w:p w:rsidR="005D58AC" w:rsidRDefault="00D75313">
      <w:pPr>
        <w:spacing w:line="440" w:lineRule="exact"/>
        <w:rPr>
          <w:rFonts w:ascii="宋体" w:hAnsi="宋体" w:cs="宋体"/>
          <w:b/>
          <w:szCs w:val="28"/>
        </w:rPr>
      </w:pPr>
      <w:r>
        <w:rPr>
          <w:noProof/>
        </w:rPr>
        <w:lastRenderedPageBreak/>
        <w:drawing>
          <wp:anchor distT="0" distB="0" distL="114300" distR="114300" simplePos="0" relativeHeight="251659264" behindDoc="0" locked="0" layoutInCell="1" allowOverlap="1">
            <wp:simplePos x="0" y="0"/>
            <wp:positionH relativeFrom="margin">
              <wp:posOffset>-632460</wp:posOffset>
            </wp:positionH>
            <wp:positionV relativeFrom="margin">
              <wp:posOffset>445770</wp:posOffset>
            </wp:positionV>
            <wp:extent cx="6590665" cy="9047480"/>
            <wp:effectExtent l="0" t="0" r="635" b="1270"/>
            <wp:wrapSquare wrapText="bothSides"/>
            <wp:docPr id="1" name="图片 2" descr="文头-明园综字〔2017〕74号关于印发《三明市城市绿化养护考核细则》《三明市绿化养护管理考核评分表》《三明市园林管理局绿化养护操作规程》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文头-明园综字〔2017〕74号关于印发《三明市城市绿化养护考核细则》《三明市绿化养护管理考核评分表》《三明市园林管理局绿化养护操作规程》的通知_00"/>
                    <pic:cNvPicPr>
                      <a:picLocks noChangeAspect="1"/>
                    </pic:cNvPicPr>
                  </pic:nvPicPr>
                  <pic:blipFill>
                    <a:blip r:embed="rId6" cstate="print"/>
                    <a:stretch>
                      <a:fillRect/>
                    </a:stretch>
                  </pic:blipFill>
                  <pic:spPr>
                    <a:xfrm>
                      <a:off x="0" y="0"/>
                      <a:ext cx="6590665" cy="9047480"/>
                    </a:xfrm>
                    <a:prstGeom prst="rect">
                      <a:avLst/>
                    </a:prstGeom>
                    <a:noFill/>
                    <a:ln>
                      <a:noFill/>
                    </a:ln>
                  </pic:spPr>
                </pic:pic>
              </a:graphicData>
            </a:graphic>
          </wp:anchor>
        </w:drawing>
      </w:r>
      <w:r>
        <w:rPr>
          <w:rFonts w:ascii="宋体" w:hAnsi="宋体" w:cs="宋体" w:hint="eastAsia"/>
          <w:b/>
          <w:szCs w:val="28"/>
        </w:rPr>
        <w:t>附件</w:t>
      </w:r>
      <w:r>
        <w:rPr>
          <w:rFonts w:ascii="宋体" w:hAnsi="宋体" w:cs="宋体" w:hint="eastAsia"/>
          <w:b/>
          <w:szCs w:val="28"/>
        </w:rPr>
        <w:t>3</w:t>
      </w:r>
      <w:r>
        <w:rPr>
          <w:rFonts w:ascii="宋体" w:hAnsi="宋体" w:cs="宋体" w:hint="eastAsia"/>
          <w:b/>
          <w:szCs w:val="28"/>
        </w:rPr>
        <w:t>：</w:t>
      </w:r>
      <w:r>
        <w:rPr>
          <w:rFonts w:ascii="宋体" w:hAnsi="宋体" w:cs="宋体" w:hint="eastAsia"/>
          <w:b/>
          <w:szCs w:val="28"/>
        </w:rPr>
        <w:t xml:space="preserve">        </w:t>
      </w:r>
      <w:r>
        <w:rPr>
          <w:rFonts w:ascii="宋体" w:hAnsi="宋体" w:cs="宋体" w:hint="eastAsia"/>
          <w:b/>
          <w:szCs w:val="28"/>
        </w:rPr>
        <w:t xml:space="preserve"> </w:t>
      </w:r>
      <w:r>
        <w:rPr>
          <w:rFonts w:ascii="宋体" w:hAnsi="宋体" w:cs="宋体" w:hint="eastAsia"/>
          <w:b/>
          <w:szCs w:val="28"/>
        </w:rPr>
        <w:t xml:space="preserve"> </w:t>
      </w:r>
      <w:r>
        <w:rPr>
          <w:rFonts w:ascii="宋体" w:hAnsi="宋体" w:cs="宋体" w:hint="eastAsia"/>
          <w:b/>
          <w:szCs w:val="28"/>
        </w:rPr>
        <w:t>三明市城市绿化养护管理考核细则</w:t>
      </w:r>
    </w:p>
    <w:p w:rsidR="005D58AC" w:rsidRDefault="00D75313">
      <w:r>
        <w:rPr>
          <w:rFonts w:hint="eastAsia"/>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7096760" cy="9754870"/>
            <wp:effectExtent l="0" t="0" r="8890" b="17780"/>
            <wp:wrapSquare wrapText="bothSides"/>
            <wp:docPr id="2" name="图片 3" descr="文头-明园综字〔2017〕74号关于印发《三明市城市绿化养护考核细则》《三明市绿化养护管理考核评分表》《三明市园林管理局绿化养护操作规程》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文头-明园综字〔2017〕74号关于印发《三明市城市绿化养护考核细则》《三明市绿化养护管理考核评分表》《三明市园林管理局绿化养护操作规程》的通知_01"/>
                    <pic:cNvPicPr>
                      <a:picLocks noChangeAspect="1"/>
                    </pic:cNvPicPr>
                  </pic:nvPicPr>
                  <pic:blipFill>
                    <a:blip r:embed="rId7" cstate="print"/>
                    <a:stretch>
                      <a:fillRect/>
                    </a:stretch>
                  </pic:blipFill>
                  <pic:spPr>
                    <a:xfrm>
                      <a:off x="0" y="0"/>
                      <a:ext cx="7096760" cy="9754870"/>
                    </a:xfrm>
                    <a:prstGeom prst="rect">
                      <a:avLst/>
                    </a:prstGeom>
                    <a:noFill/>
                    <a:ln>
                      <a:noFill/>
                    </a:ln>
                  </pic:spPr>
                </pic:pic>
              </a:graphicData>
            </a:graphic>
          </wp:anchor>
        </w:drawing>
      </w:r>
    </w:p>
    <w:p w:rsidR="005D58AC" w:rsidRDefault="00D75313">
      <w:pPr>
        <w:jc w:val="center"/>
        <w:rPr>
          <w:b/>
          <w:szCs w:val="28"/>
        </w:rPr>
      </w:pPr>
      <w:r>
        <w:rPr>
          <w:rFonts w:hint="eastAsia"/>
          <w:b/>
          <w:szCs w:val="28"/>
        </w:rPr>
        <w:lastRenderedPageBreak/>
        <w:t>三明市城市绿化养护考核细则（修编）</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一、园林绿</w:t>
      </w:r>
      <w:r>
        <w:rPr>
          <w:rFonts w:ascii="宋体" w:hAnsi="宋体" w:cs="宋体" w:hint="eastAsia"/>
          <w:sz w:val="24"/>
          <w:szCs w:val="24"/>
        </w:rPr>
        <w:t>化养护作业（绿地养护）要求</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乔木：生长健壮，树冠完整美观，主、侧枝分布匀称，疏密得当，内膛无乱枝，通风透光，叶片大小、颜色正常；层性乔木应保持明显的顶端生长优势，层次明显，树枝完整，枝叶茂盛。树干修剪面平滑，无撕裂面，根部无侧芽萌蘖，树干上的不定芽应及时抹除；无徒长枝、病虫枝、过密枝、碰线枝、伤损枝以及枯枝和非自然的黄叶烂头。死树应及时挖除补植。无主干（断桩）或主干不完整的树木应及时更换补植。补植的树木应选用原来的树种，规格也应相近似。</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灌木：生长势好，株形丰满，枝条疏离得当，通风透光，无枯枝、残花，保持良好的观赏效果。花灌木适时开花，在花芽分化前进行修剪，避免把花芽剪掉，花谢后及时修剪残花残枝。造型植物的形状轮廓清晰，枝叶疏密得当，透光，枝叶覆盖均匀，不露枝杆。</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绿篱：轮廓清晰，边缘整齐自然，线条清晰流畅，平整、无空缺、无断层、下部不光秃</w:t>
      </w:r>
      <w:r>
        <w:rPr>
          <w:rFonts w:ascii="宋体" w:hAnsi="宋体" w:cs="宋体" w:hint="eastAsia"/>
          <w:sz w:val="24"/>
          <w:szCs w:val="24"/>
        </w:rPr>
        <w:t>,</w:t>
      </w:r>
      <w:r>
        <w:rPr>
          <w:rFonts w:ascii="宋体" w:hAnsi="宋体" w:cs="宋体" w:hint="eastAsia"/>
          <w:sz w:val="24"/>
          <w:szCs w:val="24"/>
        </w:rPr>
        <w:t>不露枝杆，新抽条不超过篱面</w:t>
      </w:r>
      <w:r>
        <w:rPr>
          <w:rFonts w:ascii="宋体" w:hAnsi="宋体" w:cs="宋体" w:hint="eastAsia"/>
          <w:sz w:val="24"/>
          <w:szCs w:val="24"/>
        </w:rPr>
        <w:t>6cm</w:t>
      </w:r>
      <w:r>
        <w:rPr>
          <w:rFonts w:ascii="宋体" w:hAnsi="宋体" w:cs="宋体" w:hint="eastAsia"/>
          <w:sz w:val="24"/>
          <w:szCs w:val="24"/>
        </w:rPr>
        <w:t>；叶片、枝条大小分布均匀。</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rPr>
        <w:t>地被植物：植物生长良好，无老化现象，无枯枝残花残叶，无缺株断行，覆盖率达</w:t>
      </w:r>
      <w:r>
        <w:rPr>
          <w:rFonts w:ascii="宋体" w:hAnsi="宋体" w:cs="宋体" w:hint="eastAsia"/>
          <w:sz w:val="24"/>
          <w:szCs w:val="24"/>
        </w:rPr>
        <w:t>100%</w:t>
      </w:r>
      <w:r>
        <w:rPr>
          <w:rFonts w:ascii="宋体" w:hAnsi="宋体" w:cs="宋体" w:hint="eastAsia"/>
          <w:sz w:val="24"/>
          <w:szCs w:val="24"/>
        </w:rPr>
        <w:t>，色块分明，线条清晰流畅；及时修剪，高度一致，无凹凸感</w:t>
      </w:r>
      <w:r>
        <w:rPr>
          <w:rFonts w:ascii="宋体" w:hAnsi="宋体" w:cs="宋体" w:hint="eastAsia"/>
          <w:sz w:val="24"/>
          <w:szCs w:val="24"/>
        </w:rPr>
        <w:t>。</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w:t>
      </w:r>
      <w:r>
        <w:rPr>
          <w:rFonts w:ascii="宋体" w:hAnsi="宋体" w:cs="宋体" w:hint="eastAsia"/>
          <w:sz w:val="24"/>
          <w:szCs w:val="24"/>
        </w:rPr>
        <w:t>宿根花卉：宿根花卉萌芽前应剪除上年残留枯枝、枯叶，花谢后应及时去除残花、残枝和枯叶，并加强肥水管理。</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6</w:t>
      </w:r>
      <w:r>
        <w:rPr>
          <w:rFonts w:ascii="宋体" w:hAnsi="宋体" w:cs="宋体" w:hint="eastAsia"/>
          <w:sz w:val="24"/>
          <w:szCs w:val="24"/>
        </w:rPr>
        <w:t>.</w:t>
      </w:r>
      <w:r>
        <w:rPr>
          <w:rFonts w:ascii="宋体" w:hAnsi="宋体" w:cs="宋体" w:hint="eastAsia"/>
          <w:sz w:val="24"/>
          <w:szCs w:val="24"/>
        </w:rPr>
        <w:t>水生植物：植株健壮，花、叶色泽正常，无残花败叶。应经常清除杂草。老化及生长不良的水生植物应及时更换或更新种植。</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7</w:t>
      </w:r>
      <w:r>
        <w:rPr>
          <w:rFonts w:ascii="宋体" w:hAnsi="宋体" w:cs="宋体" w:hint="eastAsia"/>
          <w:sz w:val="24"/>
          <w:szCs w:val="24"/>
        </w:rPr>
        <w:t>.</w:t>
      </w:r>
      <w:r>
        <w:rPr>
          <w:rFonts w:ascii="宋体" w:hAnsi="宋体" w:cs="宋体" w:hint="eastAsia"/>
          <w:sz w:val="24"/>
          <w:szCs w:val="24"/>
        </w:rPr>
        <w:t>竹类：及时疏伐和清除老竹头，出笋期做到去劣留优，疏密得当。</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8</w:t>
      </w:r>
      <w:r>
        <w:rPr>
          <w:rFonts w:ascii="宋体" w:hAnsi="宋体" w:cs="宋体" w:hint="eastAsia"/>
          <w:sz w:val="24"/>
          <w:szCs w:val="24"/>
        </w:rPr>
        <w:t>.</w:t>
      </w:r>
      <w:r>
        <w:rPr>
          <w:rFonts w:ascii="宋体" w:hAnsi="宋体" w:cs="宋体" w:hint="eastAsia"/>
          <w:sz w:val="24"/>
          <w:szCs w:val="24"/>
        </w:rPr>
        <w:t>藤本植物：根据不同植物的攀援特点，及时采取相应的牵引、设置网架等技术措施，修剪得当，能在正常的季节开花，枝条上无积叶，覆盖率不低于</w:t>
      </w:r>
      <w:r>
        <w:rPr>
          <w:rFonts w:ascii="宋体" w:hAnsi="宋体" w:cs="宋体" w:hint="eastAsia"/>
          <w:sz w:val="24"/>
          <w:szCs w:val="24"/>
        </w:rPr>
        <w:t>90%</w:t>
      </w:r>
      <w:r>
        <w:rPr>
          <w:rFonts w:ascii="宋体" w:hAnsi="宋体" w:cs="宋体" w:hint="eastAsia"/>
          <w:sz w:val="24"/>
          <w:szCs w:val="24"/>
        </w:rPr>
        <w:t>。</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9</w:t>
      </w:r>
      <w:r>
        <w:rPr>
          <w:rFonts w:ascii="宋体" w:hAnsi="宋体" w:cs="宋体" w:hint="eastAsia"/>
          <w:sz w:val="24"/>
          <w:szCs w:val="24"/>
        </w:rPr>
        <w:t>.</w:t>
      </w:r>
      <w:r>
        <w:rPr>
          <w:rFonts w:ascii="宋体" w:hAnsi="宋体" w:cs="宋体" w:hint="eastAsia"/>
          <w:sz w:val="24"/>
          <w:szCs w:val="24"/>
        </w:rPr>
        <w:t>花坛：植株生长健壮，花繁叶茂，无枯枝残花，色彩艳丽，整洁美观，图案清晰。花期整齐，始花期方可上花坛种植，株行距适宜，不露底土，无缺株倒伏。</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10</w:t>
      </w:r>
      <w:r>
        <w:rPr>
          <w:rFonts w:ascii="宋体" w:hAnsi="宋体" w:cs="宋体" w:hint="eastAsia"/>
          <w:sz w:val="24"/>
          <w:szCs w:val="24"/>
        </w:rPr>
        <w:t>.</w:t>
      </w:r>
      <w:r>
        <w:rPr>
          <w:rFonts w:ascii="宋体" w:hAnsi="宋体" w:cs="宋体" w:hint="eastAsia"/>
          <w:sz w:val="24"/>
          <w:szCs w:val="24"/>
        </w:rPr>
        <w:t>草坪：草坪生长茂盛，叶色正常，无空秃，无明显杂草。生长期不枯黄，适时修剪，确保草坪高度一致，边缘整齐。无坑洼积水、无砖石瓦砾、无杂物。</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11</w:t>
      </w:r>
      <w:r>
        <w:rPr>
          <w:rFonts w:ascii="宋体" w:hAnsi="宋体" w:cs="宋体" w:hint="eastAsia"/>
          <w:sz w:val="24"/>
          <w:szCs w:val="24"/>
        </w:rPr>
        <w:t>.</w:t>
      </w:r>
      <w:r>
        <w:rPr>
          <w:rFonts w:ascii="宋体" w:hAnsi="宋体" w:cs="宋体" w:hint="eastAsia"/>
          <w:sz w:val="24"/>
          <w:szCs w:val="24"/>
        </w:rPr>
        <w:t>植物成活率：绿地内植物无死株，树木成活率</w:t>
      </w:r>
      <w:r>
        <w:rPr>
          <w:rFonts w:ascii="宋体" w:hAnsi="宋体" w:cs="宋体" w:hint="eastAsia"/>
          <w:sz w:val="24"/>
          <w:szCs w:val="24"/>
        </w:rPr>
        <w:t>98%</w:t>
      </w:r>
      <w:r>
        <w:rPr>
          <w:rFonts w:ascii="宋体" w:hAnsi="宋体" w:cs="宋体" w:hint="eastAsia"/>
          <w:sz w:val="24"/>
          <w:szCs w:val="24"/>
        </w:rPr>
        <w:t>以上，树木保存率</w:t>
      </w:r>
      <w:r>
        <w:rPr>
          <w:rFonts w:ascii="宋体" w:hAnsi="宋体" w:cs="宋体" w:hint="eastAsia"/>
          <w:sz w:val="24"/>
          <w:szCs w:val="24"/>
        </w:rPr>
        <w:t>100%</w:t>
      </w:r>
      <w:r>
        <w:rPr>
          <w:rFonts w:ascii="宋体" w:hAnsi="宋体" w:cs="宋体" w:hint="eastAsia"/>
          <w:sz w:val="24"/>
          <w:szCs w:val="24"/>
        </w:rPr>
        <w:t>。若有死株要及时清理，并及时补植回原来的品种且规格也应相近似。</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12</w:t>
      </w:r>
      <w:r>
        <w:rPr>
          <w:rFonts w:ascii="宋体" w:hAnsi="宋体" w:cs="宋体" w:hint="eastAsia"/>
          <w:sz w:val="24"/>
          <w:szCs w:val="24"/>
        </w:rPr>
        <w:t>.</w:t>
      </w:r>
      <w:r>
        <w:rPr>
          <w:rFonts w:ascii="宋体" w:hAnsi="宋体" w:cs="宋体" w:hint="eastAsia"/>
          <w:sz w:val="24"/>
          <w:szCs w:val="24"/>
        </w:rPr>
        <w:t>水肥管理标准：土壤应保持疏松，无积水，不板结，根据植物生长特性</w:t>
      </w:r>
      <w:r>
        <w:rPr>
          <w:rFonts w:ascii="宋体" w:hAnsi="宋体" w:cs="宋体" w:hint="eastAsia"/>
          <w:sz w:val="24"/>
          <w:szCs w:val="24"/>
        </w:rPr>
        <w:lastRenderedPageBreak/>
        <w:t>和土壤肥力情况，合理施</w:t>
      </w:r>
      <w:r>
        <w:rPr>
          <w:rFonts w:ascii="宋体" w:hAnsi="宋体" w:cs="宋体" w:hint="eastAsia"/>
          <w:sz w:val="24"/>
          <w:szCs w:val="24"/>
        </w:rPr>
        <w:t>肥，根据当地气候特点，土壤保水、植物需水、根系吸水等情况适时适量进行浇水。</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13</w:t>
      </w:r>
      <w:r>
        <w:rPr>
          <w:rFonts w:ascii="宋体" w:hAnsi="宋体" w:cs="宋体" w:hint="eastAsia"/>
          <w:sz w:val="24"/>
          <w:szCs w:val="24"/>
        </w:rPr>
        <w:t>.</w:t>
      </w:r>
      <w:r>
        <w:rPr>
          <w:rFonts w:ascii="宋体" w:hAnsi="宋体" w:cs="宋体" w:hint="eastAsia"/>
          <w:sz w:val="24"/>
          <w:szCs w:val="24"/>
        </w:rPr>
        <w:t>病虫害防治标准：提倡以防为主，综合防治，病虫害控制在不影响观赏效果的危害程度之内，基本无危害迹象。</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二、现场管理技术员要求</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管理技术员戴证上岗，跟班作业。</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当班管理员做好每日全段巡查并记录。</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落实作业标准，对各种问题及时整改到位；参加园林中心召集的各种会务。</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三、养护人员要求</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养护人员通过培训上岗。</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养护人员风险作业上岗需穿着带有反光标志的服装上岗。</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遵守劳动纪律按时交接班。</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rPr>
        <w:t>遵守交通法规，确保作业</w:t>
      </w:r>
      <w:r>
        <w:rPr>
          <w:rFonts w:ascii="宋体" w:hAnsi="宋体" w:cs="宋体" w:hint="eastAsia"/>
          <w:sz w:val="24"/>
          <w:szCs w:val="24"/>
        </w:rPr>
        <w:t>安全。</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w:t>
      </w:r>
      <w:r>
        <w:rPr>
          <w:rFonts w:ascii="宋体" w:hAnsi="宋体" w:cs="宋体" w:hint="eastAsia"/>
          <w:sz w:val="24"/>
          <w:szCs w:val="24"/>
        </w:rPr>
        <w:t>养护人员定岗、定职、定责，明确任务。</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四、园林机械设备作业要求</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作业车辆准时出车，准点作业，遵守交规。</w:t>
      </w:r>
      <w:r>
        <w:rPr>
          <w:rFonts w:ascii="宋体" w:hAnsi="宋体" w:cs="宋体" w:hint="eastAsia"/>
          <w:sz w:val="24"/>
          <w:szCs w:val="24"/>
        </w:rPr>
        <w:t xml:space="preserve">         </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草坪打草、乔木高枝修剪、绿篱修剪人员均应事先穿戴好各种防护用品，设置警示牌或布置警戒线，加派专人在作业周边警戒，防止过往行人靠近甚至驻足围观。</w:t>
      </w:r>
      <w:r>
        <w:rPr>
          <w:rFonts w:ascii="宋体" w:hAnsi="宋体" w:cs="宋体" w:hint="eastAsia"/>
          <w:sz w:val="24"/>
          <w:szCs w:val="24"/>
        </w:rPr>
        <w:t xml:space="preserve">                                            </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农药喷洒人员除做好自身防护外，应加派人员在作业周边疏导，作业器具收工入库前应及时清洗。</w:t>
      </w:r>
      <w:r>
        <w:rPr>
          <w:rFonts w:ascii="宋体" w:hAnsi="宋体" w:cs="宋体" w:hint="eastAsia"/>
          <w:sz w:val="24"/>
          <w:szCs w:val="24"/>
        </w:rPr>
        <w:t xml:space="preserve">                             </w:t>
      </w:r>
    </w:p>
    <w:p w:rsidR="005D58AC" w:rsidRDefault="00D75313">
      <w:pPr>
        <w:spacing w:line="440" w:lineRule="exact"/>
        <w:ind w:firstLineChars="200" w:firstLine="480"/>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安全生产文明作业，细心周到，严格遵守操作规程。</w:t>
      </w:r>
    </w:p>
    <w:p w:rsidR="005D58AC" w:rsidRDefault="005D58AC">
      <w:pPr>
        <w:rPr>
          <w:rFonts w:ascii="宋体" w:hAnsi="宋体" w:cs="宋体"/>
          <w:sz w:val="24"/>
          <w:szCs w:val="24"/>
        </w:rPr>
      </w:pPr>
    </w:p>
    <w:p w:rsidR="005D58AC" w:rsidRDefault="005D58AC"/>
    <w:p w:rsidR="005D58AC" w:rsidRDefault="005D58AC"/>
    <w:p w:rsidR="005D58AC" w:rsidRDefault="005D58AC"/>
    <w:p w:rsidR="005D58AC" w:rsidRDefault="005D58AC"/>
    <w:p w:rsidR="005D58AC" w:rsidRDefault="005D58AC"/>
    <w:p w:rsidR="005D58AC" w:rsidRDefault="005D58AC"/>
    <w:p w:rsidR="005D58AC" w:rsidRDefault="00D75313">
      <w:pPr>
        <w:snapToGrid w:val="0"/>
        <w:rPr>
          <w:rFonts w:ascii="宋体" w:hAnsi="宋体"/>
          <w:b/>
          <w:szCs w:val="28"/>
        </w:rPr>
      </w:pPr>
      <w:r>
        <w:rPr>
          <w:rFonts w:ascii="宋体" w:hAnsi="宋体" w:cs="宋体" w:hint="eastAsia"/>
          <w:b/>
          <w:bCs/>
          <w:szCs w:val="28"/>
        </w:rPr>
        <w:lastRenderedPageBreak/>
        <w:t>附件</w:t>
      </w:r>
      <w:r>
        <w:rPr>
          <w:rFonts w:ascii="宋体" w:hAnsi="宋体" w:cs="宋体" w:hint="eastAsia"/>
          <w:b/>
          <w:bCs/>
          <w:szCs w:val="28"/>
        </w:rPr>
        <w:t xml:space="preserve">4.          </w:t>
      </w:r>
      <w:r>
        <w:rPr>
          <w:rFonts w:ascii="宋体" w:hAnsi="宋体" w:cs="宋体" w:hint="eastAsia"/>
          <w:b/>
          <w:bCs/>
          <w:szCs w:val="28"/>
        </w:rPr>
        <w:t>三明市行道树养护管理</w:t>
      </w:r>
      <w:r>
        <w:rPr>
          <w:rFonts w:ascii="宋体" w:hAnsi="宋体" w:cs="宋体" w:hint="eastAsia"/>
          <w:b/>
          <w:bCs/>
          <w:szCs w:val="28"/>
        </w:rPr>
        <w:t>考核细则</w:t>
      </w:r>
    </w:p>
    <w:p w:rsidR="005D58AC" w:rsidRDefault="005D58AC">
      <w:pPr>
        <w:snapToGrid w:val="0"/>
        <w:ind w:left="414"/>
        <w:rPr>
          <w:rFonts w:ascii="宋体" w:hAnsi="宋体"/>
          <w:bCs/>
          <w:sz w:val="24"/>
        </w:rPr>
      </w:pPr>
    </w:p>
    <w:p w:rsidR="005D58AC" w:rsidRDefault="00D75313">
      <w:pPr>
        <w:snapToGrid w:val="0"/>
        <w:spacing w:line="380" w:lineRule="exact"/>
        <w:ind w:left="413"/>
        <w:rPr>
          <w:rFonts w:ascii="宋体" w:hAnsi="宋体"/>
          <w:bCs/>
          <w:sz w:val="24"/>
          <w:szCs w:val="24"/>
        </w:rPr>
      </w:pPr>
      <w:r>
        <w:rPr>
          <w:rFonts w:ascii="宋体" w:hAnsi="宋体" w:hint="eastAsia"/>
          <w:bCs/>
          <w:sz w:val="24"/>
          <w:szCs w:val="24"/>
        </w:rPr>
        <w:t>一、行道树养护质量要求：</w:t>
      </w:r>
    </w:p>
    <w:p w:rsidR="005D58AC" w:rsidRDefault="00D75313">
      <w:pPr>
        <w:snapToGrid w:val="0"/>
        <w:spacing w:line="380" w:lineRule="exact"/>
        <w:ind w:firstLineChars="200" w:firstLine="480"/>
        <w:rPr>
          <w:rFonts w:ascii="宋体" w:hAnsi="宋体"/>
          <w:bCs/>
          <w:sz w:val="24"/>
          <w:szCs w:val="24"/>
        </w:rPr>
      </w:pPr>
      <w:r>
        <w:rPr>
          <w:rFonts w:ascii="宋体" w:hAnsi="宋体"/>
          <w:bCs/>
          <w:sz w:val="24"/>
          <w:szCs w:val="24"/>
        </w:rPr>
        <w:t>1</w:t>
      </w:r>
      <w:r>
        <w:rPr>
          <w:rFonts w:ascii="宋体" w:hAnsi="宋体" w:hint="eastAsia"/>
          <w:bCs/>
          <w:sz w:val="24"/>
          <w:szCs w:val="24"/>
        </w:rPr>
        <w:t>.</w:t>
      </w:r>
      <w:r>
        <w:rPr>
          <w:rFonts w:ascii="宋体" w:hAnsi="宋体" w:hint="eastAsia"/>
          <w:bCs/>
          <w:sz w:val="24"/>
          <w:szCs w:val="24"/>
        </w:rPr>
        <w:t>长势：生长健壮，树冠丰满完整、具有一定遮阴及观赏效果。同一路段树形和枝下高基本相同，下缘线高</w:t>
      </w:r>
      <w:r>
        <w:rPr>
          <w:rFonts w:ascii="宋体" w:hAnsi="宋体" w:hint="eastAsia"/>
          <w:bCs/>
          <w:sz w:val="24"/>
          <w:szCs w:val="24"/>
        </w:rPr>
        <w:t>2.8-3.0</w:t>
      </w:r>
      <w:r>
        <w:rPr>
          <w:rFonts w:ascii="宋体" w:hAnsi="宋体" w:hint="eastAsia"/>
          <w:bCs/>
          <w:sz w:val="24"/>
          <w:szCs w:val="24"/>
        </w:rPr>
        <w:t>米，不影响交通安全和行人步行；主、侧枝分布匀称，疏密得当，内膛无乱枝，通风透光，叶片大小、颜色正常；无徒长枝、病虫枝、过密枝、碰线枝、伤损枝以及枯枝和非自然的黄叶烂头；基本无病虫害危害现象。</w:t>
      </w:r>
    </w:p>
    <w:p w:rsidR="005D58AC" w:rsidRDefault="00D75313">
      <w:pPr>
        <w:snapToGrid w:val="0"/>
        <w:spacing w:line="380" w:lineRule="exact"/>
        <w:ind w:firstLineChars="200" w:firstLine="480"/>
        <w:rPr>
          <w:rFonts w:ascii="宋体" w:hAnsi="宋体"/>
          <w:bCs/>
          <w:sz w:val="24"/>
          <w:szCs w:val="24"/>
        </w:rPr>
      </w:pPr>
      <w:r>
        <w:rPr>
          <w:rFonts w:ascii="宋体" w:hAnsi="宋体"/>
          <w:bCs/>
          <w:sz w:val="24"/>
          <w:szCs w:val="24"/>
        </w:rPr>
        <w:t>2</w:t>
      </w:r>
      <w:r>
        <w:rPr>
          <w:rFonts w:ascii="宋体" w:hAnsi="宋体" w:hint="eastAsia"/>
          <w:bCs/>
          <w:sz w:val="24"/>
          <w:szCs w:val="24"/>
        </w:rPr>
        <w:t>.</w:t>
      </w:r>
      <w:r>
        <w:rPr>
          <w:rFonts w:ascii="宋体" w:hAnsi="宋体" w:hint="eastAsia"/>
          <w:bCs/>
          <w:sz w:val="24"/>
          <w:szCs w:val="24"/>
        </w:rPr>
        <w:t>整枝修剪：根据行道树种的生态习性，按要求及时组织整枝修剪，及时剪除树木徒长枝、病虫枝、伤损枝、断折枝、衰弱枝、交叉枝、重叠枝及妨碍架空线、行人步行、交通设施、交通安全的枝叶；树干修剪面平滑，无撕裂面，根部无侧芽</w:t>
      </w:r>
      <w:r>
        <w:rPr>
          <w:rFonts w:ascii="宋体" w:hAnsi="宋体" w:hint="eastAsia"/>
          <w:bCs/>
          <w:sz w:val="24"/>
          <w:szCs w:val="24"/>
        </w:rPr>
        <w:t>萌蘖，树干上的不定芽应及时抹除；及时清理树头杂草。</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bCs/>
          <w:sz w:val="24"/>
          <w:szCs w:val="24"/>
        </w:rPr>
        <w:t>.</w:t>
      </w:r>
      <w:r>
        <w:rPr>
          <w:rFonts w:ascii="宋体" w:hAnsi="宋体" w:hint="eastAsia"/>
          <w:bCs/>
          <w:sz w:val="24"/>
          <w:szCs w:val="24"/>
        </w:rPr>
        <w:t>病虫害防治标准：开展病虫害监测，提倡以防为主，综合防治，病虫害控制在不影响行道树观赏效果的危害程度之内，基本无危害迹象。</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4.</w:t>
      </w:r>
      <w:r>
        <w:rPr>
          <w:rFonts w:ascii="宋体" w:hAnsi="宋体" w:hint="eastAsia"/>
          <w:bCs/>
          <w:sz w:val="24"/>
          <w:szCs w:val="24"/>
        </w:rPr>
        <w:t>刷白标准：行道树每年刷白</w:t>
      </w:r>
      <w:r>
        <w:rPr>
          <w:rFonts w:ascii="宋体" w:hAnsi="宋体" w:hint="eastAsia"/>
          <w:bCs/>
          <w:sz w:val="24"/>
          <w:szCs w:val="24"/>
        </w:rPr>
        <w:t>1</w:t>
      </w:r>
      <w:r>
        <w:rPr>
          <w:rFonts w:ascii="宋体" w:hAnsi="宋体" w:hint="eastAsia"/>
          <w:bCs/>
          <w:sz w:val="24"/>
          <w:szCs w:val="24"/>
        </w:rPr>
        <w:t>次，涂白高度不宜低于</w:t>
      </w:r>
      <w:r>
        <w:rPr>
          <w:rFonts w:ascii="宋体" w:hAnsi="宋体" w:hint="eastAsia"/>
          <w:bCs/>
          <w:sz w:val="24"/>
          <w:szCs w:val="24"/>
        </w:rPr>
        <w:t>1.2</w:t>
      </w:r>
      <w:r>
        <w:rPr>
          <w:rFonts w:ascii="宋体" w:hAnsi="宋体" w:hint="eastAsia"/>
          <w:bCs/>
          <w:sz w:val="24"/>
          <w:szCs w:val="24"/>
        </w:rPr>
        <w:t>米，且整齐一致，树皮裂隙应全部涂刷，涂刷材料不得滴溅到路面或树穴花箱内地被植物。</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5</w:t>
      </w:r>
      <w:r>
        <w:rPr>
          <w:rFonts w:ascii="宋体" w:hAnsi="宋体" w:hint="eastAsia"/>
          <w:bCs/>
          <w:sz w:val="24"/>
          <w:szCs w:val="24"/>
        </w:rPr>
        <w:t>.</w:t>
      </w:r>
      <w:r>
        <w:rPr>
          <w:rFonts w:ascii="宋体" w:hAnsi="宋体" w:hint="eastAsia"/>
          <w:bCs/>
          <w:sz w:val="24"/>
          <w:szCs w:val="24"/>
        </w:rPr>
        <w:t>水肥管理标准：根据植物生长特性和土壤肥力情况，合理施肥，有机肥和复合肥混合施用，宜在春秋季节进行；根据当地气候特点，适时浇水，浇水应浇透，确保行道树正常生长。</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6</w:t>
      </w:r>
      <w:r>
        <w:rPr>
          <w:rFonts w:ascii="宋体" w:hAnsi="宋体" w:hint="eastAsia"/>
          <w:bCs/>
          <w:sz w:val="24"/>
          <w:szCs w:val="24"/>
        </w:rPr>
        <w:t>.</w:t>
      </w:r>
      <w:r>
        <w:rPr>
          <w:rFonts w:ascii="宋体" w:hAnsi="宋体" w:hint="eastAsia"/>
          <w:bCs/>
          <w:sz w:val="24"/>
          <w:szCs w:val="24"/>
        </w:rPr>
        <w:t>应急措施：做好倒树断枝等应急</w:t>
      </w:r>
      <w:r>
        <w:rPr>
          <w:rFonts w:ascii="宋体" w:hAnsi="宋体" w:hint="eastAsia"/>
          <w:bCs/>
          <w:sz w:val="24"/>
          <w:szCs w:val="24"/>
        </w:rPr>
        <w:t>处理工作。台风来临前，加强巡查，对存在安全隐患的行道树合理修剪，加固护树架；出现倒树断枝时第一时间赶赴现场，迅速清理倒树断枝，疏通道路；及时处理交通事故造成的树木损伤，保障道路通畅，交通正常运行；及时处理</w:t>
      </w:r>
      <w:r>
        <w:rPr>
          <w:rFonts w:ascii="宋体" w:hAnsi="宋体" w:hint="eastAsia"/>
          <w:bCs/>
          <w:sz w:val="24"/>
          <w:szCs w:val="24"/>
        </w:rPr>
        <w:t>12345</w:t>
      </w:r>
      <w:r>
        <w:rPr>
          <w:rFonts w:ascii="宋体" w:hAnsi="宋体" w:hint="eastAsia"/>
          <w:bCs/>
          <w:sz w:val="24"/>
          <w:szCs w:val="24"/>
        </w:rPr>
        <w:t>政府平台、数字城管以及其他网络平台、市民反馈的问题。</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7</w:t>
      </w:r>
      <w:r>
        <w:rPr>
          <w:rFonts w:ascii="宋体" w:hAnsi="宋体" w:hint="eastAsia"/>
          <w:bCs/>
          <w:sz w:val="24"/>
          <w:szCs w:val="24"/>
        </w:rPr>
        <w:t>.</w:t>
      </w:r>
      <w:r>
        <w:rPr>
          <w:rFonts w:ascii="宋体" w:hAnsi="宋体" w:hint="eastAsia"/>
          <w:bCs/>
          <w:sz w:val="24"/>
          <w:szCs w:val="24"/>
        </w:rPr>
        <w:t>维护管理：及时清理树头垃圾、堆土等，树穴、花箱内基本无杂草、垃圾和其他杂物；树干无钉子、铁丝等破坏树木生长的东西；树木支撑规范、统一，无断桩、坏桩，扎缚规范；对倾斜老树要控制倾斜度，倾斜度超过</w:t>
      </w:r>
      <w:r>
        <w:rPr>
          <w:rFonts w:ascii="宋体" w:hAnsi="宋体" w:hint="eastAsia"/>
          <w:bCs/>
          <w:sz w:val="24"/>
          <w:szCs w:val="24"/>
        </w:rPr>
        <w:t>5</w:t>
      </w:r>
      <w:r>
        <w:rPr>
          <w:rFonts w:ascii="宋体" w:hAnsi="宋体" w:hint="eastAsia"/>
          <w:bCs/>
          <w:sz w:val="24"/>
          <w:szCs w:val="24"/>
        </w:rPr>
        <w:t>°的株数不超过总数的</w:t>
      </w:r>
      <w:r>
        <w:rPr>
          <w:rFonts w:ascii="宋体" w:hAnsi="宋体" w:hint="eastAsia"/>
          <w:bCs/>
          <w:sz w:val="24"/>
          <w:szCs w:val="24"/>
        </w:rPr>
        <w:t>5%</w:t>
      </w:r>
      <w:r>
        <w:rPr>
          <w:rFonts w:ascii="宋体" w:hAnsi="宋体" w:hint="eastAsia"/>
          <w:bCs/>
          <w:sz w:val="24"/>
          <w:szCs w:val="24"/>
        </w:rPr>
        <w:t>。</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8</w:t>
      </w:r>
      <w:r>
        <w:rPr>
          <w:rFonts w:ascii="宋体" w:hAnsi="宋体" w:hint="eastAsia"/>
          <w:bCs/>
          <w:sz w:val="24"/>
          <w:szCs w:val="24"/>
        </w:rPr>
        <w:t>.</w:t>
      </w:r>
      <w:r>
        <w:rPr>
          <w:rFonts w:ascii="宋体" w:hAnsi="宋体" w:hint="eastAsia"/>
          <w:bCs/>
          <w:sz w:val="24"/>
          <w:szCs w:val="24"/>
        </w:rPr>
        <w:t>日常巡查：每日</w:t>
      </w:r>
      <w:r>
        <w:rPr>
          <w:rFonts w:ascii="宋体" w:hAnsi="宋体" w:hint="eastAsia"/>
          <w:bCs/>
          <w:sz w:val="24"/>
          <w:szCs w:val="24"/>
        </w:rPr>
        <w:t>巡查，发现问题及时进行处理。</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二、安全管理要求：</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w:t>
      </w:r>
      <w:r>
        <w:rPr>
          <w:rFonts w:ascii="宋体" w:hAnsi="宋体" w:hint="eastAsia"/>
          <w:bCs/>
          <w:sz w:val="24"/>
          <w:szCs w:val="24"/>
        </w:rPr>
        <w:t>落实安全生产责任制，签订、落实安全生产目标责任书；配备专（兼）职安全管理人员；建立并及时更新安全生产台帐，按时上报安全报表、信息。</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w:t>
      </w:r>
      <w:r>
        <w:rPr>
          <w:rFonts w:ascii="宋体" w:hAnsi="宋体" w:hint="eastAsia"/>
          <w:bCs/>
          <w:sz w:val="24"/>
          <w:szCs w:val="24"/>
        </w:rPr>
        <w:t>日常作业需服从交警指挥，避开交通高峰期，以免造成交通拥堵。</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bCs/>
          <w:sz w:val="24"/>
          <w:szCs w:val="24"/>
        </w:rPr>
        <w:t>.</w:t>
      </w:r>
      <w:r>
        <w:rPr>
          <w:rFonts w:ascii="宋体" w:hAnsi="宋体" w:hint="eastAsia"/>
          <w:bCs/>
          <w:sz w:val="24"/>
          <w:szCs w:val="24"/>
        </w:rPr>
        <w:t>制定应急预案并定期演练；建立日常隐患排查整改制度，定期开展隐患排查工作，编制隐患排查记录表，实行安全隐患“闭环管理”。</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4</w:t>
      </w:r>
      <w:r>
        <w:rPr>
          <w:rFonts w:ascii="宋体" w:hAnsi="宋体" w:hint="eastAsia"/>
          <w:bCs/>
          <w:sz w:val="24"/>
          <w:szCs w:val="24"/>
        </w:rPr>
        <w:t>.</w:t>
      </w:r>
      <w:r>
        <w:rPr>
          <w:rFonts w:ascii="宋体" w:hAnsi="宋体" w:hint="eastAsia"/>
          <w:bCs/>
          <w:sz w:val="24"/>
          <w:szCs w:val="24"/>
        </w:rPr>
        <w:t>按安全生产规章制度配备必要的安全防护、警示用具，按规程实施作业。</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lastRenderedPageBreak/>
        <w:t>5</w:t>
      </w:r>
      <w:r>
        <w:rPr>
          <w:rFonts w:ascii="宋体" w:hAnsi="宋体" w:hint="eastAsia"/>
          <w:bCs/>
          <w:sz w:val="24"/>
          <w:szCs w:val="24"/>
        </w:rPr>
        <w:t>.</w:t>
      </w:r>
      <w:r>
        <w:rPr>
          <w:rFonts w:ascii="宋体" w:hAnsi="宋体" w:hint="eastAsia"/>
          <w:bCs/>
          <w:sz w:val="24"/>
          <w:szCs w:val="24"/>
        </w:rPr>
        <w:t>做好安全隐患应急处理；接到整改通知书后在整改期限内完成整改工作。</w:t>
      </w:r>
    </w:p>
    <w:p w:rsidR="005D58AC" w:rsidRDefault="00D75313">
      <w:pPr>
        <w:snapToGrid w:val="0"/>
        <w:spacing w:line="380" w:lineRule="exact"/>
        <w:ind w:firstLineChars="200" w:firstLine="480"/>
        <w:rPr>
          <w:rFonts w:ascii="宋体" w:hAnsi="宋体"/>
          <w:bCs/>
          <w:sz w:val="24"/>
          <w:szCs w:val="24"/>
        </w:rPr>
      </w:pPr>
      <w:r>
        <w:rPr>
          <w:rFonts w:ascii="宋体" w:hAnsi="宋体" w:hint="eastAsia"/>
          <w:bCs/>
          <w:sz w:val="24"/>
          <w:szCs w:val="24"/>
        </w:rPr>
        <w:t>三、现场管理技术员要求</w:t>
      </w:r>
    </w:p>
    <w:p w:rsidR="005D58AC" w:rsidRDefault="00D75313">
      <w:pPr>
        <w:spacing w:line="380" w:lineRule="exact"/>
        <w:ind w:firstLineChars="200" w:firstLine="480"/>
        <w:rPr>
          <w:rFonts w:ascii="宋体" w:hAnsi="宋体"/>
          <w:bCs/>
          <w:sz w:val="24"/>
          <w:szCs w:val="24"/>
        </w:rPr>
      </w:pPr>
      <w:r>
        <w:rPr>
          <w:rFonts w:ascii="宋体" w:hAnsi="宋体"/>
          <w:bCs/>
          <w:sz w:val="24"/>
          <w:szCs w:val="24"/>
        </w:rPr>
        <w:t>1</w:t>
      </w:r>
      <w:r>
        <w:rPr>
          <w:rFonts w:ascii="宋体" w:hAnsi="宋体" w:hint="eastAsia"/>
          <w:bCs/>
          <w:sz w:val="24"/>
          <w:szCs w:val="24"/>
        </w:rPr>
        <w:t>.</w:t>
      </w:r>
      <w:r>
        <w:rPr>
          <w:rFonts w:ascii="宋体" w:hAnsi="宋体" w:hint="eastAsia"/>
          <w:bCs/>
          <w:sz w:val="24"/>
          <w:szCs w:val="24"/>
        </w:rPr>
        <w:t>管理技术员戴证上岗，跟班作业。</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w:t>
      </w:r>
      <w:r>
        <w:rPr>
          <w:rFonts w:ascii="宋体" w:hAnsi="宋体" w:hint="eastAsia"/>
          <w:bCs/>
          <w:sz w:val="24"/>
          <w:szCs w:val="24"/>
        </w:rPr>
        <w:t>当班管理员做好每日全段巡查并记录。</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bCs/>
          <w:sz w:val="24"/>
          <w:szCs w:val="24"/>
        </w:rPr>
        <w:t>.</w:t>
      </w:r>
      <w:r>
        <w:rPr>
          <w:rFonts w:ascii="宋体" w:hAnsi="宋体" w:hint="eastAsia"/>
          <w:bCs/>
          <w:sz w:val="24"/>
          <w:szCs w:val="24"/>
        </w:rPr>
        <w:t>落实作业标准，对各种问题及时整改到位；参加园林局召集的各种会务。</w:t>
      </w:r>
    </w:p>
    <w:p w:rsidR="005D58AC" w:rsidRDefault="00D75313">
      <w:pPr>
        <w:spacing w:line="380" w:lineRule="exact"/>
        <w:ind w:firstLineChars="196" w:firstLine="470"/>
        <w:rPr>
          <w:rFonts w:ascii="宋体" w:hAnsi="宋体"/>
          <w:bCs/>
          <w:sz w:val="24"/>
          <w:szCs w:val="24"/>
        </w:rPr>
      </w:pPr>
      <w:r>
        <w:rPr>
          <w:rFonts w:ascii="宋体" w:hAnsi="宋体" w:hint="eastAsia"/>
          <w:bCs/>
          <w:sz w:val="24"/>
          <w:szCs w:val="24"/>
        </w:rPr>
        <w:t>四、养护人员要求</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w:t>
      </w:r>
      <w:r>
        <w:rPr>
          <w:rFonts w:ascii="宋体" w:hAnsi="宋体" w:hint="eastAsia"/>
          <w:bCs/>
          <w:sz w:val="24"/>
          <w:szCs w:val="24"/>
        </w:rPr>
        <w:t>养护人员通过培训上岗。</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w:t>
      </w:r>
      <w:r>
        <w:rPr>
          <w:rFonts w:ascii="宋体" w:hAnsi="宋体" w:hint="eastAsia"/>
          <w:bCs/>
          <w:sz w:val="24"/>
          <w:szCs w:val="24"/>
        </w:rPr>
        <w:t>养护人员风险作业上岗需穿着带有反光标志的服装上岗。</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bCs/>
          <w:sz w:val="24"/>
          <w:szCs w:val="24"/>
        </w:rPr>
        <w:t>.</w:t>
      </w:r>
      <w:r>
        <w:rPr>
          <w:rFonts w:ascii="宋体" w:hAnsi="宋体" w:hint="eastAsia"/>
          <w:bCs/>
          <w:sz w:val="24"/>
          <w:szCs w:val="24"/>
        </w:rPr>
        <w:t>遵守交通法规，确保作业安全。</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4</w:t>
      </w:r>
      <w:r>
        <w:rPr>
          <w:rFonts w:ascii="宋体" w:hAnsi="宋体" w:hint="eastAsia"/>
          <w:bCs/>
          <w:sz w:val="24"/>
          <w:szCs w:val="24"/>
        </w:rPr>
        <w:t>.</w:t>
      </w:r>
      <w:r>
        <w:rPr>
          <w:rFonts w:ascii="宋体" w:hAnsi="宋体" w:hint="eastAsia"/>
          <w:bCs/>
          <w:sz w:val="24"/>
          <w:szCs w:val="24"/>
        </w:rPr>
        <w:t>养护人员定岗、定职、定责，明确任务。</w:t>
      </w:r>
    </w:p>
    <w:p w:rsidR="005D58AC" w:rsidRDefault="00D75313">
      <w:pPr>
        <w:spacing w:line="380" w:lineRule="exact"/>
        <w:ind w:firstLineChars="196" w:firstLine="470"/>
        <w:rPr>
          <w:rFonts w:ascii="宋体" w:hAnsi="宋体"/>
          <w:bCs/>
          <w:sz w:val="24"/>
          <w:szCs w:val="24"/>
        </w:rPr>
      </w:pPr>
      <w:r>
        <w:rPr>
          <w:rFonts w:ascii="宋体" w:hAnsi="宋体" w:hint="eastAsia"/>
          <w:bCs/>
          <w:sz w:val="24"/>
          <w:szCs w:val="24"/>
        </w:rPr>
        <w:t>五、园林机械设备作业要求</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1</w:t>
      </w:r>
      <w:r>
        <w:rPr>
          <w:rFonts w:ascii="宋体" w:hAnsi="宋体" w:hint="eastAsia"/>
          <w:bCs/>
          <w:sz w:val="24"/>
          <w:szCs w:val="24"/>
        </w:rPr>
        <w:t>.</w:t>
      </w:r>
      <w:r>
        <w:rPr>
          <w:rFonts w:ascii="宋体" w:hAnsi="宋体" w:hint="eastAsia"/>
          <w:bCs/>
          <w:sz w:val="24"/>
          <w:szCs w:val="24"/>
        </w:rPr>
        <w:t>作业车辆准时出车，准点作业，遵守交规。</w:t>
      </w:r>
      <w:r>
        <w:rPr>
          <w:rFonts w:ascii="宋体" w:hAnsi="宋体"/>
          <w:bCs/>
          <w:sz w:val="24"/>
          <w:szCs w:val="24"/>
        </w:rPr>
        <w:t xml:space="preserve">         </w:t>
      </w:r>
    </w:p>
    <w:p w:rsidR="005D58AC" w:rsidRDefault="00D75313">
      <w:pPr>
        <w:spacing w:line="380" w:lineRule="exact"/>
        <w:ind w:firstLineChars="200" w:firstLine="480"/>
        <w:rPr>
          <w:rFonts w:ascii="宋体" w:hAnsi="宋体"/>
          <w:bCs/>
          <w:sz w:val="24"/>
          <w:szCs w:val="24"/>
        </w:rPr>
      </w:pPr>
      <w:r>
        <w:rPr>
          <w:rFonts w:ascii="宋体" w:hAnsi="宋体" w:hint="eastAsia"/>
          <w:bCs/>
          <w:sz w:val="24"/>
          <w:szCs w:val="24"/>
        </w:rPr>
        <w:t>2</w:t>
      </w:r>
      <w:r>
        <w:rPr>
          <w:rFonts w:ascii="宋体" w:hAnsi="宋体" w:hint="eastAsia"/>
          <w:bCs/>
          <w:sz w:val="24"/>
          <w:szCs w:val="24"/>
        </w:rPr>
        <w:t>.</w:t>
      </w:r>
      <w:r>
        <w:rPr>
          <w:rFonts w:ascii="宋体" w:hAnsi="宋体" w:hint="eastAsia"/>
          <w:bCs/>
          <w:sz w:val="24"/>
          <w:szCs w:val="24"/>
        </w:rPr>
        <w:t>作业人员均应事先穿戴好各种防护用品，设置警示牌或布置警戒线，加派专人在作业周边警戒，防止过往行人靠近甚至驻足围观。</w:t>
      </w:r>
    </w:p>
    <w:p w:rsidR="005D58AC" w:rsidRDefault="00D75313">
      <w:pPr>
        <w:spacing w:line="380" w:lineRule="exact"/>
        <w:ind w:firstLineChars="200" w:firstLine="480"/>
        <w:rPr>
          <w:rFonts w:ascii="宋体" w:hAnsi="宋体"/>
          <w:sz w:val="24"/>
          <w:szCs w:val="24"/>
        </w:rPr>
      </w:pPr>
      <w:r>
        <w:rPr>
          <w:rFonts w:ascii="宋体" w:hAnsi="宋体" w:hint="eastAsia"/>
          <w:bCs/>
          <w:sz w:val="24"/>
          <w:szCs w:val="24"/>
        </w:rPr>
        <w:t>3</w:t>
      </w:r>
      <w:r>
        <w:rPr>
          <w:rFonts w:ascii="宋体" w:hAnsi="宋体" w:hint="eastAsia"/>
          <w:bCs/>
          <w:sz w:val="24"/>
          <w:szCs w:val="24"/>
        </w:rPr>
        <w:t>.</w:t>
      </w:r>
      <w:r>
        <w:rPr>
          <w:rFonts w:ascii="宋体" w:hAnsi="宋体" w:hint="eastAsia"/>
          <w:bCs/>
          <w:sz w:val="24"/>
          <w:szCs w:val="24"/>
        </w:rPr>
        <w:t>若需长时间占道修剪或修剪作业</w:t>
      </w:r>
      <w:r>
        <w:rPr>
          <w:rFonts w:ascii="宋体" w:hAnsi="宋体" w:hint="eastAsia"/>
          <w:sz w:val="24"/>
          <w:szCs w:val="24"/>
        </w:rPr>
        <w:t>路段有临时停车泊位应提前与交通管理部门联系，办理相关手续。</w:t>
      </w:r>
      <w:r>
        <w:rPr>
          <w:rFonts w:ascii="宋体" w:hAnsi="宋体"/>
          <w:sz w:val="24"/>
          <w:szCs w:val="24"/>
        </w:rPr>
        <w:t xml:space="preserve">                                            </w:t>
      </w:r>
    </w:p>
    <w:p w:rsidR="005D58AC" w:rsidRDefault="00D75313">
      <w:pPr>
        <w:spacing w:line="380" w:lineRule="exact"/>
        <w:ind w:firstLineChars="200" w:firstLine="480"/>
        <w:rPr>
          <w:rFonts w:ascii="宋体" w:hAnsi="宋体"/>
          <w:sz w:val="24"/>
          <w:szCs w:val="24"/>
        </w:rPr>
      </w:pPr>
      <w:r>
        <w:rPr>
          <w:rFonts w:ascii="宋体" w:hAnsi="宋体" w:hint="eastAsia"/>
          <w:sz w:val="24"/>
          <w:szCs w:val="24"/>
        </w:rPr>
        <w:t>4</w:t>
      </w:r>
      <w:r>
        <w:rPr>
          <w:rFonts w:ascii="宋体" w:hAnsi="宋体" w:hint="eastAsia"/>
          <w:sz w:val="24"/>
          <w:szCs w:val="24"/>
        </w:rPr>
        <w:t>.</w:t>
      </w:r>
      <w:r>
        <w:rPr>
          <w:rFonts w:ascii="宋体" w:hAnsi="宋体" w:hint="eastAsia"/>
          <w:sz w:val="24"/>
          <w:szCs w:val="24"/>
        </w:rPr>
        <w:t>农药喷洒人员除做好自身防护外，应加派人员在作业周边疏导，作业器具收工入库前应及时清洗。</w:t>
      </w:r>
      <w:r>
        <w:rPr>
          <w:rFonts w:ascii="宋体" w:hAnsi="宋体"/>
          <w:sz w:val="24"/>
          <w:szCs w:val="24"/>
        </w:rPr>
        <w:t xml:space="preserve">                             </w:t>
      </w:r>
    </w:p>
    <w:p w:rsidR="005D58AC" w:rsidRDefault="00D75313">
      <w:pPr>
        <w:ind w:firstLineChars="200" w:firstLine="480"/>
        <w:rPr>
          <w:sz w:val="24"/>
          <w:szCs w:val="24"/>
        </w:rPr>
      </w:pPr>
      <w:r>
        <w:rPr>
          <w:rFonts w:ascii="宋体" w:hAnsi="宋体" w:hint="eastAsia"/>
          <w:sz w:val="24"/>
          <w:szCs w:val="24"/>
        </w:rPr>
        <w:t>5</w:t>
      </w:r>
      <w:r>
        <w:rPr>
          <w:rFonts w:ascii="宋体" w:hAnsi="宋体" w:hint="eastAsia"/>
          <w:sz w:val="24"/>
          <w:szCs w:val="24"/>
        </w:rPr>
        <w:t>.</w:t>
      </w:r>
      <w:r>
        <w:rPr>
          <w:rFonts w:ascii="宋体" w:hAnsi="宋体" w:hint="eastAsia"/>
          <w:sz w:val="24"/>
          <w:szCs w:val="24"/>
        </w:rPr>
        <w:t>安全生产文明作业，细心周到，严格遵守操作规程。</w:t>
      </w:r>
    </w:p>
    <w:p w:rsidR="005D58AC" w:rsidRDefault="005D58AC">
      <w:pPr>
        <w:spacing w:line="440" w:lineRule="exact"/>
        <w:rPr>
          <w:rFonts w:ascii="宋体" w:hAnsi="宋体"/>
          <w:b/>
          <w:sz w:val="24"/>
          <w:szCs w:val="24"/>
        </w:rPr>
      </w:pPr>
    </w:p>
    <w:p w:rsidR="005D58AC" w:rsidRDefault="005D58AC">
      <w:pPr>
        <w:rPr>
          <w:b/>
          <w:bCs/>
          <w:sz w:val="24"/>
          <w:szCs w:val="24"/>
        </w:rPr>
      </w:pPr>
    </w:p>
    <w:p w:rsidR="005D58AC" w:rsidRDefault="005D58AC">
      <w:pPr>
        <w:rPr>
          <w:sz w:val="24"/>
          <w:szCs w:val="24"/>
        </w:rPr>
      </w:pPr>
    </w:p>
    <w:p w:rsidR="005D58AC" w:rsidRDefault="005D58AC">
      <w:pPr>
        <w:rPr>
          <w:sz w:val="24"/>
          <w:szCs w:val="24"/>
        </w:rPr>
      </w:pPr>
    </w:p>
    <w:p w:rsidR="005D58AC" w:rsidRDefault="005D58AC">
      <w:pPr>
        <w:rPr>
          <w:sz w:val="24"/>
          <w:szCs w:val="24"/>
        </w:rPr>
      </w:pPr>
    </w:p>
    <w:p w:rsidR="005D58AC" w:rsidRDefault="005D58AC"/>
    <w:p w:rsidR="005D58AC" w:rsidRDefault="005D58AC"/>
    <w:p w:rsidR="005D58AC" w:rsidRDefault="00D75313">
      <w:pPr>
        <w:snapToGrid w:val="0"/>
        <w:rPr>
          <w:rFonts w:ascii="宋体" w:hAnsi="宋体" w:cs="宋体"/>
          <w:b/>
          <w:bCs/>
          <w:szCs w:val="28"/>
        </w:rPr>
        <w:sectPr w:rsidR="005D58AC">
          <w:pgSz w:w="11906" w:h="16838"/>
          <w:pgMar w:top="1440" w:right="1800" w:bottom="1440" w:left="1800" w:header="851" w:footer="992" w:gutter="0"/>
          <w:cols w:space="720"/>
          <w:docGrid w:type="lines" w:linePitch="312"/>
        </w:sectPr>
      </w:pPr>
      <w:r>
        <w:rPr>
          <w:rFonts w:hint="eastAsia"/>
          <w:b/>
          <w:bCs/>
          <w:noProof/>
        </w:rPr>
        <w:lastRenderedPageBreak/>
        <w:drawing>
          <wp:anchor distT="0" distB="0" distL="114300" distR="114300" simplePos="0" relativeHeight="251661312" behindDoc="0" locked="0" layoutInCell="1" allowOverlap="1">
            <wp:simplePos x="0" y="0"/>
            <wp:positionH relativeFrom="column">
              <wp:posOffset>-664210</wp:posOffset>
            </wp:positionH>
            <wp:positionV relativeFrom="paragraph">
              <wp:posOffset>318770</wp:posOffset>
            </wp:positionV>
            <wp:extent cx="6616700" cy="9092565"/>
            <wp:effectExtent l="0" t="0" r="12700" b="13335"/>
            <wp:wrapTopAndBottom/>
            <wp:docPr id="3" name="图片 4" descr="文头-明园综字〔2020〕74号三明市园林中心关于印发《三明市区城市绿地养护管理奖惩规定(试行)》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文头-明园综字〔2020〕74号三明市园林中心关于印发《三明市区城市绿地养护管理奖惩规定(试行)》的通知_00"/>
                    <pic:cNvPicPr>
                      <a:picLocks noChangeAspect="1"/>
                    </pic:cNvPicPr>
                  </pic:nvPicPr>
                  <pic:blipFill>
                    <a:blip r:embed="rId8" cstate="print"/>
                    <a:stretch>
                      <a:fillRect/>
                    </a:stretch>
                  </pic:blipFill>
                  <pic:spPr>
                    <a:xfrm>
                      <a:off x="0" y="0"/>
                      <a:ext cx="6616700" cy="9092565"/>
                    </a:xfrm>
                    <a:prstGeom prst="rect">
                      <a:avLst/>
                    </a:prstGeom>
                    <a:noFill/>
                    <a:ln>
                      <a:noFill/>
                    </a:ln>
                  </pic:spPr>
                </pic:pic>
              </a:graphicData>
            </a:graphic>
          </wp:anchor>
        </w:drawing>
      </w:r>
      <w:r>
        <w:rPr>
          <w:rFonts w:ascii="宋体" w:hAnsi="宋体" w:cs="宋体" w:hint="eastAsia"/>
          <w:b/>
          <w:bCs/>
          <w:szCs w:val="28"/>
        </w:rPr>
        <w:t>附件</w:t>
      </w:r>
      <w:r>
        <w:rPr>
          <w:rFonts w:ascii="宋体" w:hAnsi="宋体" w:cs="宋体" w:hint="eastAsia"/>
          <w:b/>
          <w:bCs/>
          <w:szCs w:val="28"/>
        </w:rPr>
        <w:t xml:space="preserve">5.       </w:t>
      </w:r>
      <w:r>
        <w:rPr>
          <w:rFonts w:ascii="宋体" w:hAnsi="宋体" w:cs="宋体" w:hint="eastAsia"/>
          <w:b/>
          <w:bCs/>
          <w:szCs w:val="28"/>
        </w:rPr>
        <w:t>三明市区城市绿地养护管理奖惩规定（试行）</w:t>
      </w:r>
    </w:p>
    <w:tbl>
      <w:tblPr>
        <w:tblW w:w="14206" w:type="dxa"/>
        <w:tblInd w:w="-36" w:type="dxa"/>
        <w:tblLayout w:type="fixed"/>
        <w:tblLook w:val="04A0"/>
      </w:tblPr>
      <w:tblGrid>
        <w:gridCol w:w="518"/>
        <w:gridCol w:w="635"/>
        <w:gridCol w:w="4298"/>
        <w:gridCol w:w="4385"/>
        <w:gridCol w:w="4370"/>
      </w:tblGrid>
      <w:tr w:rsidR="005D58AC">
        <w:trPr>
          <w:trHeight w:val="816"/>
        </w:trPr>
        <w:tc>
          <w:tcPr>
            <w:tcW w:w="14206" w:type="dxa"/>
            <w:gridSpan w:val="5"/>
            <w:tcBorders>
              <w:top w:val="nil"/>
              <w:left w:val="nil"/>
              <w:bottom w:val="single" w:sz="4" w:space="0" w:color="auto"/>
              <w:right w:val="nil"/>
            </w:tcBorders>
            <w:noWrap/>
            <w:vAlign w:val="center"/>
          </w:tcPr>
          <w:p w:rsidR="005D58AC" w:rsidRDefault="00D75313">
            <w:pPr>
              <w:widowControl/>
              <w:jc w:val="center"/>
              <w:rPr>
                <w:rFonts w:ascii="宋体" w:cs="宋体"/>
                <w:color w:val="0000FF"/>
                <w:sz w:val="22"/>
                <w:szCs w:val="22"/>
              </w:rPr>
            </w:pPr>
            <w:r>
              <w:rPr>
                <w:rFonts w:hint="eastAsia"/>
                <w:b/>
                <w:szCs w:val="28"/>
              </w:rPr>
              <w:lastRenderedPageBreak/>
              <w:t>三明市区城市绿地养护管理奖惩规定（试行）</w:t>
            </w:r>
          </w:p>
        </w:tc>
      </w:tr>
      <w:tr w:rsidR="005D58AC">
        <w:trPr>
          <w:trHeight w:val="2892"/>
        </w:trPr>
        <w:tc>
          <w:tcPr>
            <w:tcW w:w="518" w:type="dxa"/>
            <w:vMerge w:val="restart"/>
            <w:tcBorders>
              <w:top w:val="single" w:sz="4" w:space="0" w:color="auto"/>
              <w:left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1</w:t>
            </w:r>
          </w:p>
        </w:tc>
        <w:tc>
          <w:tcPr>
            <w:tcW w:w="635" w:type="dxa"/>
            <w:vMerge w:val="restart"/>
            <w:tcBorders>
              <w:top w:val="single" w:sz="4" w:space="0" w:color="auto"/>
              <w:left w:val="nil"/>
              <w:bottom w:val="single" w:sz="4" w:space="0" w:color="auto"/>
              <w:right w:val="single" w:sz="4" w:space="0" w:color="auto"/>
            </w:tcBorders>
            <w:textDirection w:val="tbRlV"/>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绿化长势</w:t>
            </w: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w:t>
            </w:r>
            <w:r>
              <w:rPr>
                <w:rFonts w:ascii="宋体" w:hAnsi="宋体" w:cs="宋体" w:hint="eastAsia"/>
                <w:color w:val="000000"/>
                <w:sz w:val="24"/>
                <w:szCs w:val="24"/>
              </w:rPr>
              <w:t>绿地及道路内树木无死株、断枝及明显枯枝。</w:t>
            </w:r>
            <w:r>
              <w:rPr>
                <w:rFonts w:ascii="宋体" w:hAnsi="宋体" w:cs="宋体" w:hint="eastAsia"/>
                <w:color w:val="000000"/>
                <w:sz w:val="24"/>
                <w:szCs w:val="24"/>
              </w:rPr>
              <w:t xml:space="preserve"> </w:t>
            </w:r>
            <w:r>
              <w:rPr>
                <w:rFonts w:ascii="宋体" w:hAnsi="宋体" w:cs="宋体" w:hint="eastAsia"/>
                <w:color w:val="000000"/>
                <w:sz w:val="24"/>
                <w:szCs w:val="24"/>
              </w:rPr>
              <w:t>乔、灌木</w:t>
            </w:r>
            <w:r>
              <w:rPr>
                <w:rFonts w:ascii="宋体" w:hAnsi="宋体" w:cs="宋体" w:hint="eastAsia"/>
                <w:color w:val="000000"/>
                <w:sz w:val="24"/>
                <w:szCs w:val="24"/>
              </w:rPr>
              <w:t>长势良好</w:t>
            </w:r>
            <w:r>
              <w:rPr>
                <w:rFonts w:ascii="宋体" w:hAnsi="宋体" w:cs="宋体" w:hint="eastAsia"/>
                <w:color w:val="000000"/>
                <w:sz w:val="24"/>
                <w:szCs w:val="24"/>
              </w:rPr>
              <w:t>（</w:t>
            </w:r>
            <w:r>
              <w:rPr>
                <w:rFonts w:ascii="宋体" w:hAnsi="宋体" w:cs="宋体" w:hint="eastAsia"/>
                <w:sz w:val="24"/>
                <w:szCs w:val="24"/>
              </w:rPr>
              <w:t>灌木缺株在</w:t>
            </w:r>
            <w:r>
              <w:rPr>
                <w:rFonts w:ascii="宋体" w:hAnsi="宋体" w:cs="宋体" w:hint="eastAsia"/>
                <w:sz w:val="24"/>
                <w:szCs w:val="24"/>
              </w:rPr>
              <w:t>2%</w:t>
            </w:r>
            <w:r>
              <w:rPr>
                <w:rFonts w:ascii="宋体" w:hAnsi="宋体" w:cs="宋体" w:hint="eastAsia"/>
                <w:sz w:val="24"/>
                <w:szCs w:val="24"/>
              </w:rPr>
              <w:t>以下</w:t>
            </w:r>
            <w:r>
              <w:rPr>
                <w:rFonts w:ascii="宋体" w:hAnsi="宋体" w:cs="宋体" w:hint="eastAsia"/>
                <w:sz w:val="24"/>
                <w:szCs w:val="24"/>
              </w:rPr>
              <w:t>）</w:t>
            </w:r>
            <w:r>
              <w:rPr>
                <w:rFonts w:ascii="宋体" w:hAnsi="宋体" w:cs="宋体" w:hint="eastAsia"/>
                <w:color w:val="000000"/>
                <w:sz w:val="24"/>
                <w:szCs w:val="24"/>
              </w:rPr>
              <w:t>，树冠完整，主侧枝分布均匀，疏密得当，内膛通风透光。花卉生长正常，无枯枝残花</w:t>
            </w:r>
            <w:r>
              <w:rPr>
                <w:rFonts w:ascii="宋体" w:hAnsi="宋体" w:cs="宋体" w:hint="eastAsia"/>
                <w:color w:val="000000"/>
                <w:sz w:val="24"/>
                <w:szCs w:val="24"/>
              </w:rPr>
              <w:t>、</w:t>
            </w:r>
            <w:r>
              <w:rPr>
                <w:rFonts w:ascii="宋体" w:hAnsi="宋体" w:cs="宋体" w:hint="eastAsia"/>
                <w:color w:val="000000"/>
                <w:sz w:val="24"/>
                <w:szCs w:val="24"/>
              </w:rPr>
              <w:t>倒伏</w:t>
            </w:r>
            <w:r>
              <w:rPr>
                <w:rFonts w:ascii="宋体" w:hAnsi="宋体" w:cs="宋体" w:hint="eastAsia"/>
                <w:color w:val="000000"/>
                <w:sz w:val="24"/>
                <w:szCs w:val="24"/>
              </w:rPr>
              <w:t>。</w:t>
            </w:r>
            <w:r>
              <w:rPr>
                <w:rFonts w:ascii="宋体" w:hAnsi="宋体" w:cs="宋体" w:hint="eastAsia"/>
                <w:color w:val="000000"/>
                <w:sz w:val="24"/>
                <w:szCs w:val="24"/>
              </w:rPr>
              <w:t>绿篱及地被</w:t>
            </w:r>
            <w:r>
              <w:rPr>
                <w:rFonts w:ascii="宋体" w:hAnsi="宋体" w:cs="宋体" w:hint="eastAsia"/>
                <w:color w:val="000000"/>
                <w:sz w:val="24"/>
                <w:szCs w:val="24"/>
              </w:rPr>
              <w:t>修</w:t>
            </w:r>
            <w:r>
              <w:rPr>
                <w:rFonts w:ascii="宋体" w:hAnsi="宋体" w:cs="宋体" w:hint="eastAsia"/>
                <w:color w:val="000000"/>
                <w:sz w:val="24"/>
                <w:szCs w:val="24"/>
              </w:rPr>
              <w:t>剪成型，完整无缺，高度一致，无凹凸感。草坪生长旺盛，草根不裸露</w:t>
            </w:r>
            <w:r>
              <w:rPr>
                <w:rFonts w:ascii="宋体" w:hAnsi="宋体" w:cs="宋体" w:hint="eastAsia"/>
                <w:color w:val="000000"/>
                <w:sz w:val="24"/>
                <w:szCs w:val="24"/>
              </w:rPr>
              <w:t>，草坪</w:t>
            </w:r>
            <w:r>
              <w:rPr>
                <w:rFonts w:ascii="宋体" w:hAnsi="宋体" w:cs="宋体" w:hint="eastAsia"/>
                <w:sz w:val="24"/>
                <w:szCs w:val="24"/>
              </w:rPr>
              <w:t>杂草率≤</w:t>
            </w:r>
            <w:r>
              <w:rPr>
                <w:rFonts w:ascii="宋体" w:hAnsi="宋体" w:cs="宋体" w:hint="eastAsia"/>
                <w:sz w:val="24"/>
                <w:szCs w:val="24"/>
              </w:rPr>
              <w:t>5%</w:t>
            </w:r>
            <w:r>
              <w:rPr>
                <w:rFonts w:ascii="宋体" w:hAnsi="宋体" w:cs="宋体" w:hint="eastAsia"/>
                <w:sz w:val="24"/>
                <w:szCs w:val="24"/>
              </w:rPr>
              <w:t>，覆盖率达</w:t>
            </w:r>
            <w:r>
              <w:rPr>
                <w:rFonts w:ascii="宋体" w:hAnsi="宋体" w:cs="宋体" w:hint="eastAsia"/>
                <w:sz w:val="24"/>
                <w:szCs w:val="24"/>
              </w:rPr>
              <w:t>98%</w:t>
            </w:r>
            <w:r>
              <w:rPr>
                <w:rFonts w:ascii="宋体" w:hAnsi="宋体" w:cs="宋体" w:hint="eastAsia"/>
                <w:sz w:val="24"/>
                <w:szCs w:val="24"/>
              </w:rPr>
              <w:t>以上</w:t>
            </w:r>
            <w:r>
              <w:rPr>
                <w:rFonts w:ascii="宋体" w:hAnsi="宋体" w:cs="宋体" w:hint="eastAsia"/>
                <w:color w:val="000000"/>
                <w:sz w:val="24"/>
                <w:szCs w:val="24"/>
              </w:rPr>
              <w:t>。</w:t>
            </w:r>
            <w:r>
              <w:rPr>
                <w:rFonts w:ascii="宋体" w:hAnsi="宋体" w:cs="宋体" w:hint="eastAsia"/>
                <w:color w:val="000000"/>
                <w:sz w:val="24"/>
                <w:szCs w:val="24"/>
              </w:rPr>
              <w:t xml:space="preserve">                   </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乔、灌木及藤本植物生长不良的，乔木和单植灌木，扣</w:t>
            </w:r>
            <w:r>
              <w:rPr>
                <w:rFonts w:ascii="宋体" w:hAnsi="宋体" w:cs="宋体" w:hint="eastAsia"/>
                <w:color w:val="000000"/>
                <w:sz w:val="24"/>
                <w:szCs w:val="24"/>
              </w:rPr>
              <w:t>50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株，灌木地被，扣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㎡，垂直绿化墙体绿化生长不良，扣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㎡。草坪有</w:t>
            </w:r>
            <w:r>
              <w:rPr>
                <w:rFonts w:ascii="宋体" w:hAnsi="宋体" w:cs="宋体" w:hint="eastAsia"/>
                <w:color w:val="000000"/>
                <w:sz w:val="24"/>
                <w:szCs w:val="24"/>
              </w:rPr>
              <w:t>空缺、</w:t>
            </w:r>
            <w:r>
              <w:rPr>
                <w:rFonts w:ascii="宋体" w:hAnsi="宋体" w:cs="宋体" w:hint="eastAsia"/>
                <w:color w:val="000000"/>
                <w:sz w:val="24"/>
                <w:szCs w:val="24"/>
              </w:rPr>
              <w:t>黄化现象，扣</w:t>
            </w:r>
            <w:r>
              <w:rPr>
                <w:rFonts w:ascii="宋体" w:hAnsi="宋体" w:cs="宋体" w:hint="eastAsia"/>
                <w:color w:val="000000"/>
                <w:sz w:val="24"/>
                <w:szCs w:val="24"/>
              </w:rPr>
              <w:t>50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处；有明显杂草未拔除现象，扣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乔、灌木及藤本植物生长不良的，乔木和单植灌木，扣</w:t>
            </w:r>
            <w:r>
              <w:rPr>
                <w:rFonts w:ascii="宋体" w:hAnsi="宋体" w:cs="宋体" w:hint="eastAsia"/>
                <w:color w:val="000000"/>
                <w:sz w:val="24"/>
                <w:szCs w:val="24"/>
              </w:rPr>
              <w:t>50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株，灌木地被，扣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㎡，垂直绿化墙体绿化生长不良，扣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㎡。草坪有</w:t>
            </w:r>
            <w:r>
              <w:rPr>
                <w:rFonts w:ascii="宋体" w:hAnsi="宋体" w:cs="宋体" w:hint="eastAsia"/>
                <w:color w:val="000000"/>
                <w:sz w:val="24"/>
                <w:szCs w:val="24"/>
              </w:rPr>
              <w:t>空缺、</w:t>
            </w:r>
            <w:r>
              <w:rPr>
                <w:rFonts w:ascii="宋体" w:hAnsi="宋体" w:cs="宋体" w:hint="eastAsia"/>
                <w:color w:val="000000"/>
                <w:sz w:val="24"/>
                <w:szCs w:val="24"/>
              </w:rPr>
              <w:t>黄化现象，扣</w:t>
            </w:r>
            <w:r>
              <w:rPr>
                <w:rFonts w:ascii="宋体" w:hAnsi="宋体" w:cs="宋体" w:hint="eastAsia"/>
                <w:color w:val="000000"/>
                <w:sz w:val="24"/>
                <w:szCs w:val="24"/>
              </w:rPr>
              <w:t>30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处；有明显杂草未拔除现象，扣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w:t>
            </w:r>
          </w:p>
        </w:tc>
      </w:tr>
      <w:tr w:rsidR="005D58AC">
        <w:trPr>
          <w:trHeight w:val="2242"/>
        </w:trPr>
        <w:tc>
          <w:tcPr>
            <w:tcW w:w="518" w:type="dxa"/>
            <w:vMerge/>
            <w:tcBorders>
              <w:left w:val="single" w:sz="4" w:space="0" w:color="auto"/>
              <w:right w:val="single" w:sz="4" w:space="0" w:color="auto"/>
            </w:tcBorders>
            <w:vAlign w:val="center"/>
          </w:tcPr>
          <w:p w:rsidR="005D58AC" w:rsidRDefault="005D58AC">
            <w:pPr>
              <w:widowControl/>
              <w:jc w:val="center"/>
              <w:rPr>
                <w:rFonts w:ascii="宋体" w:hAnsi="宋体" w:cs="宋体"/>
                <w:color w:val="000000"/>
                <w:sz w:val="21"/>
                <w:szCs w:val="21"/>
              </w:rPr>
            </w:pPr>
          </w:p>
        </w:tc>
        <w:tc>
          <w:tcPr>
            <w:tcW w:w="635" w:type="dxa"/>
            <w:vMerge/>
            <w:tcBorders>
              <w:top w:val="single" w:sz="4" w:space="0" w:color="auto"/>
              <w:left w:val="nil"/>
              <w:bottom w:val="single" w:sz="4" w:space="0" w:color="auto"/>
              <w:right w:val="single" w:sz="4" w:space="0" w:color="auto"/>
            </w:tcBorders>
            <w:vAlign w:val="center"/>
          </w:tcPr>
          <w:p w:rsidR="005D58AC" w:rsidRDefault="005D58AC">
            <w:pPr>
              <w:widowControl/>
              <w:jc w:val="center"/>
              <w:rPr>
                <w:rFonts w:ascii="宋体" w:hAnsi="宋体" w:cs="宋体"/>
                <w:color w:val="000000"/>
                <w:sz w:val="21"/>
                <w:szCs w:val="21"/>
              </w:rPr>
            </w:pP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、绿地内乔灌木</w:t>
            </w:r>
            <w:r>
              <w:rPr>
                <w:rFonts w:ascii="宋体" w:hAnsi="宋体" w:cs="宋体" w:hint="eastAsia"/>
                <w:color w:val="000000"/>
                <w:sz w:val="24"/>
                <w:szCs w:val="24"/>
              </w:rPr>
              <w:t>无</w:t>
            </w:r>
            <w:r>
              <w:rPr>
                <w:rFonts w:ascii="宋体" w:hAnsi="宋体" w:cs="宋体" w:hint="eastAsia"/>
                <w:color w:val="000000"/>
                <w:sz w:val="24"/>
                <w:szCs w:val="24"/>
              </w:rPr>
              <w:t>缺株、地被</w:t>
            </w:r>
            <w:r>
              <w:rPr>
                <w:rFonts w:ascii="宋体" w:hAnsi="宋体" w:cs="宋体" w:hint="eastAsia"/>
                <w:color w:val="000000"/>
                <w:sz w:val="24"/>
                <w:szCs w:val="24"/>
              </w:rPr>
              <w:t>无</w:t>
            </w:r>
            <w:r>
              <w:rPr>
                <w:rFonts w:ascii="宋体" w:hAnsi="宋体" w:cs="宋体" w:hint="eastAsia"/>
                <w:color w:val="000000"/>
                <w:sz w:val="24"/>
                <w:szCs w:val="24"/>
              </w:rPr>
              <w:t>死亡，绿篱及满种模纹有空缺应及时补缺，少数树种因季节不能及时补种除外。</w:t>
            </w:r>
            <w:r>
              <w:rPr>
                <w:rFonts w:ascii="宋体" w:hAnsi="宋体" w:cs="宋体" w:hint="eastAsia"/>
                <w:color w:val="000000"/>
                <w:sz w:val="24"/>
                <w:szCs w:val="24"/>
              </w:rPr>
              <w:t xml:space="preserve">                                      </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乔、灌木、地被死亡或缺株的，按要求期限补植同种同规格（超规格的乔木和夏季除外）的苗木，三个月后进行确认，不按要求补种和确认未到位的，则按定额扣苗木费、种植费和三个月的养护费。</w:t>
            </w:r>
            <w:r>
              <w:rPr>
                <w:rFonts w:ascii="宋体" w:hAnsi="宋体" w:cs="宋体" w:hint="eastAsia"/>
                <w:color w:val="000000"/>
                <w:sz w:val="24"/>
                <w:szCs w:val="24"/>
              </w:rPr>
              <w:t xml:space="preserve">                                                           </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乔、灌木、地被死亡或缺株的，按要求期限补植品种相同、规格接近（超规格的</w:t>
            </w:r>
            <w:r>
              <w:rPr>
                <w:rFonts w:ascii="宋体" w:hAnsi="宋体" w:cs="宋体" w:hint="eastAsia"/>
                <w:color w:val="000000"/>
                <w:sz w:val="24"/>
                <w:szCs w:val="24"/>
              </w:rPr>
              <w:t>乔木和夏季除外）的苗木，三个月后进行确认，不按要求补种和确认未到位的，则按定额扣苗木费、种植费和三个月的养护费。</w:t>
            </w:r>
            <w:r>
              <w:rPr>
                <w:rFonts w:ascii="宋体" w:hAnsi="宋体" w:cs="宋体" w:hint="eastAsia"/>
                <w:color w:val="000000"/>
                <w:sz w:val="24"/>
                <w:szCs w:val="24"/>
              </w:rPr>
              <w:t xml:space="preserve">                                                           </w:t>
            </w:r>
          </w:p>
        </w:tc>
      </w:tr>
      <w:tr w:rsidR="005D58AC">
        <w:trPr>
          <w:trHeight w:val="1681"/>
        </w:trPr>
        <w:tc>
          <w:tcPr>
            <w:tcW w:w="518" w:type="dxa"/>
            <w:vMerge/>
            <w:tcBorders>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00"/>
                <w:sz w:val="21"/>
                <w:szCs w:val="21"/>
              </w:rPr>
            </w:pPr>
          </w:p>
        </w:tc>
        <w:tc>
          <w:tcPr>
            <w:tcW w:w="635" w:type="dxa"/>
            <w:vMerge/>
            <w:tcBorders>
              <w:top w:val="single" w:sz="4" w:space="0" w:color="auto"/>
              <w:left w:val="nil"/>
              <w:bottom w:val="single" w:sz="4" w:space="0" w:color="auto"/>
              <w:right w:val="single" w:sz="4" w:space="0" w:color="auto"/>
            </w:tcBorders>
            <w:vAlign w:val="center"/>
          </w:tcPr>
          <w:p w:rsidR="005D58AC" w:rsidRDefault="005D58AC">
            <w:pPr>
              <w:widowControl/>
              <w:jc w:val="center"/>
              <w:rPr>
                <w:rFonts w:ascii="宋体" w:hAnsi="宋体" w:cs="宋体"/>
                <w:color w:val="000000"/>
                <w:sz w:val="21"/>
                <w:szCs w:val="21"/>
              </w:rPr>
            </w:pP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3</w:t>
            </w:r>
            <w:r>
              <w:rPr>
                <w:rFonts w:ascii="宋体" w:hAnsi="宋体" w:cs="宋体" w:hint="eastAsia"/>
                <w:color w:val="000000"/>
                <w:sz w:val="24"/>
                <w:szCs w:val="24"/>
              </w:rPr>
              <w:t>、绿地内树木无倾斜、倒歪现象，高大乔木在大风来临时应采取防倒有效措施，因台风等灾害天气造成树木倒伏时，应及时扶正支撑倒伏树木。</w:t>
            </w:r>
            <w:r>
              <w:rPr>
                <w:rFonts w:ascii="宋体" w:hAnsi="宋体" w:cs="宋体" w:hint="eastAsia"/>
                <w:color w:val="000000"/>
                <w:sz w:val="24"/>
                <w:szCs w:val="24"/>
              </w:rPr>
              <w:t xml:space="preserve">                        </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绿地上乔木歪斜，影响景观的需</w:t>
            </w:r>
            <w:r>
              <w:rPr>
                <w:rFonts w:ascii="宋体" w:hAnsi="宋体" w:cs="宋体" w:hint="eastAsia"/>
                <w:color w:val="000000"/>
                <w:sz w:val="24"/>
                <w:szCs w:val="24"/>
              </w:rPr>
              <w:t>在规定时间内</w:t>
            </w:r>
            <w:r>
              <w:rPr>
                <w:rFonts w:ascii="宋体" w:hAnsi="宋体" w:cs="宋体" w:hint="eastAsia"/>
                <w:color w:val="000000"/>
                <w:sz w:val="24"/>
                <w:szCs w:val="24"/>
              </w:rPr>
              <w:t>进行扶正，未按要求</w:t>
            </w:r>
            <w:r>
              <w:rPr>
                <w:rFonts w:ascii="宋体" w:hAnsi="宋体" w:cs="宋体" w:hint="eastAsia"/>
                <w:color w:val="000000"/>
                <w:sz w:val="24"/>
                <w:szCs w:val="24"/>
              </w:rPr>
              <w:t>及时</w:t>
            </w:r>
            <w:r>
              <w:rPr>
                <w:rFonts w:ascii="宋体" w:hAnsi="宋体" w:cs="宋体" w:hint="eastAsia"/>
                <w:color w:val="000000"/>
                <w:sz w:val="24"/>
                <w:szCs w:val="24"/>
              </w:rPr>
              <w:t>扶正的，扣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株。</w:t>
            </w:r>
            <w:r>
              <w:rPr>
                <w:rFonts w:ascii="宋体" w:hAnsi="宋体" w:cs="宋体" w:hint="eastAsia"/>
                <w:color w:val="000000"/>
                <w:sz w:val="24"/>
                <w:szCs w:val="24"/>
              </w:rPr>
              <w:t xml:space="preserve">                                                 </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绿地上乔木歪斜，影响景观的需</w:t>
            </w:r>
            <w:r>
              <w:rPr>
                <w:rFonts w:ascii="宋体" w:hAnsi="宋体" w:cs="宋体" w:hint="eastAsia"/>
                <w:color w:val="000000"/>
                <w:sz w:val="24"/>
                <w:szCs w:val="24"/>
              </w:rPr>
              <w:t>在规定时间内</w:t>
            </w:r>
            <w:r>
              <w:rPr>
                <w:rFonts w:ascii="宋体" w:hAnsi="宋体" w:cs="宋体" w:hint="eastAsia"/>
                <w:color w:val="000000"/>
                <w:sz w:val="24"/>
                <w:szCs w:val="24"/>
              </w:rPr>
              <w:t>进行扶正，未按要求</w:t>
            </w:r>
            <w:r>
              <w:rPr>
                <w:rFonts w:ascii="宋体" w:hAnsi="宋体" w:cs="宋体" w:hint="eastAsia"/>
                <w:color w:val="000000"/>
                <w:sz w:val="24"/>
                <w:szCs w:val="24"/>
              </w:rPr>
              <w:t>及时</w:t>
            </w:r>
            <w:r>
              <w:rPr>
                <w:rFonts w:ascii="宋体" w:hAnsi="宋体" w:cs="宋体" w:hint="eastAsia"/>
                <w:color w:val="000000"/>
                <w:sz w:val="24"/>
                <w:szCs w:val="24"/>
              </w:rPr>
              <w:t>扶正的，扣</w:t>
            </w:r>
            <w:r>
              <w:rPr>
                <w:rFonts w:ascii="宋体" w:hAnsi="宋体" w:cs="宋体" w:hint="eastAsia"/>
                <w:color w:val="000000"/>
                <w:sz w:val="24"/>
                <w:szCs w:val="24"/>
              </w:rPr>
              <w:t>80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株。</w:t>
            </w:r>
            <w:r>
              <w:rPr>
                <w:rFonts w:ascii="宋体" w:hAnsi="宋体" w:cs="宋体" w:hint="eastAsia"/>
                <w:color w:val="000000"/>
                <w:sz w:val="24"/>
                <w:szCs w:val="24"/>
              </w:rPr>
              <w:t xml:space="preserve">                                              </w:t>
            </w:r>
          </w:p>
        </w:tc>
      </w:tr>
      <w:tr w:rsidR="005D58AC">
        <w:trPr>
          <w:trHeight w:val="2443"/>
        </w:trPr>
        <w:tc>
          <w:tcPr>
            <w:tcW w:w="518" w:type="dxa"/>
            <w:vMerge w:val="restart"/>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lastRenderedPageBreak/>
              <w:t>2</w:t>
            </w:r>
          </w:p>
        </w:tc>
        <w:tc>
          <w:tcPr>
            <w:tcW w:w="635" w:type="dxa"/>
            <w:vMerge w:val="restart"/>
            <w:tcBorders>
              <w:top w:val="single" w:sz="4" w:space="0" w:color="auto"/>
              <w:left w:val="single" w:sz="4" w:space="0" w:color="auto"/>
              <w:bottom w:val="single" w:sz="4" w:space="0" w:color="auto"/>
              <w:right w:val="single" w:sz="4" w:space="0" w:color="auto"/>
            </w:tcBorders>
            <w:textDirection w:val="tbRlV"/>
            <w:vAlign w:val="center"/>
          </w:tcPr>
          <w:p w:rsidR="005D58AC" w:rsidRDefault="005D58AC">
            <w:pPr>
              <w:widowControl/>
              <w:rPr>
                <w:rFonts w:ascii="宋体" w:hAnsi="宋体" w:cs="宋体"/>
                <w:color w:val="000000"/>
                <w:sz w:val="24"/>
                <w:szCs w:val="24"/>
              </w:rPr>
            </w:pPr>
          </w:p>
          <w:p w:rsidR="005D58AC" w:rsidRDefault="00D75313" w:rsidP="00752B8E">
            <w:pPr>
              <w:widowControl/>
              <w:spacing w:afterLines="100"/>
              <w:jc w:val="center"/>
              <w:rPr>
                <w:rFonts w:ascii="宋体" w:hAnsi="宋体" w:cs="宋体"/>
                <w:color w:val="000000"/>
                <w:sz w:val="24"/>
                <w:szCs w:val="24"/>
              </w:rPr>
            </w:pPr>
            <w:r>
              <w:rPr>
                <w:rFonts w:ascii="宋体" w:hAnsi="宋体" w:cs="宋体" w:hint="eastAsia"/>
                <w:color w:val="000000"/>
                <w:sz w:val="24"/>
                <w:szCs w:val="24"/>
              </w:rPr>
              <w:t>卫生保洁</w:t>
            </w: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rPr>
              <w:t>、绿地实行</w:t>
            </w:r>
            <w:r>
              <w:rPr>
                <w:rFonts w:ascii="宋体" w:hAnsi="宋体" w:cs="宋体" w:hint="eastAsia"/>
                <w:color w:val="000000"/>
                <w:sz w:val="24"/>
                <w:szCs w:val="24"/>
              </w:rPr>
              <w:t>12</w:t>
            </w:r>
            <w:r>
              <w:rPr>
                <w:rFonts w:ascii="宋体" w:hAnsi="宋体" w:cs="宋体" w:hint="eastAsia"/>
                <w:color w:val="000000"/>
                <w:sz w:val="24"/>
                <w:szCs w:val="24"/>
              </w:rPr>
              <w:t>小时（</w:t>
            </w:r>
            <w:r>
              <w:rPr>
                <w:rFonts w:ascii="宋体" w:hAnsi="宋体" w:cs="宋体" w:hint="eastAsia"/>
                <w:color w:val="000000"/>
                <w:sz w:val="24"/>
                <w:szCs w:val="24"/>
              </w:rPr>
              <w:t>8</w:t>
            </w:r>
            <w:r>
              <w:rPr>
                <w:rFonts w:ascii="宋体" w:hAnsi="宋体" w:cs="宋体" w:hint="eastAsia"/>
                <w:color w:val="000000"/>
                <w:sz w:val="24"/>
                <w:szCs w:val="24"/>
              </w:rPr>
              <w:t>：</w:t>
            </w:r>
            <w:r>
              <w:rPr>
                <w:rFonts w:ascii="宋体" w:hAnsi="宋体" w:cs="宋体" w:hint="eastAsia"/>
                <w:color w:val="000000"/>
                <w:sz w:val="24"/>
                <w:szCs w:val="24"/>
              </w:rPr>
              <w:t>00-20</w:t>
            </w:r>
            <w:r>
              <w:rPr>
                <w:rFonts w:ascii="宋体" w:hAnsi="宋体" w:cs="宋体" w:hint="eastAsia"/>
                <w:color w:val="000000"/>
                <w:sz w:val="24"/>
                <w:szCs w:val="24"/>
              </w:rPr>
              <w:t>：</w:t>
            </w:r>
            <w:r>
              <w:rPr>
                <w:rFonts w:ascii="宋体" w:hAnsi="宋体" w:cs="宋体" w:hint="eastAsia"/>
                <w:color w:val="000000"/>
                <w:sz w:val="24"/>
                <w:szCs w:val="24"/>
              </w:rPr>
              <w:t>00</w:t>
            </w:r>
            <w:r>
              <w:rPr>
                <w:rFonts w:ascii="宋体" w:hAnsi="宋体" w:cs="宋体" w:hint="eastAsia"/>
                <w:color w:val="000000"/>
                <w:sz w:val="24"/>
                <w:szCs w:val="24"/>
              </w:rPr>
              <w:t>）</w:t>
            </w:r>
            <w:r>
              <w:rPr>
                <w:rFonts w:ascii="宋体" w:hAnsi="宋体" w:cs="宋体" w:hint="eastAsia"/>
                <w:color w:val="000000"/>
                <w:sz w:val="24"/>
                <w:szCs w:val="24"/>
              </w:rPr>
              <w:t>动态保洁，及时清理绿地、广场、假山、儿童游乐设施等处垃圾、杂物、泥沙、杂草、枯枝落叶，无卫生死角。每天</w:t>
            </w:r>
            <w:r>
              <w:rPr>
                <w:rFonts w:ascii="宋体" w:hAnsi="宋体" w:cs="宋体" w:hint="eastAsia"/>
                <w:color w:val="000000"/>
                <w:sz w:val="24"/>
                <w:szCs w:val="24"/>
              </w:rPr>
              <w:t>8:30</w:t>
            </w:r>
            <w:r>
              <w:rPr>
                <w:rFonts w:ascii="宋体" w:hAnsi="宋体" w:cs="宋体" w:hint="eastAsia"/>
                <w:color w:val="000000"/>
                <w:sz w:val="24"/>
                <w:szCs w:val="24"/>
              </w:rPr>
              <w:t>点前完成垃圾清运，持续做好巡回保洁。</w:t>
            </w:r>
            <w:r>
              <w:rPr>
                <w:rFonts w:ascii="宋体" w:hAnsi="宋体" w:cs="宋体" w:hint="eastAsia"/>
                <w:color w:val="000000"/>
                <w:sz w:val="24"/>
                <w:szCs w:val="24"/>
              </w:rPr>
              <w:t xml:space="preserve">                                                           </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发现有过夜垃圾、杂物、杂草，扣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处；发现人畜排泄物扣</w:t>
            </w:r>
            <w:r>
              <w:rPr>
                <w:rFonts w:ascii="宋体" w:hAnsi="宋体" w:cs="宋体" w:hint="eastAsia"/>
                <w:color w:val="000000"/>
                <w:sz w:val="24"/>
                <w:szCs w:val="24"/>
              </w:rPr>
              <w:t>50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处；不按时完成清扫任务每次扣</w:t>
            </w:r>
            <w:r>
              <w:rPr>
                <w:rFonts w:ascii="宋体" w:hAnsi="宋体" w:cs="宋体" w:hint="eastAsia"/>
                <w:color w:val="000000"/>
                <w:sz w:val="24"/>
                <w:szCs w:val="24"/>
              </w:rPr>
              <w:t>200</w:t>
            </w:r>
            <w:r>
              <w:rPr>
                <w:rFonts w:ascii="宋体" w:hAnsi="宋体" w:cs="宋体" w:hint="eastAsia"/>
                <w:color w:val="000000"/>
                <w:sz w:val="24"/>
                <w:szCs w:val="24"/>
              </w:rPr>
              <w:t>元，出现垃圾未及时清运堆放在绿地的发现一处扣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，清扫工具应有序堆放工具房，乱堆放每发现一次扣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w:t>
            </w:r>
            <w:r>
              <w:rPr>
                <w:rFonts w:ascii="宋体" w:hAnsi="宋体" w:cs="宋体" w:hint="eastAsia"/>
                <w:color w:val="000000"/>
                <w:sz w:val="24"/>
                <w:szCs w:val="24"/>
              </w:rPr>
              <w:t xml:space="preserve">                 </w:t>
            </w:r>
            <w:r>
              <w:rPr>
                <w:rFonts w:ascii="宋体" w:hAnsi="宋体" w:cs="宋体" w:hint="eastAsia"/>
                <w:color w:val="000000"/>
                <w:sz w:val="24"/>
                <w:szCs w:val="24"/>
              </w:rPr>
              <w:t xml:space="preserve">         </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发现有过夜垃圾、杂物、杂草，扣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处；发现人畜排泄物扣</w:t>
            </w:r>
            <w:r>
              <w:rPr>
                <w:rFonts w:ascii="宋体" w:hAnsi="宋体" w:cs="宋体" w:hint="eastAsia"/>
                <w:color w:val="000000"/>
                <w:sz w:val="24"/>
                <w:szCs w:val="24"/>
              </w:rPr>
              <w:t>30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处；不按时完成清扫任务每次扣</w:t>
            </w:r>
            <w:r>
              <w:rPr>
                <w:rFonts w:ascii="宋体" w:hAnsi="宋体" w:cs="宋体" w:hint="eastAsia"/>
                <w:color w:val="000000"/>
                <w:sz w:val="24"/>
                <w:szCs w:val="24"/>
              </w:rPr>
              <w:t>150</w:t>
            </w:r>
            <w:r>
              <w:rPr>
                <w:rFonts w:ascii="宋体" w:hAnsi="宋体" w:cs="宋体" w:hint="eastAsia"/>
                <w:color w:val="000000"/>
                <w:sz w:val="24"/>
                <w:szCs w:val="24"/>
              </w:rPr>
              <w:t>元，出现垃圾未及时清运堆放在绿地的发现一处扣</w:t>
            </w:r>
            <w:r>
              <w:rPr>
                <w:rFonts w:ascii="宋体" w:hAnsi="宋体" w:cs="宋体" w:hint="eastAsia"/>
                <w:color w:val="000000"/>
                <w:sz w:val="24"/>
                <w:szCs w:val="24"/>
              </w:rPr>
              <w:t>80</w:t>
            </w:r>
            <w:r>
              <w:rPr>
                <w:rFonts w:ascii="宋体" w:hAnsi="宋体" w:cs="宋体" w:hint="eastAsia"/>
                <w:color w:val="000000"/>
                <w:sz w:val="24"/>
                <w:szCs w:val="24"/>
              </w:rPr>
              <w:t>元</w:t>
            </w:r>
            <w:r>
              <w:rPr>
                <w:rFonts w:ascii="宋体" w:hAnsi="宋体" w:cs="宋体" w:hint="eastAsia"/>
                <w:color w:val="000000"/>
                <w:sz w:val="24"/>
                <w:szCs w:val="24"/>
              </w:rPr>
              <w:t>，清扫工具应有序堆放工具房，乱堆放每发现一次扣</w:t>
            </w:r>
            <w:r>
              <w:rPr>
                <w:rFonts w:ascii="宋体" w:hAnsi="宋体" w:cs="宋体" w:hint="eastAsia"/>
                <w:color w:val="000000"/>
                <w:sz w:val="24"/>
                <w:szCs w:val="24"/>
              </w:rPr>
              <w:t>80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w:t>
            </w:r>
            <w:r>
              <w:rPr>
                <w:rFonts w:ascii="宋体" w:hAnsi="宋体" w:cs="宋体" w:hint="eastAsia"/>
                <w:color w:val="000000"/>
                <w:sz w:val="24"/>
                <w:szCs w:val="24"/>
              </w:rPr>
              <w:t xml:space="preserve">                         </w:t>
            </w:r>
          </w:p>
        </w:tc>
      </w:tr>
      <w:tr w:rsidR="005D58AC">
        <w:trPr>
          <w:trHeight w:val="2268"/>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00"/>
                <w:sz w:val="24"/>
                <w:szCs w:val="24"/>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、树木、草坪修剪后枝叶、垃圾应及时清运，做到不过夜、不乱丢、不乱抛（行道树修剪的枝叶和清理的死树按要求</w:t>
            </w:r>
            <w:r>
              <w:rPr>
                <w:rFonts w:ascii="宋体" w:hAnsi="宋体" w:cs="宋体" w:hint="eastAsia"/>
                <w:color w:val="000000"/>
                <w:sz w:val="24"/>
                <w:szCs w:val="24"/>
              </w:rPr>
              <w:t>即产即清</w:t>
            </w:r>
            <w:r>
              <w:rPr>
                <w:rFonts w:ascii="宋体" w:hAnsi="宋体" w:cs="宋体" w:hint="eastAsia"/>
                <w:color w:val="000000"/>
                <w:sz w:val="24"/>
                <w:szCs w:val="24"/>
              </w:rPr>
              <w:t>）</w:t>
            </w:r>
            <w:r>
              <w:rPr>
                <w:rFonts w:ascii="宋体" w:hAnsi="宋体" w:cs="宋体" w:hint="eastAsia"/>
                <w:color w:val="000000"/>
                <w:sz w:val="24"/>
                <w:szCs w:val="24"/>
              </w:rPr>
              <w:t>。</w:t>
            </w:r>
            <w:r>
              <w:rPr>
                <w:rFonts w:ascii="宋体" w:hAnsi="宋体" w:cs="宋体" w:hint="eastAsia"/>
                <w:color w:val="000000"/>
                <w:sz w:val="24"/>
                <w:szCs w:val="24"/>
              </w:rPr>
              <w:t xml:space="preserve">                </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修剪后的碎枝叶应清理干净，发现未清理干净扣</w:t>
            </w:r>
            <w:r>
              <w:rPr>
                <w:rFonts w:ascii="宋体" w:hAnsi="宋体" w:cs="宋体" w:hint="eastAsia"/>
                <w:color w:val="000000"/>
                <w:sz w:val="24"/>
                <w:szCs w:val="24"/>
              </w:rPr>
              <w:t>50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w:t>
            </w:r>
            <w:r>
              <w:rPr>
                <w:rFonts w:ascii="宋体" w:hAnsi="宋体" w:cs="宋体" w:hint="eastAsia"/>
                <w:color w:val="000000"/>
                <w:sz w:val="24"/>
                <w:szCs w:val="24"/>
              </w:rPr>
              <w:t>；</w:t>
            </w:r>
            <w:r>
              <w:rPr>
                <w:rFonts w:ascii="宋体" w:hAnsi="宋体" w:cs="宋体" w:hint="eastAsia"/>
                <w:color w:val="000000"/>
                <w:sz w:val="24"/>
                <w:szCs w:val="24"/>
              </w:rPr>
              <w:t>将绿地内清扫的垃圾，修剪枝条等有乱倾倒</w:t>
            </w:r>
            <w:r>
              <w:rPr>
                <w:rFonts w:ascii="宋体" w:hAnsi="宋体" w:cs="宋体" w:hint="eastAsia"/>
                <w:color w:val="000000"/>
                <w:sz w:val="24"/>
                <w:szCs w:val="24"/>
              </w:rPr>
              <w:t>河内</w:t>
            </w:r>
            <w:r>
              <w:rPr>
                <w:rFonts w:ascii="宋体" w:hAnsi="宋体" w:cs="宋体" w:hint="eastAsia"/>
                <w:color w:val="000000"/>
                <w:sz w:val="24"/>
                <w:szCs w:val="24"/>
              </w:rPr>
              <w:t>或在绿地内焚烧的每次罚款</w:t>
            </w:r>
            <w:r>
              <w:rPr>
                <w:rFonts w:ascii="宋体" w:hAnsi="宋体" w:cs="宋体" w:hint="eastAsia"/>
                <w:color w:val="000000"/>
                <w:sz w:val="24"/>
                <w:szCs w:val="24"/>
              </w:rPr>
              <w:t>500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被投诉的每次罚款</w:t>
            </w:r>
            <w:r>
              <w:rPr>
                <w:rFonts w:ascii="宋体" w:hAnsi="宋体" w:cs="宋体" w:hint="eastAsia"/>
                <w:color w:val="000000"/>
                <w:sz w:val="24"/>
                <w:szCs w:val="24"/>
              </w:rPr>
              <w:t>200</w:t>
            </w:r>
            <w:r>
              <w:rPr>
                <w:rFonts w:ascii="宋体" w:hAnsi="宋体" w:cs="宋体" w:hint="eastAsia"/>
                <w:color w:val="000000"/>
                <w:sz w:val="24"/>
                <w:szCs w:val="24"/>
              </w:rPr>
              <w:t>元。</w:t>
            </w:r>
            <w:r>
              <w:rPr>
                <w:rFonts w:ascii="宋体" w:hAnsi="宋体" w:cs="宋体" w:hint="eastAsia"/>
                <w:color w:val="000000"/>
                <w:sz w:val="24"/>
                <w:szCs w:val="24"/>
              </w:rPr>
              <w:t xml:space="preserve">                                                   </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修剪后的碎枝叶应清理干净，发现未清理干净扣</w:t>
            </w:r>
            <w:r>
              <w:rPr>
                <w:rFonts w:ascii="宋体" w:hAnsi="宋体" w:cs="宋体" w:hint="eastAsia"/>
                <w:color w:val="000000"/>
                <w:sz w:val="24"/>
                <w:szCs w:val="24"/>
              </w:rPr>
              <w:t>50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处</w:t>
            </w:r>
            <w:r>
              <w:rPr>
                <w:rFonts w:ascii="宋体" w:hAnsi="宋体" w:cs="宋体" w:hint="eastAsia"/>
                <w:color w:val="000000"/>
                <w:sz w:val="24"/>
                <w:szCs w:val="24"/>
              </w:rPr>
              <w:t>；</w:t>
            </w:r>
            <w:r>
              <w:rPr>
                <w:rFonts w:ascii="宋体" w:hAnsi="宋体" w:cs="宋体" w:hint="eastAsia"/>
                <w:color w:val="000000"/>
                <w:sz w:val="24"/>
                <w:szCs w:val="24"/>
              </w:rPr>
              <w:t>将绿地内清扫的垃圾，修剪枝条等有乱倾倒</w:t>
            </w:r>
            <w:r>
              <w:rPr>
                <w:rFonts w:ascii="宋体" w:hAnsi="宋体" w:cs="宋体" w:hint="eastAsia"/>
                <w:color w:val="000000"/>
                <w:sz w:val="24"/>
                <w:szCs w:val="24"/>
              </w:rPr>
              <w:t>河内</w:t>
            </w:r>
            <w:r>
              <w:rPr>
                <w:rFonts w:ascii="宋体" w:hAnsi="宋体" w:cs="宋体" w:hint="eastAsia"/>
                <w:color w:val="000000"/>
                <w:sz w:val="24"/>
                <w:szCs w:val="24"/>
              </w:rPr>
              <w:t>或在绿地内焚烧的每次罚款</w:t>
            </w:r>
            <w:r>
              <w:rPr>
                <w:rFonts w:ascii="宋体" w:hAnsi="宋体" w:cs="宋体" w:hint="eastAsia"/>
                <w:color w:val="000000"/>
                <w:sz w:val="24"/>
                <w:szCs w:val="24"/>
              </w:rPr>
              <w:t>500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被投诉的每次罚款</w:t>
            </w:r>
            <w:r>
              <w:rPr>
                <w:rFonts w:ascii="宋体" w:hAnsi="宋体" w:cs="宋体" w:hint="eastAsia"/>
                <w:color w:val="000000"/>
                <w:sz w:val="24"/>
                <w:szCs w:val="24"/>
              </w:rPr>
              <w:t>200</w:t>
            </w:r>
            <w:r>
              <w:rPr>
                <w:rFonts w:ascii="宋体" w:hAnsi="宋体" w:cs="宋体" w:hint="eastAsia"/>
                <w:color w:val="000000"/>
                <w:sz w:val="24"/>
                <w:szCs w:val="24"/>
              </w:rPr>
              <w:t>元。</w:t>
            </w:r>
          </w:p>
        </w:tc>
      </w:tr>
      <w:tr w:rsidR="005D58AC">
        <w:trPr>
          <w:trHeight w:val="1767"/>
        </w:trPr>
        <w:tc>
          <w:tcPr>
            <w:tcW w:w="518"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00"/>
                <w:sz w:val="24"/>
                <w:szCs w:val="24"/>
              </w:rPr>
            </w:pPr>
          </w:p>
        </w:tc>
        <w:tc>
          <w:tcPr>
            <w:tcW w:w="635"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3</w:t>
            </w:r>
            <w:r>
              <w:rPr>
                <w:rFonts w:ascii="宋体" w:hAnsi="宋体" w:cs="宋体" w:hint="eastAsia"/>
                <w:color w:val="000000"/>
                <w:sz w:val="24"/>
                <w:szCs w:val="24"/>
              </w:rPr>
              <w:t>、垃圾桶</w:t>
            </w:r>
            <w:r>
              <w:rPr>
                <w:rFonts w:ascii="宋体" w:hAnsi="宋体" w:cs="宋体" w:hint="eastAsia"/>
                <w:color w:val="000000"/>
                <w:sz w:val="24"/>
                <w:szCs w:val="24"/>
              </w:rPr>
              <w:t>每</w:t>
            </w:r>
            <w:r>
              <w:rPr>
                <w:rFonts w:ascii="宋体" w:hAnsi="宋体" w:cs="宋体" w:hint="eastAsia"/>
                <w:color w:val="000000"/>
                <w:sz w:val="24"/>
                <w:szCs w:val="24"/>
              </w:rPr>
              <w:t>日清空，</w:t>
            </w:r>
            <w:r>
              <w:rPr>
                <w:rFonts w:ascii="宋体" w:hAnsi="宋体" w:cs="宋体" w:hint="eastAsia"/>
                <w:color w:val="000000"/>
                <w:sz w:val="24"/>
                <w:szCs w:val="24"/>
              </w:rPr>
              <w:t>外观</w:t>
            </w:r>
            <w:r>
              <w:rPr>
                <w:rFonts w:ascii="宋体" w:hAnsi="宋体" w:cs="宋体" w:hint="eastAsia"/>
                <w:color w:val="000000"/>
                <w:sz w:val="24"/>
                <w:szCs w:val="24"/>
              </w:rPr>
              <w:t>保持干净</w:t>
            </w:r>
            <w:r>
              <w:rPr>
                <w:rFonts w:ascii="宋体" w:hAnsi="宋体" w:cs="宋体" w:hint="eastAsia"/>
                <w:color w:val="000000"/>
                <w:sz w:val="24"/>
                <w:szCs w:val="24"/>
              </w:rPr>
              <w:t>，对绿地内烟灰柱定期清理。</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垃圾桶没有当日清完或</w:t>
            </w:r>
            <w:r>
              <w:rPr>
                <w:rFonts w:ascii="宋体" w:hAnsi="宋体" w:cs="宋体" w:hint="eastAsia"/>
                <w:color w:val="000000"/>
                <w:sz w:val="24"/>
                <w:szCs w:val="24"/>
              </w:rPr>
              <w:t>箱体外观</w:t>
            </w:r>
            <w:r>
              <w:rPr>
                <w:rFonts w:ascii="宋体" w:hAnsi="宋体" w:cs="宋体" w:hint="eastAsia"/>
                <w:color w:val="000000"/>
                <w:sz w:val="24"/>
                <w:szCs w:val="24"/>
              </w:rPr>
              <w:t>不干净的，每个</w:t>
            </w:r>
            <w:r>
              <w:rPr>
                <w:rFonts w:ascii="宋体" w:hAnsi="宋体" w:cs="宋体" w:hint="eastAsia"/>
                <w:color w:val="000000"/>
                <w:sz w:val="24"/>
                <w:szCs w:val="24"/>
              </w:rPr>
              <w:t>50</w:t>
            </w:r>
            <w:r>
              <w:rPr>
                <w:rFonts w:ascii="宋体" w:hAnsi="宋体" w:cs="宋体" w:hint="eastAsia"/>
                <w:color w:val="000000"/>
                <w:sz w:val="24"/>
                <w:szCs w:val="24"/>
              </w:rPr>
              <w:t>元，对垃圾箱垃圾已满还未清理的扣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个。</w:t>
            </w:r>
            <w:r>
              <w:rPr>
                <w:rFonts w:ascii="宋体" w:hAnsi="宋体" w:cs="宋体" w:hint="eastAsia"/>
                <w:color w:val="000000"/>
                <w:sz w:val="24"/>
                <w:szCs w:val="24"/>
              </w:rPr>
              <w:t>对绿地内烟灰柱定期清理，已满未清理每个扣</w:t>
            </w:r>
            <w:r>
              <w:rPr>
                <w:rFonts w:ascii="宋体" w:hAnsi="宋体" w:cs="宋体" w:hint="eastAsia"/>
                <w:color w:val="000000"/>
                <w:sz w:val="24"/>
                <w:szCs w:val="24"/>
              </w:rPr>
              <w:t>100</w:t>
            </w:r>
            <w:r>
              <w:rPr>
                <w:rFonts w:ascii="宋体" w:hAnsi="宋体" w:cs="宋体" w:hint="eastAsia"/>
                <w:color w:val="000000"/>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垃圾桶没有当日清完或</w:t>
            </w:r>
            <w:r>
              <w:rPr>
                <w:rFonts w:ascii="宋体" w:hAnsi="宋体" w:cs="宋体" w:hint="eastAsia"/>
                <w:color w:val="000000"/>
                <w:sz w:val="24"/>
                <w:szCs w:val="24"/>
              </w:rPr>
              <w:t>箱体外观</w:t>
            </w:r>
            <w:r>
              <w:rPr>
                <w:rFonts w:ascii="宋体" w:hAnsi="宋体" w:cs="宋体" w:hint="eastAsia"/>
                <w:color w:val="000000"/>
                <w:sz w:val="24"/>
                <w:szCs w:val="24"/>
              </w:rPr>
              <w:t>不干净的，每个</w:t>
            </w:r>
            <w:r>
              <w:rPr>
                <w:rFonts w:ascii="宋体" w:hAnsi="宋体" w:cs="宋体" w:hint="eastAsia"/>
                <w:color w:val="000000"/>
                <w:sz w:val="24"/>
                <w:szCs w:val="24"/>
              </w:rPr>
              <w:t>50</w:t>
            </w:r>
            <w:r>
              <w:rPr>
                <w:rFonts w:ascii="宋体" w:hAnsi="宋体" w:cs="宋体" w:hint="eastAsia"/>
                <w:color w:val="000000"/>
                <w:sz w:val="24"/>
                <w:szCs w:val="24"/>
              </w:rPr>
              <w:t>元，对垃圾箱垃圾已满还未清理的扣</w:t>
            </w:r>
            <w:r>
              <w:rPr>
                <w:rFonts w:ascii="宋体" w:hAnsi="宋体" w:cs="宋体" w:hint="eastAsia"/>
                <w:color w:val="000000"/>
                <w:sz w:val="24"/>
                <w:szCs w:val="24"/>
              </w:rPr>
              <w:t>80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个。</w:t>
            </w:r>
            <w:r>
              <w:rPr>
                <w:rFonts w:ascii="宋体" w:hAnsi="宋体" w:cs="宋体" w:hint="eastAsia"/>
                <w:color w:val="000000"/>
                <w:sz w:val="24"/>
                <w:szCs w:val="24"/>
              </w:rPr>
              <w:t>对绿地内烟灰柱定期清理，已满未清理每个扣</w:t>
            </w:r>
            <w:r>
              <w:rPr>
                <w:rFonts w:ascii="宋体" w:hAnsi="宋体" w:cs="宋体" w:hint="eastAsia"/>
                <w:color w:val="000000"/>
                <w:sz w:val="24"/>
                <w:szCs w:val="24"/>
              </w:rPr>
              <w:t>80</w:t>
            </w:r>
            <w:r>
              <w:rPr>
                <w:rFonts w:ascii="宋体" w:hAnsi="宋体" w:cs="宋体" w:hint="eastAsia"/>
                <w:color w:val="000000"/>
                <w:sz w:val="24"/>
                <w:szCs w:val="24"/>
              </w:rPr>
              <w:t>元。</w:t>
            </w:r>
          </w:p>
        </w:tc>
      </w:tr>
      <w:tr w:rsidR="005D58AC">
        <w:trPr>
          <w:trHeight w:val="1728"/>
        </w:trPr>
        <w:tc>
          <w:tcPr>
            <w:tcW w:w="518"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00"/>
                <w:sz w:val="24"/>
                <w:szCs w:val="24"/>
              </w:rPr>
            </w:pPr>
          </w:p>
        </w:tc>
        <w:tc>
          <w:tcPr>
            <w:tcW w:w="635"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4</w:t>
            </w:r>
            <w:r>
              <w:rPr>
                <w:rFonts w:ascii="宋体" w:hAnsi="宋体" w:cs="宋体" w:hint="eastAsia"/>
                <w:color w:val="000000"/>
                <w:sz w:val="24"/>
                <w:szCs w:val="24"/>
              </w:rPr>
              <w:t>、园林建筑及小品，如坐凳、牌示、栏杆、亭廊架等无积尘、虫网、“三乱（乱张贴、乱涂写、乱刻画）”现象</w:t>
            </w:r>
            <w:r>
              <w:rPr>
                <w:rFonts w:ascii="宋体" w:hAnsi="宋体" w:cs="宋体" w:hint="eastAsia"/>
                <w:color w:val="000000"/>
                <w:sz w:val="24"/>
                <w:szCs w:val="24"/>
              </w:rPr>
              <w:t>。</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卫生不整洁，</w:t>
            </w:r>
            <w:r>
              <w:rPr>
                <w:rFonts w:ascii="宋体" w:hAnsi="宋体" w:cs="宋体" w:hint="eastAsia"/>
                <w:color w:val="000000"/>
                <w:sz w:val="24"/>
                <w:szCs w:val="24"/>
              </w:rPr>
              <w:t>每发现一处</w:t>
            </w:r>
            <w:r>
              <w:rPr>
                <w:rFonts w:ascii="宋体" w:hAnsi="宋体" w:cs="宋体" w:hint="eastAsia"/>
                <w:color w:val="000000"/>
                <w:sz w:val="24"/>
                <w:szCs w:val="24"/>
              </w:rPr>
              <w:t>扣</w:t>
            </w:r>
            <w:r>
              <w:rPr>
                <w:rFonts w:ascii="宋体" w:hAnsi="宋体" w:cs="宋体" w:hint="eastAsia"/>
                <w:color w:val="000000"/>
                <w:sz w:val="24"/>
                <w:szCs w:val="24"/>
              </w:rPr>
              <w:t>20</w:t>
            </w:r>
            <w:r>
              <w:rPr>
                <w:rFonts w:ascii="宋体" w:hAnsi="宋体" w:cs="宋体" w:hint="eastAsia"/>
                <w:color w:val="000000"/>
                <w:sz w:val="24"/>
                <w:szCs w:val="24"/>
              </w:rPr>
              <w:t>元，每个“牛皮癣”小广告扣</w:t>
            </w:r>
            <w:r>
              <w:rPr>
                <w:rFonts w:ascii="宋体" w:hAnsi="宋体" w:cs="宋体" w:hint="eastAsia"/>
                <w:color w:val="000000"/>
                <w:sz w:val="24"/>
                <w:szCs w:val="24"/>
              </w:rPr>
              <w:t>30</w:t>
            </w:r>
            <w:r>
              <w:rPr>
                <w:rFonts w:ascii="宋体" w:hAnsi="宋体" w:cs="宋体" w:hint="eastAsia"/>
                <w:color w:val="000000"/>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不卫生整洁，</w:t>
            </w:r>
            <w:r>
              <w:rPr>
                <w:rFonts w:ascii="宋体" w:hAnsi="宋体" w:cs="宋体" w:hint="eastAsia"/>
                <w:color w:val="000000"/>
                <w:sz w:val="24"/>
                <w:szCs w:val="24"/>
              </w:rPr>
              <w:t>每发现一处</w:t>
            </w:r>
            <w:r>
              <w:rPr>
                <w:rFonts w:ascii="宋体" w:hAnsi="宋体" w:cs="宋体" w:hint="eastAsia"/>
                <w:color w:val="000000"/>
                <w:sz w:val="24"/>
                <w:szCs w:val="24"/>
              </w:rPr>
              <w:t>扣</w:t>
            </w:r>
            <w:r>
              <w:rPr>
                <w:rFonts w:ascii="宋体" w:hAnsi="宋体" w:cs="宋体" w:hint="eastAsia"/>
                <w:color w:val="000000"/>
                <w:sz w:val="24"/>
                <w:szCs w:val="24"/>
              </w:rPr>
              <w:t>20</w:t>
            </w:r>
            <w:r>
              <w:rPr>
                <w:rFonts w:ascii="宋体" w:hAnsi="宋体" w:cs="宋体" w:hint="eastAsia"/>
                <w:color w:val="000000"/>
                <w:sz w:val="24"/>
                <w:szCs w:val="24"/>
              </w:rPr>
              <w:t>元，每个“牛皮癣”小广告扣</w:t>
            </w:r>
            <w:r>
              <w:rPr>
                <w:rFonts w:ascii="宋体" w:hAnsi="宋体" w:cs="宋体" w:hint="eastAsia"/>
                <w:color w:val="000000"/>
                <w:sz w:val="24"/>
                <w:szCs w:val="24"/>
              </w:rPr>
              <w:t>20</w:t>
            </w:r>
            <w:r>
              <w:rPr>
                <w:rFonts w:ascii="宋体" w:hAnsi="宋体" w:cs="宋体" w:hint="eastAsia"/>
                <w:color w:val="000000"/>
                <w:sz w:val="24"/>
                <w:szCs w:val="24"/>
              </w:rPr>
              <w:t>元。</w:t>
            </w:r>
          </w:p>
        </w:tc>
      </w:tr>
      <w:tr w:rsidR="005D58AC">
        <w:trPr>
          <w:trHeight w:val="2745"/>
        </w:trPr>
        <w:tc>
          <w:tcPr>
            <w:tcW w:w="51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lastRenderedPageBreak/>
              <w:t>3</w:t>
            </w:r>
          </w:p>
        </w:tc>
        <w:tc>
          <w:tcPr>
            <w:tcW w:w="635" w:type="dxa"/>
            <w:tcBorders>
              <w:top w:val="single" w:sz="4" w:space="0" w:color="auto"/>
              <w:left w:val="single" w:sz="4" w:space="0" w:color="auto"/>
              <w:bottom w:val="single" w:sz="4" w:space="0" w:color="auto"/>
              <w:right w:val="single" w:sz="4" w:space="0" w:color="auto"/>
            </w:tcBorders>
            <w:textDirection w:val="tbRlV"/>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松土除草</w:t>
            </w: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绿地及时松土除草，保持土壤疏松，松土深度不伤根系</w:t>
            </w:r>
            <w:r>
              <w:rPr>
                <w:rFonts w:ascii="宋体" w:hAnsi="宋体" w:cs="宋体" w:hint="eastAsia"/>
                <w:sz w:val="24"/>
                <w:szCs w:val="24"/>
              </w:rPr>
              <w:t>，</w:t>
            </w:r>
            <w:r>
              <w:rPr>
                <w:rFonts w:ascii="宋体" w:hAnsi="宋体" w:cs="宋体" w:hint="eastAsia"/>
                <w:sz w:val="24"/>
                <w:szCs w:val="24"/>
              </w:rPr>
              <w:t>松土深度一般为</w:t>
            </w:r>
            <w:r>
              <w:rPr>
                <w:rFonts w:ascii="宋体" w:hAnsi="宋体" w:cs="宋体" w:hint="eastAsia"/>
                <w:sz w:val="24"/>
                <w:szCs w:val="24"/>
              </w:rPr>
              <w:t>5-8</w:t>
            </w:r>
            <w:r>
              <w:rPr>
                <w:rFonts w:ascii="宋体" w:hAnsi="宋体" w:cs="宋体" w:hint="eastAsia"/>
                <w:sz w:val="24"/>
                <w:szCs w:val="24"/>
              </w:rPr>
              <w:t>厘米。草坪内树穴与绿篱及时切边，草坪与树木、绿篱、草花应有分隔沟。使用除草剂需保证园林植物的安全，禁止使用草甘磷、百草枯等灭生性除草剂，要使用园林专用选择性除草剂，确保不发生药害。</w:t>
            </w:r>
            <w:r>
              <w:rPr>
                <w:rFonts w:ascii="宋体" w:hAnsi="宋体" w:cs="宋体" w:hint="eastAsia"/>
                <w:sz w:val="24"/>
                <w:szCs w:val="24"/>
              </w:rPr>
              <w:t xml:space="preserve">                  </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树穴、地被土壤板结，长期不疏松，乔木和单植灌木，扣</w:t>
            </w:r>
            <w:r>
              <w:rPr>
                <w:rFonts w:ascii="宋体" w:hAnsi="宋体" w:cs="宋体" w:hint="eastAsia"/>
                <w:sz w:val="24"/>
                <w:szCs w:val="24"/>
              </w:rPr>
              <w:t>20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株，灌木花坛和草坪地被，扣</w:t>
            </w:r>
            <w:r>
              <w:rPr>
                <w:rFonts w:ascii="宋体" w:hAnsi="宋体" w:cs="宋体" w:hint="eastAsia"/>
                <w:sz w:val="24"/>
                <w:szCs w:val="24"/>
              </w:rPr>
              <w:t>20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㎡。树穴、绿篱等不及时切边，草坪与树木、绿篱、草花等无明显分隔沟</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处。发现</w:t>
            </w:r>
            <w:r>
              <w:rPr>
                <w:rFonts w:ascii="宋体" w:hAnsi="宋体" w:cs="宋体" w:hint="eastAsia"/>
                <w:sz w:val="24"/>
                <w:szCs w:val="24"/>
              </w:rPr>
              <w:t>1</w:t>
            </w:r>
            <w:r>
              <w:rPr>
                <w:rFonts w:ascii="宋体" w:hAnsi="宋体" w:cs="宋体" w:hint="eastAsia"/>
                <w:sz w:val="24"/>
                <w:szCs w:val="24"/>
              </w:rPr>
              <w:t>处药害扣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，并安排补植恢复原状</w:t>
            </w:r>
            <w:r>
              <w:rPr>
                <w:rFonts w:ascii="宋体" w:hAnsi="宋体" w:cs="宋体" w:hint="eastAsia"/>
                <w:sz w:val="24"/>
                <w:szCs w:val="24"/>
              </w:rPr>
              <w:t>。</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树穴、地被土壤板结，长期不疏松，乔木和单植灌木，扣</w:t>
            </w:r>
            <w:r>
              <w:rPr>
                <w:rFonts w:ascii="宋体" w:hAnsi="宋体" w:cs="宋体" w:hint="eastAsia"/>
                <w:sz w:val="24"/>
                <w:szCs w:val="24"/>
              </w:rPr>
              <w:t>20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株，灌木花坛和草坪地被，扣</w:t>
            </w:r>
            <w:r>
              <w:rPr>
                <w:rFonts w:ascii="宋体" w:hAnsi="宋体" w:cs="宋体" w:hint="eastAsia"/>
                <w:sz w:val="24"/>
                <w:szCs w:val="24"/>
              </w:rPr>
              <w:t>20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㎡。树穴、绿篱等不及时切边，草坪与树木、绿篱、草花等无明显分隔沟</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处。发现</w:t>
            </w:r>
            <w:r>
              <w:rPr>
                <w:rFonts w:ascii="宋体" w:hAnsi="宋体" w:cs="宋体" w:hint="eastAsia"/>
                <w:sz w:val="24"/>
                <w:szCs w:val="24"/>
              </w:rPr>
              <w:t>1</w:t>
            </w:r>
            <w:r>
              <w:rPr>
                <w:rFonts w:ascii="宋体" w:hAnsi="宋体" w:cs="宋体" w:hint="eastAsia"/>
                <w:sz w:val="24"/>
                <w:szCs w:val="24"/>
              </w:rPr>
              <w:t>处药害扣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，并安排补植恢复原状</w:t>
            </w:r>
            <w:r>
              <w:rPr>
                <w:rFonts w:ascii="宋体" w:hAnsi="宋体" w:cs="宋体" w:hint="eastAsia"/>
                <w:sz w:val="24"/>
                <w:szCs w:val="24"/>
              </w:rPr>
              <w:t>。</w:t>
            </w:r>
          </w:p>
        </w:tc>
      </w:tr>
      <w:tr w:rsidR="005D58AC">
        <w:trPr>
          <w:trHeight w:val="1651"/>
        </w:trPr>
        <w:tc>
          <w:tcPr>
            <w:tcW w:w="518" w:type="dxa"/>
            <w:vMerge w:val="restart"/>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4</w:t>
            </w:r>
          </w:p>
        </w:tc>
        <w:tc>
          <w:tcPr>
            <w:tcW w:w="635" w:type="dxa"/>
            <w:vMerge w:val="restart"/>
            <w:tcBorders>
              <w:top w:val="single" w:sz="4" w:space="0" w:color="auto"/>
              <w:left w:val="single" w:sz="4" w:space="0" w:color="auto"/>
              <w:bottom w:val="single" w:sz="4" w:space="0" w:color="auto"/>
              <w:right w:val="single" w:sz="4" w:space="0" w:color="auto"/>
            </w:tcBorders>
            <w:textDirection w:val="tbRlV"/>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整形修剪</w:t>
            </w:r>
          </w:p>
        </w:tc>
        <w:tc>
          <w:tcPr>
            <w:tcW w:w="429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1</w:t>
            </w:r>
            <w:r>
              <w:rPr>
                <w:rFonts w:ascii="宋体" w:hAnsi="宋体" w:cs="宋体" w:hint="eastAsia"/>
                <w:sz w:val="24"/>
                <w:szCs w:val="24"/>
              </w:rPr>
              <w:t>、乔木</w:t>
            </w:r>
            <w:r>
              <w:rPr>
                <w:rFonts w:ascii="宋体" w:hAnsi="宋体" w:cs="宋体" w:hint="eastAsia"/>
                <w:sz w:val="24"/>
                <w:szCs w:val="24"/>
              </w:rPr>
              <w:t>应及时修剪，树冠完整，主侧枝分布均匀，疏密得当，根据树木习性及时修剪抹芽，修剪符合要求，树木通风透光良好。</w:t>
            </w:r>
            <w:r>
              <w:rPr>
                <w:rFonts w:ascii="宋体" w:hAnsi="宋体" w:cs="宋体" w:hint="eastAsia"/>
                <w:sz w:val="24"/>
                <w:szCs w:val="24"/>
              </w:rPr>
              <w:t xml:space="preserve">                                  </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乔木</w:t>
            </w:r>
            <w:r>
              <w:rPr>
                <w:rFonts w:ascii="宋体" w:hAnsi="宋体" w:cs="宋体" w:hint="eastAsia"/>
                <w:sz w:val="24"/>
                <w:szCs w:val="24"/>
              </w:rPr>
              <w:t>未及时修剪，扣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株；乔木萌蘖芽未及时剥除，发现</w:t>
            </w:r>
            <w:r>
              <w:rPr>
                <w:rFonts w:ascii="宋体" w:hAnsi="宋体" w:cs="宋体" w:hint="eastAsia"/>
                <w:sz w:val="24"/>
                <w:szCs w:val="24"/>
              </w:rPr>
              <w:t>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株；修剪不当造成树木枯死，扣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株，并按要求补植。</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乔木</w:t>
            </w:r>
            <w:r>
              <w:rPr>
                <w:rFonts w:ascii="宋体" w:hAnsi="宋体" w:cs="宋体" w:hint="eastAsia"/>
                <w:sz w:val="24"/>
                <w:szCs w:val="24"/>
              </w:rPr>
              <w:t>未及时修剪，扣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株；乔木萌蘖芽未及时剥除，发现</w:t>
            </w:r>
            <w:r>
              <w:rPr>
                <w:rFonts w:ascii="宋体" w:hAnsi="宋体" w:cs="宋体" w:hint="eastAsia"/>
                <w:sz w:val="24"/>
                <w:szCs w:val="24"/>
              </w:rPr>
              <w:t>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株；修剪不当造成树木枯死，扣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株，并按要求补植。</w:t>
            </w:r>
          </w:p>
        </w:tc>
      </w:tr>
      <w:tr w:rsidR="005D58AC">
        <w:trPr>
          <w:trHeight w:val="2304"/>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花灌木修剪及时、准确；绿篱基本无空缺、断层，轮廓明显，无凹凸感</w:t>
            </w:r>
            <w:r>
              <w:rPr>
                <w:rFonts w:ascii="宋体" w:hAnsi="宋体" w:cs="宋体" w:hint="eastAsia"/>
                <w:sz w:val="24"/>
                <w:szCs w:val="24"/>
              </w:rPr>
              <w:t>，</w:t>
            </w:r>
            <w:r>
              <w:rPr>
                <w:rFonts w:ascii="宋体" w:hAnsi="宋体" w:cs="宋体" w:hint="eastAsia"/>
                <w:sz w:val="24"/>
                <w:szCs w:val="24"/>
              </w:rPr>
              <w:t>下部基本无光秃，球类修剪圆整</w:t>
            </w:r>
            <w:r>
              <w:rPr>
                <w:rFonts w:ascii="宋体" w:hAnsi="宋体" w:cs="宋体" w:hint="eastAsia"/>
                <w:sz w:val="24"/>
                <w:szCs w:val="24"/>
              </w:rPr>
              <w:t>。</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绿篱、色块不整齐的，扣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/100</w:t>
            </w:r>
            <w:r>
              <w:rPr>
                <w:rFonts w:ascii="宋体" w:hAnsi="宋体" w:cs="宋体" w:hint="eastAsia"/>
                <w:sz w:val="24"/>
                <w:szCs w:val="24"/>
              </w:rPr>
              <w:t>㎡；品种之间、内外品种之间层次不清的，扣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/100</w:t>
            </w:r>
            <w:r>
              <w:rPr>
                <w:rFonts w:ascii="宋体" w:hAnsi="宋体" w:cs="宋体" w:hint="eastAsia"/>
                <w:sz w:val="24"/>
                <w:szCs w:val="24"/>
              </w:rPr>
              <w:t>㎡，色块轮廓不明显，面不平，扣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处；桩景修剪未按要求整形修剪的，扣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株；球类修整不圆，同条路或同块趋向不一，扣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绿篱、色块不整齐的，扣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/100</w:t>
            </w:r>
            <w:r>
              <w:rPr>
                <w:rFonts w:ascii="宋体" w:hAnsi="宋体" w:cs="宋体" w:hint="eastAsia"/>
                <w:sz w:val="24"/>
                <w:szCs w:val="24"/>
              </w:rPr>
              <w:t>㎡；品种之间、内外品种之间层次不清的，扣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/100</w:t>
            </w:r>
            <w:r>
              <w:rPr>
                <w:rFonts w:ascii="宋体" w:hAnsi="宋体" w:cs="宋体" w:hint="eastAsia"/>
                <w:sz w:val="24"/>
                <w:szCs w:val="24"/>
              </w:rPr>
              <w:t>㎡，色块轮廓不明显，面不平，扣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处；桩景修剪未按要求整形修剪的，扣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株；球类修整不圆，同条路或同块趋向不一，扣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p>
        </w:tc>
      </w:tr>
      <w:tr w:rsidR="005D58AC">
        <w:trPr>
          <w:trHeight w:val="1739"/>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、草坪修剪及时，修剪高度符合要求，基本无坑洼积水，无垃圾及堆料堆物。单块空秃面积不超过</w:t>
            </w:r>
            <w:r>
              <w:rPr>
                <w:rFonts w:ascii="宋体" w:hAnsi="宋体" w:cs="宋体" w:hint="eastAsia"/>
                <w:sz w:val="24"/>
                <w:szCs w:val="24"/>
              </w:rPr>
              <w:t>0.1m</w:t>
            </w:r>
            <w:r>
              <w:rPr>
                <w:rFonts w:ascii="宋体" w:hAnsi="宋体" w:cs="宋体" w:hint="eastAsia"/>
                <w:sz w:val="24"/>
                <w:szCs w:val="24"/>
              </w:rPr>
              <w:t>，</w:t>
            </w:r>
            <w:r>
              <w:rPr>
                <w:rFonts w:ascii="宋体" w:hAnsi="宋体" w:cs="宋体" w:hint="eastAsia"/>
                <w:sz w:val="24"/>
                <w:szCs w:val="24"/>
              </w:rPr>
              <w:t>无缠绕性、攀援性杂草</w:t>
            </w:r>
            <w:r>
              <w:rPr>
                <w:rFonts w:ascii="宋体" w:hAnsi="宋体" w:cs="宋体" w:hint="eastAsia"/>
                <w:sz w:val="24"/>
                <w:szCs w:val="24"/>
              </w:rPr>
              <w:t>（藤）。</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修剪面不平，边角有遗留，扣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处；修剪后色斑明显，扣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处；不及时修剪，扣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；发现草坪空秃，扣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；杂草杂株未及时拔除，</w:t>
            </w:r>
            <w:r>
              <w:rPr>
                <w:rFonts w:ascii="宋体" w:hAnsi="宋体" w:cs="宋体" w:hint="eastAsia"/>
                <w:sz w:val="24"/>
                <w:szCs w:val="24"/>
              </w:rPr>
              <w:t>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修剪面不平，边角有遗留，扣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处；修剪后色斑明显，扣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处；不及时修剪，扣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；发现草坪空秃，扣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；杂草杂株未及时拔除，</w:t>
            </w:r>
            <w:r>
              <w:rPr>
                <w:rFonts w:ascii="宋体" w:hAnsi="宋体" w:cs="宋体" w:hint="eastAsia"/>
                <w:sz w:val="24"/>
                <w:szCs w:val="24"/>
              </w:rPr>
              <w:t>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w:t>
            </w:r>
          </w:p>
        </w:tc>
      </w:tr>
      <w:tr w:rsidR="005D58AC">
        <w:trPr>
          <w:trHeight w:val="2884"/>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left"/>
              <w:rPr>
                <w:rFonts w:ascii="宋体" w:hAnsi="宋体" w:cs="宋体"/>
                <w:color w:val="000000"/>
                <w:sz w:val="24"/>
                <w:szCs w:val="24"/>
              </w:rPr>
            </w:pPr>
          </w:p>
        </w:tc>
        <w:tc>
          <w:tcPr>
            <w:tcW w:w="429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w:t>
            </w:r>
            <w:r>
              <w:rPr>
                <w:rFonts w:ascii="宋体" w:hAnsi="宋体" w:cs="宋体" w:hint="eastAsia"/>
                <w:sz w:val="24"/>
                <w:szCs w:val="24"/>
              </w:rPr>
              <w:t>及时组织</w:t>
            </w:r>
            <w:r>
              <w:rPr>
                <w:rFonts w:ascii="宋体" w:hAnsi="宋体" w:cs="宋体" w:hint="eastAsia"/>
                <w:sz w:val="24"/>
                <w:szCs w:val="24"/>
              </w:rPr>
              <w:t>行道树</w:t>
            </w:r>
            <w:r>
              <w:rPr>
                <w:rFonts w:ascii="宋体" w:hAnsi="宋体" w:cs="宋体" w:hint="eastAsia"/>
                <w:sz w:val="24"/>
                <w:szCs w:val="24"/>
              </w:rPr>
              <w:t>整枝修剪，达到冠形圆满、内膛通透、枝条分布均匀、枝下高度一致，同一道路基本达到整齐统</w:t>
            </w:r>
            <w:r>
              <w:rPr>
                <w:rFonts w:ascii="宋体" w:hAnsi="宋体" w:cs="宋体" w:hint="eastAsia"/>
                <w:sz w:val="24"/>
                <w:szCs w:val="24"/>
              </w:rPr>
              <w:t>一。</w:t>
            </w:r>
            <w:r>
              <w:rPr>
                <w:rFonts w:ascii="宋体" w:hAnsi="宋体" w:cs="宋体" w:hint="eastAsia"/>
                <w:sz w:val="24"/>
                <w:szCs w:val="24"/>
              </w:rPr>
              <w:t>及时剪除树木下垂枝、徒长枝、干枯枝、病虫枝、伤损枝、断折枝、衰弱枝、平行枝、交叉枝、重叠枝</w:t>
            </w:r>
            <w:r>
              <w:rPr>
                <w:rFonts w:ascii="宋体" w:hAnsi="宋体" w:cs="宋体" w:hint="eastAsia"/>
                <w:sz w:val="24"/>
                <w:szCs w:val="24"/>
              </w:rPr>
              <w:t>、</w:t>
            </w:r>
            <w:r>
              <w:rPr>
                <w:rFonts w:ascii="宋体" w:hAnsi="宋体" w:cs="宋体" w:hint="eastAsia"/>
                <w:sz w:val="24"/>
                <w:szCs w:val="24"/>
              </w:rPr>
              <w:t>萌蘖枝及妨碍架空线、行人步行、交通设施及交通安全的枝杈</w:t>
            </w:r>
            <w:r>
              <w:rPr>
                <w:rFonts w:ascii="宋体" w:hAnsi="宋体" w:cs="宋体" w:hint="eastAsia"/>
                <w:sz w:val="24"/>
                <w:szCs w:val="24"/>
              </w:rPr>
              <w:t>，清理树头草。行</w:t>
            </w:r>
            <w:r>
              <w:rPr>
                <w:rFonts w:ascii="宋体" w:hAnsi="宋体" w:cs="宋体" w:hint="eastAsia"/>
                <w:sz w:val="24"/>
                <w:szCs w:val="24"/>
              </w:rPr>
              <w:t>道树修剪的枝条和清理的死树随产随清。</w:t>
            </w:r>
            <w:r>
              <w:rPr>
                <w:rFonts w:ascii="宋体" w:hAnsi="宋体" w:cs="宋体" w:hint="eastAsia"/>
                <w:sz w:val="24"/>
                <w:szCs w:val="24"/>
              </w:rPr>
              <w:t xml:space="preserve">    </w:t>
            </w:r>
          </w:p>
        </w:tc>
        <w:tc>
          <w:tcPr>
            <w:tcW w:w="8755" w:type="dxa"/>
            <w:gridSpan w:val="2"/>
            <w:tcBorders>
              <w:top w:val="single" w:sz="4" w:space="0" w:color="auto"/>
              <w:left w:val="nil"/>
              <w:bottom w:val="single" w:sz="4" w:space="0" w:color="auto"/>
              <w:right w:val="single" w:sz="4" w:space="0" w:color="auto"/>
            </w:tcBorders>
            <w:vAlign w:val="center"/>
          </w:tcPr>
          <w:p w:rsidR="005D58AC" w:rsidRDefault="00D75313">
            <w:pPr>
              <w:widowControl/>
              <w:tabs>
                <w:tab w:val="left" w:pos="2214"/>
              </w:tabs>
              <w:jc w:val="left"/>
              <w:rPr>
                <w:rFonts w:ascii="宋体" w:hAnsi="宋体" w:cs="宋体"/>
                <w:sz w:val="24"/>
                <w:szCs w:val="24"/>
              </w:rPr>
            </w:pPr>
            <w:r>
              <w:rPr>
                <w:rFonts w:ascii="宋体" w:hAnsi="宋体" w:cs="宋体" w:hint="eastAsia"/>
                <w:sz w:val="24"/>
                <w:szCs w:val="24"/>
              </w:rPr>
              <w:t>无特殊原因修剪不规范（如修剪过重、枝下高度过低等），以及修剪不及时、修剪面呈撕裂状等，发现一</w:t>
            </w:r>
            <w:r>
              <w:rPr>
                <w:rFonts w:ascii="宋体" w:hAnsi="宋体" w:cs="宋体" w:hint="eastAsia"/>
                <w:sz w:val="24"/>
                <w:szCs w:val="24"/>
              </w:rPr>
              <w:t>株</w:t>
            </w:r>
            <w:r>
              <w:rPr>
                <w:rFonts w:ascii="宋体" w:hAnsi="宋体" w:cs="宋体" w:hint="eastAsia"/>
                <w:sz w:val="24"/>
                <w:szCs w:val="24"/>
              </w:rPr>
              <w:t>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；未及时剪除徒长枝、干枯枝、病虫枝、伤损枝、断折枝、平行枝、衰弱枝、交叉枝、重叠枝</w:t>
            </w:r>
            <w:r>
              <w:rPr>
                <w:rFonts w:ascii="宋体" w:hAnsi="宋体" w:cs="宋体" w:hint="eastAsia"/>
                <w:sz w:val="24"/>
                <w:szCs w:val="24"/>
              </w:rPr>
              <w:t>、</w:t>
            </w:r>
            <w:r>
              <w:rPr>
                <w:rFonts w:ascii="宋体" w:hAnsi="宋体" w:cs="宋体" w:hint="eastAsia"/>
                <w:sz w:val="24"/>
                <w:szCs w:val="24"/>
              </w:rPr>
              <w:t>萌蘖枝等，妨碍行人、车辆通行</w:t>
            </w:r>
            <w:r>
              <w:rPr>
                <w:rFonts w:ascii="宋体" w:hAnsi="宋体" w:cs="宋体" w:hint="eastAsia"/>
                <w:sz w:val="24"/>
                <w:szCs w:val="24"/>
              </w:rPr>
              <w:t>，发现一处扣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；养护产生的垃圾未清理发现一处扣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未及时修剪遮挡路灯、交通指示牌等设施的，每发现一处扣</w:t>
            </w:r>
            <w:r>
              <w:rPr>
                <w:rFonts w:ascii="宋体" w:hAnsi="宋体" w:cs="宋体" w:hint="eastAsia"/>
                <w:sz w:val="24"/>
                <w:szCs w:val="24"/>
              </w:rPr>
              <w:t>100</w:t>
            </w:r>
            <w:r>
              <w:rPr>
                <w:rFonts w:ascii="宋体" w:hAnsi="宋体" w:cs="宋体" w:hint="eastAsia"/>
                <w:sz w:val="24"/>
                <w:szCs w:val="24"/>
              </w:rPr>
              <w:t>元；未及时清理树头草的，每发现一株扣</w:t>
            </w:r>
            <w:r>
              <w:rPr>
                <w:rFonts w:ascii="宋体" w:hAnsi="宋体" w:cs="宋体" w:hint="eastAsia"/>
                <w:sz w:val="24"/>
                <w:szCs w:val="24"/>
              </w:rPr>
              <w:t>20</w:t>
            </w:r>
            <w:r>
              <w:rPr>
                <w:rFonts w:ascii="宋体" w:hAnsi="宋体" w:cs="宋体" w:hint="eastAsia"/>
                <w:sz w:val="24"/>
                <w:szCs w:val="24"/>
              </w:rPr>
              <w:t>元。</w:t>
            </w:r>
          </w:p>
        </w:tc>
      </w:tr>
      <w:tr w:rsidR="005D58AC">
        <w:trPr>
          <w:trHeight w:val="1031"/>
        </w:trPr>
        <w:tc>
          <w:tcPr>
            <w:tcW w:w="518" w:type="dxa"/>
            <w:vMerge w:val="restart"/>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5</w:t>
            </w:r>
          </w:p>
        </w:tc>
        <w:tc>
          <w:tcPr>
            <w:tcW w:w="635" w:type="dxa"/>
            <w:vMerge w:val="restart"/>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病虫害防治</w:t>
            </w:r>
          </w:p>
        </w:tc>
        <w:tc>
          <w:tcPr>
            <w:tcW w:w="429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建立病虫害防治预案和防治计划</w:t>
            </w:r>
            <w:r>
              <w:rPr>
                <w:rFonts w:ascii="宋体" w:hAnsi="宋体" w:cs="宋体" w:hint="eastAsia"/>
                <w:sz w:val="24"/>
                <w:szCs w:val="24"/>
              </w:rPr>
              <w:t>，</w:t>
            </w:r>
            <w:r>
              <w:rPr>
                <w:rFonts w:ascii="宋体" w:hAnsi="宋体" w:cs="宋体" w:hint="eastAsia"/>
                <w:sz w:val="24"/>
                <w:szCs w:val="24"/>
              </w:rPr>
              <w:t>发生病虫害应主动汇报，积极防治，效果明显。</w:t>
            </w:r>
            <w:r>
              <w:rPr>
                <w:rFonts w:ascii="宋体" w:hAnsi="宋体" w:cs="宋体" w:hint="eastAsia"/>
                <w:sz w:val="24"/>
                <w:szCs w:val="24"/>
              </w:rPr>
              <w:t xml:space="preserve">                                 </w:t>
            </w:r>
          </w:p>
        </w:tc>
        <w:tc>
          <w:tcPr>
            <w:tcW w:w="4385"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发现病虫害不主动汇报、不防治，扣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w:t>
            </w:r>
          </w:p>
        </w:tc>
        <w:tc>
          <w:tcPr>
            <w:tcW w:w="4370"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发现病虫害不主动汇报、不防治，扣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w:t>
            </w:r>
          </w:p>
        </w:tc>
      </w:tr>
      <w:tr w:rsidR="005D58AC">
        <w:trPr>
          <w:trHeight w:val="1777"/>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00"/>
                <w:sz w:val="24"/>
                <w:szCs w:val="24"/>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00"/>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rPr>
              <w:t>、按照要求进行病虫害防治用药</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无特殊情况，使用浓度过高的，扣</w:t>
            </w:r>
            <w:r>
              <w:rPr>
                <w:rFonts w:ascii="宋体" w:hAnsi="宋体" w:cs="宋体" w:hint="eastAsia"/>
                <w:color w:val="000000"/>
                <w:sz w:val="24"/>
                <w:szCs w:val="24"/>
              </w:rPr>
              <w:t>300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次；喷药时，个人无防护措施的，扣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人，无警示标志的，扣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次；喷药剩余药液倒入河流、池塘、水井等，扣</w:t>
            </w:r>
            <w:r>
              <w:rPr>
                <w:rFonts w:ascii="宋体" w:hAnsi="宋体" w:cs="宋体" w:hint="eastAsia"/>
                <w:color w:val="000000"/>
                <w:sz w:val="24"/>
                <w:szCs w:val="24"/>
              </w:rPr>
              <w:t>500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次。</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无特殊情况，使用浓度过高的，扣</w:t>
            </w:r>
            <w:r>
              <w:rPr>
                <w:rFonts w:ascii="宋体" w:hAnsi="宋体" w:cs="宋体" w:hint="eastAsia"/>
                <w:color w:val="000000"/>
                <w:sz w:val="24"/>
                <w:szCs w:val="24"/>
              </w:rPr>
              <w:t>300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次；喷药时，个人无防护措施的，扣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人，无警示标志的，扣</w:t>
            </w:r>
            <w:r>
              <w:rPr>
                <w:rFonts w:ascii="宋体" w:hAnsi="宋体" w:cs="宋体" w:hint="eastAsia"/>
                <w:color w:val="000000"/>
                <w:sz w:val="24"/>
                <w:szCs w:val="24"/>
              </w:rPr>
              <w:t>100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次；喷药剩余药液倒入河流、池塘、水井等，扣</w:t>
            </w:r>
            <w:r>
              <w:rPr>
                <w:rFonts w:ascii="宋体" w:hAnsi="宋体" w:cs="宋体" w:hint="eastAsia"/>
                <w:color w:val="000000"/>
                <w:sz w:val="24"/>
                <w:szCs w:val="24"/>
              </w:rPr>
              <w:t>500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次。</w:t>
            </w:r>
          </w:p>
        </w:tc>
      </w:tr>
      <w:tr w:rsidR="005D58AC">
        <w:trPr>
          <w:trHeight w:val="1646"/>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00"/>
                <w:sz w:val="24"/>
                <w:szCs w:val="24"/>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00"/>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sz w:val="24"/>
                <w:szCs w:val="24"/>
              </w:rPr>
              <w:t>3</w:t>
            </w:r>
            <w:r>
              <w:rPr>
                <w:rFonts w:ascii="宋体" w:hAnsi="宋体" w:cs="宋体" w:hint="eastAsia"/>
                <w:sz w:val="24"/>
                <w:szCs w:val="24"/>
              </w:rPr>
              <w:t>、严禁使用国家明令禁止的有毒有害农药品种，使用农药严格按操作规程和有关规定进行配比、用量正确，无药害产生。</w:t>
            </w:r>
            <w:r>
              <w:rPr>
                <w:rFonts w:ascii="宋体" w:hAnsi="宋体" w:cs="宋体" w:hint="eastAsia"/>
                <w:sz w:val="24"/>
                <w:szCs w:val="24"/>
              </w:rPr>
              <w:t xml:space="preserve">                                </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sz w:val="24"/>
                <w:szCs w:val="24"/>
              </w:rPr>
              <w:t>使用国家明令禁止的有毒有害农药品种的，扣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次，用药效果不佳，造成病虫危害症状加重，扣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株；使用不当发生药害，致使植物落叶死亡，扣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株，并按要求补植。</w:t>
            </w:r>
            <w:r>
              <w:rPr>
                <w:rFonts w:ascii="宋体" w:hAnsi="宋体" w:cs="宋体" w:hint="eastAsia"/>
                <w:sz w:val="24"/>
                <w:szCs w:val="24"/>
              </w:rPr>
              <w:t xml:space="preserve">                                      </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sz w:val="24"/>
                <w:szCs w:val="24"/>
              </w:rPr>
              <w:t>使用国家明令禁止的有毒有害农药品种的，扣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次，用药效果不佳，造成病虫危害症状加重，扣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株；使用不当发生药害，致使植物落叶死亡，扣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株，并按要求补植。</w:t>
            </w:r>
            <w:r>
              <w:rPr>
                <w:rFonts w:ascii="宋体" w:hAnsi="宋体" w:cs="宋体" w:hint="eastAsia"/>
                <w:sz w:val="24"/>
                <w:szCs w:val="24"/>
              </w:rPr>
              <w:t xml:space="preserve">                                      </w:t>
            </w:r>
          </w:p>
        </w:tc>
      </w:tr>
      <w:tr w:rsidR="005D58AC">
        <w:trPr>
          <w:trHeight w:val="1100"/>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00"/>
                <w:sz w:val="24"/>
                <w:szCs w:val="24"/>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00"/>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4</w:t>
            </w:r>
            <w:r>
              <w:rPr>
                <w:rFonts w:ascii="宋体" w:hAnsi="宋体" w:cs="宋体" w:hint="eastAsia"/>
                <w:color w:val="000000"/>
                <w:sz w:val="24"/>
                <w:szCs w:val="24"/>
              </w:rPr>
              <w:t>、结合冬季树木</w:t>
            </w:r>
            <w:r>
              <w:rPr>
                <w:rFonts w:ascii="宋体" w:hAnsi="宋体" w:cs="宋体" w:hint="eastAsia"/>
                <w:color w:val="000000"/>
                <w:sz w:val="24"/>
                <w:szCs w:val="24"/>
              </w:rPr>
              <w:t>,</w:t>
            </w:r>
            <w:r>
              <w:rPr>
                <w:rFonts w:ascii="宋体" w:hAnsi="宋体" w:cs="宋体" w:hint="eastAsia"/>
                <w:color w:val="000000"/>
                <w:sz w:val="24"/>
                <w:szCs w:val="24"/>
              </w:rPr>
              <w:t>及时清理消灭越冬虫蛹、虫茧及有关病原体。</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未按要求处理的扣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株。</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color w:val="000000"/>
                <w:sz w:val="24"/>
                <w:szCs w:val="24"/>
              </w:rPr>
            </w:pPr>
            <w:r>
              <w:rPr>
                <w:rFonts w:ascii="宋体" w:hAnsi="宋体" w:cs="宋体" w:hint="eastAsia"/>
                <w:color w:val="000000"/>
                <w:sz w:val="24"/>
                <w:szCs w:val="24"/>
              </w:rPr>
              <w:t>未按要求处理的扣</w:t>
            </w:r>
            <w:r>
              <w:rPr>
                <w:rFonts w:ascii="宋体" w:hAnsi="宋体" w:cs="宋体" w:hint="eastAsia"/>
                <w:color w:val="000000"/>
                <w:sz w:val="24"/>
                <w:szCs w:val="24"/>
              </w:rPr>
              <w:t>20</w:t>
            </w:r>
            <w:r>
              <w:rPr>
                <w:rFonts w:ascii="宋体" w:hAnsi="宋体" w:cs="宋体" w:hint="eastAsia"/>
                <w:color w:val="000000"/>
                <w:sz w:val="24"/>
                <w:szCs w:val="24"/>
              </w:rPr>
              <w:t>元</w:t>
            </w:r>
            <w:r>
              <w:rPr>
                <w:rFonts w:ascii="宋体" w:hAnsi="宋体" w:cs="宋体" w:hint="eastAsia"/>
                <w:color w:val="000000"/>
                <w:sz w:val="24"/>
                <w:szCs w:val="24"/>
              </w:rPr>
              <w:t>/</w:t>
            </w:r>
            <w:r>
              <w:rPr>
                <w:rFonts w:ascii="宋体" w:hAnsi="宋体" w:cs="宋体" w:hint="eastAsia"/>
                <w:color w:val="000000"/>
                <w:sz w:val="24"/>
                <w:szCs w:val="24"/>
              </w:rPr>
              <w:t>株。</w:t>
            </w:r>
          </w:p>
        </w:tc>
      </w:tr>
      <w:tr w:rsidR="005D58AC">
        <w:trPr>
          <w:trHeight w:val="2231"/>
        </w:trPr>
        <w:tc>
          <w:tcPr>
            <w:tcW w:w="518" w:type="dxa"/>
            <w:vMerge w:val="restart"/>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cs="宋体"/>
                <w:color w:val="000000"/>
                <w:sz w:val="24"/>
                <w:szCs w:val="24"/>
              </w:rPr>
            </w:pPr>
            <w:r>
              <w:rPr>
                <w:rFonts w:ascii="宋体" w:hAnsi="宋体" w:cs="宋体"/>
                <w:color w:val="000000"/>
                <w:sz w:val="24"/>
                <w:szCs w:val="24"/>
              </w:rPr>
              <w:t>6</w:t>
            </w:r>
          </w:p>
        </w:tc>
        <w:tc>
          <w:tcPr>
            <w:tcW w:w="635" w:type="dxa"/>
            <w:vMerge w:val="restart"/>
            <w:tcBorders>
              <w:top w:val="single" w:sz="4" w:space="0" w:color="auto"/>
              <w:left w:val="single" w:sz="4" w:space="0" w:color="auto"/>
              <w:bottom w:val="single" w:sz="4" w:space="0" w:color="auto"/>
              <w:right w:val="single" w:sz="4" w:space="0" w:color="auto"/>
            </w:tcBorders>
            <w:textDirection w:val="tbRlV"/>
            <w:vAlign w:val="center"/>
          </w:tcPr>
          <w:p w:rsidR="005D58AC" w:rsidRDefault="00D75313">
            <w:pPr>
              <w:widowControl/>
              <w:jc w:val="center"/>
              <w:rPr>
                <w:rFonts w:ascii="宋体" w:cs="宋体"/>
                <w:color w:val="000000"/>
                <w:sz w:val="24"/>
                <w:szCs w:val="24"/>
              </w:rPr>
            </w:pPr>
            <w:r>
              <w:rPr>
                <w:rFonts w:ascii="宋体" w:cs="宋体" w:hint="eastAsia"/>
                <w:color w:val="000000"/>
                <w:sz w:val="24"/>
                <w:szCs w:val="24"/>
              </w:rPr>
              <w:t>水肥管理</w:t>
            </w:r>
          </w:p>
        </w:tc>
        <w:tc>
          <w:tcPr>
            <w:tcW w:w="429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根据当地气候、土壤保水、植物需水情况，适时适量浇水。乔木、灌木、</w:t>
            </w:r>
            <w:r>
              <w:rPr>
                <w:rFonts w:ascii="宋体" w:hAnsi="宋体" w:cs="宋体" w:hint="eastAsia"/>
                <w:sz w:val="24"/>
                <w:szCs w:val="24"/>
              </w:rPr>
              <w:t>花卉、</w:t>
            </w:r>
            <w:r>
              <w:rPr>
                <w:rFonts w:ascii="宋体" w:hAnsi="宋体" w:cs="宋体" w:hint="eastAsia"/>
                <w:sz w:val="24"/>
                <w:szCs w:val="24"/>
              </w:rPr>
              <w:t>垂直绿化不得因管理不善明显缺水，造成地表干裂或叶片灼伤、干枯、萎焉等症状</w:t>
            </w:r>
            <w:r>
              <w:rPr>
                <w:rFonts w:ascii="宋体" w:hAnsi="宋体" w:cs="宋体" w:hint="eastAsia"/>
                <w:sz w:val="24"/>
                <w:szCs w:val="24"/>
              </w:rPr>
              <w:t>。</w:t>
            </w:r>
            <w:r>
              <w:rPr>
                <w:rFonts w:ascii="宋体" w:hAnsi="宋体" w:cs="宋体" w:hint="eastAsia"/>
                <w:sz w:val="24"/>
                <w:szCs w:val="24"/>
              </w:rPr>
              <w:t>绿地内部积水，坑坑洼洼必须及时填平，确保雨后积水及时排除。</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乔木、灌木、</w:t>
            </w:r>
            <w:r>
              <w:rPr>
                <w:rFonts w:ascii="宋体" w:hAnsi="宋体" w:cs="宋体" w:hint="eastAsia"/>
                <w:sz w:val="24"/>
                <w:szCs w:val="24"/>
              </w:rPr>
              <w:t>花卉、</w:t>
            </w:r>
            <w:r>
              <w:rPr>
                <w:rFonts w:ascii="宋体" w:hAnsi="宋体" w:cs="宋体" w:hint="eastAsia"/>
                <w:sz w:val="24"/>
                <w:szCs w:val="24"/>
              </w:rPr>
              <w:t>垂直绿化因管理不善明显缺水，造成地表干裂或叶片灼伤、干枯、萎焉等症状，乔木和单植灌木，</w:t>
            </w:r>
            <w:r>
              <w:rPr>
                <w:rFonts w:ascii="宋体" w:hAnsi="宋体" w:cs="宋体" w:hint="eastAsia"/>
                <w:sz w:val="24"/>
                <w:szCs w:val="24"/>
              </w:rPr>
              <w:t>造成死亡</w:t>
            </w:r>
            <w:r>
              <w:rPr>
                <w:rFonts w:ascii="宋体" w:hAnsi="宋体" w:cs="宋体" w:hint="eastAsia"/>
                <w:sz w:val="24"/>
                <w:szCs w:val="24"/>
              </w:rPr>
              <w:t>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株，灌木花坛、草坪地被、垂直绿化墙体绿化，</w:t>
            </w:r>
            <w:r>
              <w:rPr>
                <w:rFonts w:ascii="宋体" w:hAnsi="宋体" w:cs="宋体" w:hint="eastAsia"/>
                <w:sz w:val="24"/>
                <w:szCs w:val="24"/>
              </w:rPr>
              <w:t>造成死亡</w:t>
            </w:r>
            <w:r>
              <w:rPr>
                <w:rFonts w:ascii="宋体" w:hAnsi="宋体" w:cs="宋体" w:hint="eastAsia"/>
                <w:sz w:val="24"/>
                <w:szCs w:val="24"/>
              </w:rPr>
              <w:t>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并按要求补植</w:t>
            </w:r>
            <w:r>
              <w:rPr>
                <w:rFonts w:ascii="宋体" w:hAnsi="宋体" w:cs="宋体" w:hint="eastAsia"/>
                <w:sz w:val="24"/>
                <w:szCs w:val="24"/>
              </w:rPr>
              <w:t>。雨后绿地、草坪有积水，扣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 xml:space="preserve">   </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乔木、灌木、</w:t>
            </w:r>
            <w:r>
              <w:rPr>
                <w:rFonts w:ascii="宋体" w:hAnsi="宋体" w:cs="宋体" w:hint="eastAsia"/>
                <w:sz w:val="24"/>
                <w:szCs w:val="24"/>
              </w:rPr>
              <w:t>花卉、</w:t>
            </w:r>
            <w:r>
              <w:rPr>
                <w:rFonts w:ascii="宋体" w:hAnsi="宋体" w:cs="宋体" w:hint="eastAsia"/>
                <w:sz w:val="24"/>
                <w:szCs w:val="24"/>
              </w:rPr>
              <w:t>垂直绿化因管理不善明显缺水，造成地表干裂或叶片灼伤、干枯、萎焉等症状，乔木和单植灌木，</w:t>
            </w:r>
            <w:r>
              <w:rPr>
                <w:rFonts w:ascii="宋体" w:hAnsi="宋体" w:cs="宋体" w:hint="eastAsia"/>
                <w:sz w:val="24"/>
                <w:szCs w:val="24"/>
              </w:rPr>
              <w:t>造成死亡</w:t>
            </w:r>
            <w:r>
              <w:rPr>
                <w:rFonts w:ascii="宋体" w:hAnsi="宋体" w:cs="宋体" w:hint="eastAsia"/>
                <w:sz w:val="24"/>
                <w:szCs w:val="24"/>
              </w:rPr>
              <w:t>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株，灌木花坛、草坪地被、垂直绿化墙体绿化，</w:t>
            </w:r>
            <w:r>
              <w:rPr>
                <w:rFonts w:ascii="宋体" w:hAnsi="宋体" w:cs="宋体" w:hint="eastAsia"/>
                <w:sz w:val="24"/>
                <w:szCs w:val="24"/>
              </w:rPr>
              <w:t>造成死亡</w:t>
            </w:r>
            <w:r>
              <w:rPr>
                <w:rFonts w:ascii="宋体" w:hAnsi="宋体" w:cs="宋体" w:hint="eastAsia"/>
                <w:sz w:val="24"/>
                <w:szCs w:val="24"/>
              </w:rPr>
              <w:t>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并按要求补植</w:t>
            </w:r>
            <w:r>
              <w:rPr>
                <w:rFonts w:ascii="宋体" w:hAnsi="宋体" w:cs="宋体" w:hint="eastAsia"/>
                <w:sz w:val="24"/>
                <w:szCs w:val="24"/>
              </w:rPr>
              <w:t>。雨后绿地、草坪有积水，扣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w:t>
            </w:r>
            <w:r>
              <w:rPr>
                <w:rFonts w:ascii="宋体" w:hAnsi="宋体" w:cs="宋体" w:hint="eastAsia"/>
                <w:sz w:val="24"/>
                <w:szCs w:val="24"/>
              </w:rPr>
              <w:t xml:space="preserve">   </w:t>
            </w:r>
          </w:p>
        </w:tc>
      </w:tr>
      <w:tr w:rsidR="005D58AC">
        <w:trPr>
          <w:trHeight w:val="2323"/>
        </w:trPr>
        <w:tc>
          <w:tcPr>
            <w:tcW w:w="518" w:type="dxa"/>
            <w:vMerge/>
            <w:tcBorders>
              <w:top w:val="single" w:sz="4" w:space="0" w:color="auto"/>
              <w:left w:val="single" w:sz="4" w:space="0" w:color="auto"/>
              <w:bottom w:val="single" w:sz="4" w:space="0" w:color="auto"/>
              <w:right w:val="single" w:sz="4" w:space="0" w:color="auto"/>
            </w:tcBorders>
            <w:vAlign w:val="center"/>
          </w:tcPr>
          <w:p w:rsidR="005D58AC" w:rsidRDefault="005D58AC">
            <w:pPr>
              <w:widowControl/>
              <w:jc w:val="center"/>
              <w:rPr>
                <w:rFonts w:ascii="宋体" w:hAnsi="宋体" w:cs="宋体"/>
                <w:color w:val="0000FF"/>
                <w:sz w:val="24"/>
                <w:szCs w:val="24"/>
              </w:rPr>
            </w:pPr>
          </w:p>
        </w:tc>
        <w:tc>
          <w:tcPr>
            <w:tcW w:w="635" w:type="dxa"/>
            <w:vMerge/>
            <w:tcBorders>
              <w:top w:val="single" w:sz="4" w:space="0" w:color="auto"/>
              <w:left w:val="single" w:sz="4" w:space="0" w:color="auto"/>
              <w:bottom w:val="single" w:sz="4" w:space="0" w:color="auto"/>
              <w:right w:val="single" w:sz="4" w:space="0" w:color="auto"/>
            </w:tcBorders>
            <w:textDirection w:val="tbRlV"/>
            <w:vAlign w:val="center"/>
          </w:tcPr>
          <w:p w:rsidR="005D58AC" w:rsidRDefault="005D58AC">
            <w:pPr>
              <w:widowControl/>
              <w:jc w:val="center"/>
              <w:rPr>
                <w:rFonts w:ascii="宋体" w:cs="宋体"/>
                <w:color w:val="0000FF"/>
                <w:sz w:val="24"/>
                <w:szCs w:val="24"/>
              </w:rPr>
            </w:pP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根据树木生长需要和土壤肥力情况，制定年度施肥计划，合理施肥。一年</w:t>
            </w:r>
            <w:r>
              <w:rPr>
                <w:rFonts w:ascii="宋体" w:hAnsi="宋体" w:cs="宋体" w:hint="eastAsia"/>
                <w:sz w:val="24"/>
                <w:szCs w:val="24"/>
              </w:rPr>
              <w:t>内</w:t>
            </w:r>
            <w:r>
              <w:rPr>
                <w:rFonts w:ascii="宋体" w:hAnsi="宋体" w:cs="宋体" w:hint="eastAsia"/>
                <w:sz w:val="24"/>
                <w:szCs w:val="24"/>
              </w:rPr>
              <w:t>绿地至少</w:t>
            </w:r>
            <w:r>
              <w:rPr>
                <w:rFonts w:ascii="宋体" w:hAnsi="宋体" w:cs="宋体" w:hint="eastAsia"/>
                <w:sz w:val="24"/>
                <w:szCs w:val="24"/>
              </w:rPr>
              <w:t>集中</w:t>
            </w:r>
            <w:r>
              <w:rPr>
                <w:rFonts w:ascii="宋体" w:hAnsi="宋体" w:cs="宋体" w:hint="eastAsia"/>
                <w:sz w:val="24"/>
                <w:szCs w:val="24"/>
              </w:rPr>
              <w:t>施肥</w:t>
            </w:r>
            <w:r>
              <w:rPr>
                <w:rFonts w:ascii="宋体" w:hAnsi="宋体" w:cs="宋体" w:hint="eastAsia"/>
                <w:sz w:val="24"/>
                <w:szCs w:val="24"/>
              </w:rPr>
              <w:t>二</w:t>
            </w:r>
            <w:r>
              <w:rPr>
                <w:rFonts w:ascii="宋体" w:hAnsi="宋体" w:cs="宋体" w:hint="eastAsia"/>
                <w:sz w:val="24"/>
                <w:szCs w:val="24"/>
              </w:rPr>
              <w:t>次，每次施肥前必须通知采购人现场确认后方可实施。绿地、草坪、植物按要求施肥及时，规范操作，施肥后及时覆盖。施肥方法适当，用量合理，不产生肥害</w:t>
            </w:r>
            <w:r>
              <w:rPr>
                <w:rFonts w:ascii="宋体" w:hAnsi="宋体" w:cs="宋体" w:hint="eastAsia"/>
                <w:sz w:val="24"/>
                <w:szCs w:val="24"/>
              </w:rPr>
              <w:t>.</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未通知采购人就开始施肥时，每次扣</w:t>
            </w:r>
            <w:r>
              <w:rPr>
                <w:rFonts w:ascii="宋体" w:hAnsi="宋体" w:cs="宋体" w:hint="eastAsia"/>
                <w:sz w:val="24"/>
                <w:szCs w:val="24"/>
              </w:rPr>
              <w:t>5000</w:t>
            </w:r>
            <w:r>
              <w:rPr>
                <w:rFonts w:ascii="宋体" w:hAnsi="宋体" w:cs="宋体" w:hint="eastAsia"/>
                <w:sz w:val="24"/>
                <w:szCs w:val="24"/>
              </w:rPr>
              <w:t>元，一年至少</w:t>
            </w:r>
            <w:r>
              <w:rPr>
                <w:rFonts w:ascii="宋体" w:hAnsi="宋体" w:cs="宋体" w:hint="eastAsia"/>
                <w:sz w:val="24"/>
                <w:szCs w:val="24"/>
              </w:rPr>
              <w:t>集中</w:t>
            </w:r>
            <w:r>
              <w:rPr>
                <w:rFonts w:ascii="宋体" w:hAnsi="宋体" w:cs="宋体" w:hint="eastAsia"/>
                <w:sz w:val="24"/>
                <w:szCs w:val="24"/>
              </w:rPr>
              <w:t>施肥两次，每少一次扣</w:t>
            </w:r>
            <w:r>
              <w:rPr>
                <w:rFonts w:ascii="宋体" w:hAnsi="宋体" w:cs="宋体" w:hint="eastAsia"/>
                <w:sz w:val="24"/>
                <w:szCs w:val="24"/>
              </w:rPr>
              <w:t>5</w:t>
            </w:r>
            <w:r>
              <w:rPr>
                <w:rFonts w:ascii="宋体" w:hAnsi="宋体" w:cs="宋体" w:hint="eastAsia"/>
                <w:sz w:val="24"/>
                <w:szCs w:val="24"/>
              </w:rPr>
              <w:t>000</w:t>
            </w:r>
            <w:r>
              <w:rPr>
                <w:rFonts w:ascii="宋体" w:hAnsi="宋体" w:cs="宋体" w:hint="eastAsia"/>
                <w:sz w:val="24"/>
                <w:szCs w:val="24"/>
              </w:rPr>
              <w:t>元。不按规定及时施肥，</w:t>
            </w:r>
            <w:r>
              <w:rPr>
                <w:rFonts w:ascii="宋体" w:hAnsi="宋体" w:cs="宋体" w:hint="eastAsia"/>
                <w:sz w:val="24"/>
                <w:szCs w:val="24"/>
              </w:rPr>
              <w:t>乔、灌木每株</w:t>
            </w:r>
            <w:r>
              <w:rPr>
                <w:rFonts w:ascii="宋体" w:hAnsi="宋体" w:cs="宋体" w:hint="eastAsia"/>
                <w:sz w:val="24"/>
                <w:szCs w:val="24"/>
              </w:rPr>
              <w:t>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，绿篱、地被等每百</w:t>
            </w:r>
            <w:r>
              <w:rPr>
                <w:rFonts w:ascii="宋体" w:hAnsi="宋体" w:cs="宋体" w:hint="eastAsia"/>
                <w:sz w:val="24"/>
                <w:szCs w:val="24"/>
              </w:rPr>
              <w:t>平米扣</w:t>
            </w:r>
            <w:r>
              <w:rPr>
                <w:rFonts w:ascii="宋体" w:hAnsi="宋体" w:cs="宋体" w:hint="eastAsia"/>
                <w:sz w:val="24"/>
                <w:szCs w:val="24"/>
              </w:rPr>
              <w:t>/</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；不及时覆盖，发现一处扣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处。如发生肥害，扣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处，致使植物死亡，加倍处罚。</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未通知采购人就开始施肥时，每次扣</w:t>
            </w:r>
            <w:r>
              <w:rPr>
                <w:rFonts w:ascii="宋体" w:hAnsi="宋体" w:cs="宋体" w:hint="eastAsia"/>
                <w:sz w:val="24"/>
                <w:szCs w:val="24"/>
              </w:rPr>
              <w:t>5</w:t>
            </w:r>
            <w:r>
              <w:rPr>
                <w:rFonts w:ascii="宋体" w:hAnsi="宋体" w:cs="宋体" w:hint="eastAsia"/>
                <w:sz w:val="24"/>
                <w:szCs w:val="24"/>
              </w:rPr>
              <w:t>000</w:t>
            </w:r>
            <w:r>
              <w:rPr>
                <w:rFonts w:ascii="宋体" w:hAnsi="宋体" w:cs="宋体" w:hint="eastAsia"/>
                <w:sz w:val="24"/>
                <w:szCs w:val="24"/>
              </w:rPr>
              <w:t>元，一年至少</w:t>
            </w:r>
            <w:r>
              <w:rPr>
                <w:rFonts w:ascii="宋体" w:hAnsi="宋体" w:cs="宋体" w:hint="eastAsia"/>
                <w:sz w:val="24"/>
                <w:szCs w:val="24"/>
              </w:rPr>
              <w:t>集中</w:t>
            </w:r>
            <w:r>
              <w:rPr>
                <w:rFonts w:ascii="宋体" w:hAnsi="宋体" w:cs="宋体" w:hint="eastAsia"/>
                <w:sz w:val="24"/>
                <w:szCs w:val="24"/>
              </w:rPr>
              <w:t>施肥两次，每少一次扣</w:t>
            </w:r>
            <w:r>
              <w:rPr>
                <w:rFonts w:ascii="宋体" w:hAnsi="宋体" w:cs="宋体" w:hint="eastAsia"/>
                <w:sz w:val="24"/>
                <w:szCs w:val="24"/>
              </w:rPr>
              <w:t>5</w:t>
            </w:r>
            <w:r>
              <w:rPr>
                <w:rFonts w:ascii="宋体" w:hAnsi="宋体" w:cs="宋体" w:hint="eastAsia"/>
                <w:sz w:val="24"/>
                <w:szCs w:val="24"/>
              </w:rPr>
              <w:t>000</w:t>
            </w:r>
            <w:r>
              <w:rPr>
                <w:rFonts w:ascii="宋体" w:hAnsi="宋体" w:cs="宋体" w:hint="eastAsia"/>
                <w:sz w:val="24"/>
                <w:szCs w:val="24"/>
              </w:rPr>
              <w:t>元。不按规定及时施肥，</w:t>
            </w:r>
            <w:r>
              <w:rPr>
                <w:rFonts w:ascii="宋体" w:hAnsi="宋体" w:cs="宋体" w:hint="eastAsia"/>
                <w:sz w:val="24"/>
                <w:szCs w:val="24"/>
              </w:rPr>
              <w:t>乔、灌木每株</w:t>
            </w:r>
            <w:r>
              <w:rPr>
                <w:rFonts w:ascii="宋体" w:hAnsi="宋体" w:cs="宋体" w:hint="eastAsia"/>
                <w:sz w:val="24"/>
                <w:szCs w:val="24"/>
              </w:rPr>
              <w:t>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，绿篱、地被等每百</w:t>
            </w:r>
            <w:r>
              <w:rPr>
                <w:rFonts w:ascii="宋体" w:hAnsi="宋体" w:cs="宋体" w:hint="eastAsia"/>
                <w:sz w:val="24"/>
                <w:szCs w:val="24"/>
              </w:rPr>
              <w:t>平米扣</w:t>
            </w:r>
            <w:r>
              <w:rPr>
                <w:rFonts w:ascii="宋体" w:hAnsi="宋体" w:cs="宋体" w:hint="eastAsia"/>
                <w:sz w:val="24"/>
                <w:szCs w:val="24"/>
              </w:rPr>
              <w:t>/</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；不及时覆盖，发现一处扣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处。如发生肥害，扣</w:t>
            </w:r>
            <w:r>
              <w:rPr>
                <w:rFonts w:ascii="宋体" w:hAnsi="宋体" w:cs="宋体" w:hint="eastAsia"/>
                <w:sz w:val="24"/>
                <w:szCs w:val="24"/>
              </w:rPr>
              <w:t>50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处，致使植物死亡，加倍处罚。</w:t>
            </w:r>
          </w:p>
        </w:tc>
      </w:tr>
      <w:tr w:rsidR="005D58AC">
        <w:trPr>
          <w:trHeight w:val="2160"/>
        </w:trPr>
        <w:tc>
          <w:tcPr>
            <w:tcW w:w="51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cs="宋体"/>
                <w:color w:val="000000"/>
                <w:sz w:val="24"/>
                <w:szCs w:val="24"/>
              </w:rPr>
            </w:pPr>
            <w:r>
              <w:rPr>
                <w:rFonts w:ascii="宋体" w:hAnsi="宋体" w:cs="宋体"/>
                <w:color w:val="000000"/>
                <w:sz w:val="24"/>
                <w:szCs w:val="24"/>
              </w:rPr>
              <w:lastRenderedPageBreak/>
              <w:t>7</w:t>
            </w:r>
          </w:p>
        </w:tc>
        <w:tc>
          <w:tcPr>
            <w:tcW w:w="635" w:type="dxa"/>
            <w:tcBorders>
              <w:top w:val="single" w:sz="4" w:space="0" w:color="auto"/>
              <w:left w:val="single" w:sz="4" w:space="0" w:color="auto"/>
              <w:bottom w:val="single" w:sz="4" w:space="0" w:color="auto"/>
              <w:right w:val="single" w:sz="4" w:space="0" w:color="auto"/>
            </w:tcBorders>
            <w:textDirection w:val="tbRlV"/>
            <w:vAlign w:val="center"/>
          </w:tcPr>
          <w:p w:rsidR="005D58AC" w:rsidRDefault="00D75313">
            <w:pPr>
              <w:widowControl/>
              <w:jc w:val="center"/>
              <w:rPr>
                <w:rFonts w:ascii="宋体" w:cs="宋体"/>
                <w:color w:val="000000"/>
                <w:sz w:val="24"/>
                <w:szCs w:val="24"/>
              </w:rPr>
            </w:pPr>
            <w:r>
              <w:rPr>
                <w:rFonts w:ascii="宋体" w:hAnsi="宋体" w:cs="宋体" w:hint="eastAsia"/>
                <w:color w:val="000000"/>
                <w:sz w:val="24"/>
                <w:szCs w:val="24"/>
              </w:rPr>
              <w:t>应急处理</w:t>
            </w:r>
          </w:p>
        </w:tc>
        <w:tc>
          <w:tcPr>
            <w:tcW w:w="429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cs="宋体"/>
                <w:color w:val="0000FF"/>
                <w:sz w:val="24"/>
                <w:szCs w:val="24"/>
              </w:rPr>
            </w:pPr>
            <w:r>
              <w:rPr>
                <w:rFonts w:ascii="宋体" w:hAnsi="宋体" w:cs="宋体" w:hint="eastAsia"/>
                <w:sz w:val="24"/>
                <w:szCs w:val="24"/>
              </w:rPr>
              <w:t>冻害、台风、</w:t>
            </w:r>
            <w:r>
              <w:rPr>
                <w:rFonts w:ascii="宋体" w:hAnsi="宋体" w:cs="宋体" w:hint="eastAsia"/>
                <w:sz w:val="24"/>
                <w:szCs w:val="24"/>
              </w:rPr>
              <w:t>洪涝、</w:t>
            </w:r>
            <w:r>
              <w:rPr>
                <w:rFonts w:ascii="宋体" w:hAnsi="宋体" w:cs="宋体" w:hint="eastAsia"/>
                <w:sz w:val="24"/>
                <w:szCs w:val="24"/>
              </w:rPr>
              <w:t>暴雨等极端天气，按要求及时作出防护措施，</w:t>
            </w:r>
            <w:r>
              <w:rPr>
                <w:rFonts w:ascii="宋体" w:hAnsi="宋体" w:cs="宋体" w:hint="eastAsia"/>
                <w:sz w:val="24"/>
                <w:szCs w:val="24"/>
              </w:rPr>
              <w:t>台风天气做好树木修剪，</w:t>
            </w:r>
            <w:r>
              <w:rPr>
                <w:rFonts w:ascii="宋体" w:hAnsi="宋体" w:cs="宋体" w:hint="eastAsia"/>
                <w:sz w:val="24"/>
                <w:szCs w:val="24"/>
              </w:rPr>
              <w:t>对极端天气过后造成的绿地积水，枯枝叶等及时处理。</w:t>
            </w:r>
            <w:r>
              <w:rPr>
                <w:rFonts w:ascii="宋体" w:hAnsi="宋体" w:cs="宋体" w:hint="eastAsia"/>
                <w:sz w:val="24"/>
                <w:szCs w:val="24"/>
              </w:rPr>
              <w:t>如发生倒伏</w:t>
            </w:r>
            <w:r>
              <w:rPr>
                <w:rFonts w:ascii="宋体" w:hAnsi="宋体" w:cs="宋体" w:hint="eastAsia"/>
                <w:sz w:val="24"/>
                <w:szCs w:val="24"/>
              </w:rPr>
              <w:t>应及时疏通道路，修剪断折、下垂的枝条；</w:t>
            </w:r>
            <w:r>
              <w:rPr>
                <w:rFonts w:ascii="宋体" w:hAnsi="宋体" w:cs="宋体" w:hint="eastAsia"/>
                <w:sz w:val="24"/>
                <w:szCs w:val="24"/>
              </w:rPr>
              <w:t>5</w:t>
            </w:r>
            <w:r>
              <w:rPr>
                <w:rFonts w:ascii="宋体" w:hAnsi="宋体" w:cs="宋体" w:hint="eastAsia"/>
                <w:sz w:val="24"/>
                <w:szCs w:val="24"/>
              </w:rPr>
              <w:t>日内</w:t>
            </w:r>
            <w:r>
              <w:rPr>
                <w:rFonts w:ascii="宋体" w:hAnsi="宋体" w:cs="宋体" w:hint="eastAsia"/>
                <w:sz w:val="24"/>
                <w:szCs w:val="24"/>
              </w:rPr>
              <w:t>将歪斜、倒伏的树木扶正。</w:t>
            </w:r>
          </w:p>
        </w:tc>
        <w:tc>
          <w:tcPr>
            <w:tcW w:w="4385"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cs="宋体"/>
                <w:color w:val="0000FF"/>
                <w:sz w:val="24"/>
                <w:szCs w:val="24"/>
              </w:rPr>
            </w:pPr>
            <w:r>
              <w:rPr>
                <w:rFonts w:ascii="宋体" w:hAnsi="宋体" w:cs="宋体" w:hint="eastAsia"/>
                <w:sz w:val="24"/>
                <w:szCs w:val="24"/>
              </w:rPr>
              <w:t>冻害、台风、</w:t>
            </w:r>
            <w:r>
              <w:rPr>
                <w:rFonts w:ascii="宋体" w:hAnsi="宋体" w:cs="宋体" w:hint="eastAsia"/>
                <w:sz w:val="24"/>
                <w:szCs w:val="24"/>
              </w:rPr>
              <w:t>洪涝、</w:t>
            </w:r>
            <w:r>
              <w:rPr>
                <w:rFonts w:ascii="宋体" w:hAnsi="宋体" w:cs="宋体" w:hint="eastAsia"/>
                <w:sz w:val="24"/>
                <w:szCs w:val="24"/>
              </w:rPr>
              <w:t>暴雨等极端天气，未作出相应防护措施</w:t>
            </w:r>
            <w:r>
              <w:rPr>
                <w:rFonts w:ascii="宋体" w:hAnsi="宋体" w:cs="宋体" w:hint="eastAsia"/>
                <w:sz w:val="24"/>
                <w:szCs w:val="24"/>
              </w:rPr>
              <w:t>造成损失的，承包人应承当相应损失；</w:t>
            </w:r>
            <w:r>
              <w:rPr>
                <w:rFonts w:ascii="宋体" w:hAnsi="宋体" w:cs="宋体" w:hint="eastAsia"/>
                <w:sz w:val="24"/>
                <w:szCs w:val="24"/>
              </w:rPr>
              <w:t>极端天气过后造成的绿地积水、枯枝叶等未及时修剪清理的，每次罚款</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如灾害发生导致树木倒伏影响交通的，未在规定时间内处理的，每次罚款</w:t>
            </w:r>
            <w:r>
              <w:rPr>
                <w:rFonts w:ascii="宋体" w:hAnsi="宋体" w:cs="宋体" w:hint="eastAsia"/>
                <w:sz w:val="24"/>
                <w:szCs w:val="24"/>
              </w:rPr>
              <w:t>500</w:t>
            </w:r>
            <w:r>
              <w:rPr>
                <w:rFonts w:ascii="宋体" w:hAnsi="宋体" w:cs="宋体" w:hint="eastAsia"/>
                <w:sz w:val="24"/>
                <w:szCs w:val="24"/>
              </w:rPr>
              <w:t>元。</w:t>
            </w:r>
          </w:p>
        </w:tc>
        <w:tc>
          <w:tcPr>
            <w:tcW w:w="4370"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cs="宋体"/>
                <w:color w:val="0000FF"/>
                <w:sz w:val="24"/>
                <w:szCs w:val="24"/>
              </w:rPr>
            </w:pPr>
            <w:r>
              <w:rPr>
                <w:rFonts w:ascii="宋体" w:hAnsi="宋体" w:cs="宋体" w:hint="eastAsia"/>
                <w:sz w:val="24"/>
                <w:szCs w:val="24"/>
              </w:rPr>
              <w:t>冻害、台风、</w:t>
            </w:r>
            <w:r>
              <w:rPr>
                <w:rFonts w:ascii="宋体" w:hAnsi="宋体" w:cs="宋体" w:hint="eastAsia"/>
                <w:sz w:val="24"/>
                <w:szCs w:val="24"/>
              </w:rPr>
              <w:t>洪涝、</w:t>
            </w:r>
            <w:r>
              <w:rPr>
                <w:rFonts w:ascii="宋体" w:hAnsi="宋体" w:cs="宋体" w:hint="eastAsia"/>
                <w:sz w:val="24"/>
                <w:szCs w:val="24"/>
              </w:rPr>
              <w:t>暴雨等极端天气，未作出相应防护措施</w:t>
            </w:r>
            <w:r>
              <w:rPr>
                <w:rFonts w:ascii="宋体" w:hAnsi="宋体" w:cs="宋体" w:hint="eastAsia"/>
                <w:sz w:val="24"/>
                <w:szCs w:val="24"/>
              </w:rPr>
              <w:t>造成损失的，承包人应承当相应损失；</w:t>
            </w:r>
            <w:r>
              <w:rPr>
                <w:rFonts w:ascii="宋体" w:hAnsi="宋体" w:cs="宋体" w:hint="eastAsia"/>
                <w:sz w:val="24"/>
                <w:szCs w:val="24"/>
              </w:rPr>
              <w:t>极端天气过后造成的绿地积水、枯枝叶等未及时修剪清理的，每次罚款</w:t>
            </w:r>
            <w:r>
              <w:rPr>
                <w:rFonts w:ascii="宋体" w:hAnsi="宋体" w:cs="宋体" w:hint="eastAsia"/>
                <w:sz w:val="24"/>
                <w:szCs w:val="24"/>
              </w:rPr>
              <w:t>200</w:t>
            </w:r>
            <w:r>
              <w:rPr>
                <w:rFonts w:ascii="宋体" w:hAnsi="宋体" w:cs="宋体" w:hint="eastAsia"/>
                <w:sz w:val="24"/>
                <w:szCs w:val="24"/>
              </w:rPr>
              <w:t>元。</w:t>
            </w:r>
            <w:r>
              <w:rPr>
                <w:rFonts w:ascii="宋体" w:hAnsi="宋体" w:cs="宋体" w:hint="eastAsia"/>
                <w:sz w:val="24"/>
                <w:szCs w:val="24"/>
              </w:rPr>
              <w:t>如灾害发生导致树木倒伏影响交通的，未在规定时间内处理的，每次罚款</w:t>
            </w:r>
            <w:r>
              <w:rPr>
                <w:rFonts w:ascii="宋体" w:hAnsi="宋体" w:cs="宋体" w:hint="eastAsia"/>
                <w:sz w:val="24"/>
                <w:szCs w:val="24"/>
              </w:rPr>
              <w:t>400</w:t>
            </w:r>
            <w:r>
              <w:rPr>
                <w:rFonts w:ascii="宋体" w:hAnsi="宋体" w:cs="宋体" w:hint="eastAsia"/>
                <w:sz w:val="24"/>
                <w:szCs w:val="24"/>
              </w:rPr>
              <w:t>元。</w:t>
            </w:r>
          </w:p>
        </w:tc>
      </w:tr>
      <w:tr w:rsidR="005D58AC">
        <w:trPr>
          <w:trHeight w:val="1790"/>
        </w:trPr>
        <w:tc>
          <w:tcPr>
            <w:tcW w:w="518" w:type="dxa"/>
            <w:tcBorders>
              <w:top w:val="nil"/>
              <w:left w:val="single" w:sz="4" w:space="0" w:color="auto"/>
              <w:bottom w:val="single" w:sz="4" w:space="0" w:color="auto"/>
              <w:right w:val="single" w:sz="4" w:space="0" w:color="auto"/>
            </w:tcBorders>
            <w:vAlign w:val="center"/>
          </w:tcPr>
          <w:p w:rsidR="005D58AC" w:rsidRDefault="00D75313">
            <w:pPr>
              <w:widowControl/>
              <w:jc w:val="center"/>
              <w:rPr>
                <w:rFonts w:ascii="宋体" w:cs="宋体"/>
                <w:color w:val="000000"/>
                <w:sz w:val="24"/>
                <w:szCs w:val="24"/>
              </w:rPr>
            </w:pPr>
            <w:r>
              <w:rPr>
                <w:rFonts w:ascii="宋体" w:hAnsi="宋体" w:cs="宋体" w:hint="eastAsia"/>
                <w:color w:val="000000"/>
                <w:sz w:val="24"/>
                <w:szCs w:val="24"/>
              </w:rPr>
              <w:t>8</w:t>
            </w:r>
          </w:p>
        </w:tc>
        <w:tc>
          <w:tcPr>
            <w:tcW w:w="635" w:type="dxa"/>
            <w:tcBorders>
              <w:top w:val="nil"/>
              <w:left w:val="single" w:sz="4" w:space="0" w:color="auto"/>
              <w:bottom w:val="single" w:sz="4" w:space="0" w:color="auto"/>
              <w:right w:val="single" w:sz="4" w:space="0" w:color="auto"/>
            </w:tcBorders>
            <w:textDirection w:val="tbRlV"/>
            <w:vAlign w:val="center"/>
          </w:tcPr>
          <w:p w:rsidR="005D58AC" w:rsidRDefault="00D75313">
            <w:pPr>
              <w:widowControl/>
              <w:ind w:firstLineChars="200" w:firstLine="480"/>
              <w:jc w:val="left"/>
              <w:rPr>
                <w:rFonts w:ascii="宋体" w:hAnsi="宋体" w:cs="宋体"/>
                <w:color w:val="000000"/>
                <w:sz w:val="24"/>
                <w:szCs w:val="24"/>
              </w:rPr>
            </w:pPr>
            <w:r>
              <w:rPr>
                <w:rFonts w:ascii="宋体" w:hAnsi="宋体" w:cs="宋体" w:hint="eastAsia"/>
                <w:color w:val="000000"/>
                <w:sz w:val="24"/>
                <w:szCs w:val="24"/>
              </w:rPr>
              <w:t>绿地侵占</w:t>
            </w: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绿地不被侵占，保持完整，花草树木不受破坏</w:t>
            </w:r>
            <w:r>
              <w:rPr>
                <w:rFonts w:ascii="宋体" w:hAnsi="宋体" w:cs="宋体" w:hint="eastAsia"/>
                <w:sz w:val="24"/>
                <w:szCs w:val="24"/>
              </w:rPr>
              <w:t>，</w:t>
            </w:r>
            <w:r>
              <w:rPr>
                <w:rFonts w:ascii="宋体" w:hAnsi="宋体" w:cs="宋体" w:hint="eastAsia"/>
                <w:sz w:val="24"/>
                <w:szCs w:val="24"/>
              </w:rPr>
              <w:t>无乱摆摊、乱堆放杂物、乱停车、不得晾衣服</w:t>
            </w:r>
            <w:r>
              <w:rPr>
                <w:rFonts w:ascii="宋体" w:hAnsi="宋体" w:cs="宋体" w:hint="eastAsia"/>
                <w:sz w:val="24"/>
                <w:szCs w:val="24"/>
              </w:rPr>
              <w:t xml:space="preserve"> </w:t>
            </w:r>
            <w:r>
              <w:rPr>
                <w:rFonts w:ascii="宋体" w:hAnsi="宋体" w:cs="宋体" w:hint="eastAsia"/>
                <w:sz w:val="24"/>
                <w:szCs w:val="24"/>
              </w:rPr>
              <w:t>、无悬挂张贴广告</w:t>
            </w:r>
            <w:r>
              <w:rPr>
                <w:rFonts w:ascii="宋体" w:hAnsi="宋体" w:cs="宋体" w:hint="eastAsia"/>
                <w:sz w:val="24"/>
                <w:szCs w:val="24"/>
              </w:rPr>
              <w:t xml:space="preserve"> </w:t>
            </w:r>
            <w:r>
              <w:rPr>
                <w:rFonts w:ascii="宋体" w:hAnsi="宋体" w:cs="宋体" w:hint="eastAsia"/>
                <w:sz w:val="24"/>
                <w:szCs w:val="24"/>
              </w:rPr>
              <w:t>、焚烧垃圾</w:t>
            </w:r>
            <w:r>
              <w:rPr>
                <w:rFonts w:ascii="宋体" w:hAnsi="宋体" w:cs="宋体" w:hint="eastAsia"/>
                <w:sz w:val="24"/>
                <w:szCs w:val="24"/>
              </w:rPr>
              <w:t>、种菜</w:t>
            </w:r>
            <w:r>
              <w:rPr>
                <w:rFonts w:ascii="宋体" w:hAnsi="宋体" w:cs="宋体" w:hint="eastAsia"/>
                <w:sz w:val="24"/>
                <w:szCs w:val="24"/>
              </w:rPr>
              <w:t>等</w:t>
            </w:r>
            <w:r>
              <w:rPr>
                <w:rFonts w:ascii="宋体" w:hAnsi="宋体" w:cs="宋体" w:hint="eastAsia"/>
                <w:sz w:val="24"/>
                <w:szCs w:val="24"/>
              </w:rPr>
              <w:t>。</w:t>
            </w:r>
            <w:r>
              <w:rPr>
                <w:rFonts w:ascii="宋体" w:hAnsi="宋体" w:cs="宋体" w:hint="eastAsia"/>
                <w:sz w:val="24"/>
                <w:szCs w:val="24"/>
              </w:rPr>
              <w:t>发现违</w:t>
            </w:r>
            <w:r>
              <w:rPr>
                <w:rFonts w:ascii="宋体" w:hAnsi="宋体" w:cs="宋体" w:hint="eastAsia"/>
                <w:sz w:val="24"/>
                <w:szCs w:val="24"/>
              </w:rPr>
              <w:t>规</w:t>
            </w:r>
            <w:r>
              <w:rPr>
                <w:rFonts w:ascii="宋体" w:hAnsi="宋体" w:cs="宋体" w:hint="eastAsia"/>
                <w:sz w:val="24"/>
                <w:szCs w:val="24"/>
              </w:rPr>
              <w:t>侵占、人为损坏绿地等现象要及时制止并及时上报。</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对违规占用绿地</w:t>
            </w:r>
            <w:r>
              <w:rPr>
                <w:rFonts w:ascii="宋体" w:hAnsi="宋体" w:cs="宋体" w:hint="eastAsia"/>
                <w:sz w:val="24"/>
                <w:szCs w:val="24"/>
              </w:rPr>
              <w:t>、人为破坏</w:t>
            </w:r>
            <w:r>
              <w:rPr>
                <w:rFonts w:ascii="宋体" w:hAnsi="宋体" w:cs="宋体" w:hint="eastAsia"/>
                <w:sz w:val="24"/>
                <w:szCs w:val="24"/>
              </w:rPr>
              <w:t>绿地的行为未及时制止并上报，发现一处扣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 xml:space="preserve"> </w:t>
            </w:r>
            <w:r>
              <w:rPr>
                <w:rFonts w:ascii="宋体" w:hAnsi="宋体" w:cs="宋体" w:hint="eastAsia"/>
                <w:sz w:val="24"/>
                <w:szCs w:val="24"/>
              </w:rPr>
              <w:t>发现</w:t>
            </w:r>
            <w:r>
              <w:rPr>
                <w:rFonts w:ascii="宋体" w:hAnsi="宋体" w:cs="宋体" w:hint="eastAsia"/>
                <w:sz w:val="24"/>
                <w:szCs w:val="24"/>
              </w:rPr>
              <w:t>乱堆放杂物、</w:t>
            </w:r>
            <w:r>
              <w:rPr>
                <w:rFonts w:ascii="宋体" w:hAnsi="宋体" w:cs="宋体" w:hint="eastAsia"/>
                <w:sz w:val="24"/>
                <w:szCs w:val="24"/>
              </w:rPr>
              <w:t>晾晒</w:t>
            </w:r>
            <w:r>
              <w:rPr>
                <w:rFonts w:ascii="宋体" w:hAnsi="宋体" w:cs="宋体" w:hint="eastAsia"/>
                <w:sz w:val="24"/>
                <w:szCs w:val="24"/>
              </w:rPr>
              <w:t>衣服、悬挂张贴</w:t>
            </w:r>
            <w:r>
              <w:rPr>
                <w:rFonts w:ascii="宋体" w:hAnsi="宋体" w:cs="宋体" w:hint="eastAsia"/>
                <w:sz w:val="24"/>
                <w:szCs w:val="24"/>
              </w:rPr>
              <w:t>横幅</w:t>
            </w:r>
            <w:r>
              <w:rPr>
                <w:rFonts w:ascii="宋体" w:hAnsi="宋体" w:cs="宋体" w:hint="eastAsia"/>
                <w:sz w:val="24"/>
                <w:szCs w:val="24"/>
              </w:rPr>
              <w:t>广告</w:t>
            </w:r>
            <w:r>
              <w:rPr>
                <w:rFonts w:ascii="宋体" w:hAnsi="宋体" w:cs="宋体" w:hint="eastAsia"/>
                <w:sz w:val="24"/>
                <w:szCs w:val="24"/>
              </w:rPr>
              <w:t xml:space="preserve"> </w:t>
            </w:r>
            <w:r>
              <w:rPr>
                <w:rFonts w:ascii="宋体" w:hAnsi="宋体" w:cs="宋体" w:hint="eastAsia"/>
                <w:sz w:val="24"/>
                <w:szCs w:val="24"/>
              </w:rPr>
              <w:t>、焚烧垃圾</w:t>
            </w:r>
            <w:r>
              <w:rPr>
                <w:rFonts w:ascii="宋体" w:hAnsi="宋体" w:cs="宋体" w:hint="eastAsia"/>
                <w:sz w:val="24"/>
                <w:szCs w:val="24"/>
              </w:rPr>
              <w:t>、种菜的</w:t>
            </w:r>
            <w:r>
              <w:rPr>
                <w:rFonts w:ascii="宋体" w:hAnsi="宋体" w:cs="宋体" w:hint="eastAsia"/>
                <w:sz w:val="24"/>
                <w:szCs w:val="24"/>
              </w:rPr>
              <w:t>未及时制止并上报</w:t>
            </w:r>
            <w:r>
              <w:rPr>
                <w:rFonts w:ascii="宋体" w:hAnsi="宋体" w:cs="宋体" w:hint="eastAsia"/>
                <w:sz w:val="24"/>
                <w:szCs w:val="24"/>
              </w:rPr>
              <w:t>，发现一处扣</w:t>
            </w:r>
            <w:r>
              <w:rPr>
                <w:rFonts w:ascii="宋体" w:hAnsi="宋体" w:cs="宋体" w:hint="eastAsia"/>
                <w:sz w:val="24"/>
                <w:szCs w:val="24"/>
              </w:rPr>
              <w:t>100</w:t>
            </w:r>
            <w:r>
              <w:rPr>
                <w:rFonts w:ascii="宋体" w:hAnsi="宋体" w:cs="宋体" w:hint="eastAsia"/>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对违规占用绿地</w:t>
            </w:r>
            <w:r>
              <w:rPr>
                <w:rFonts w:ascii="宋体" w:hAnsi="宋体" w:cs="宋体" w:hint="eastAsia"/>
                <w:sz w:val="24"/>
                <w:szCs w:val="24"/>
              </w:rPr>
              <w:t>、人为破坏</w:t>
            </w:r>
            <w:r>
              <w:rPr>
                <w:rFonts w:ascii="宋体" w:hAnsi="宋体" w:cs="宋体" w:hint="eastAsia"/>
                <w:sz w:val="24"/>
                <w:szCs w:val="24"/>
              </w:rPr>
              <w:t>绿地的行为未及时制止并上报，发现一处扣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 xml:space="preserve"> </w:t>
            </w:r>
            <w:r>
              <w:rPr>
                <w:rFonts w:ascii="宋体" w:hAnsi="宋体" w:cs="宋体" w:hint="eastAsia"/>
                <w:sz w:val="24"/>
                <w:szCs w:val="24"/>
              </w:rPr>
              <w:t>发现</w:t>
            </w:r>
            <w:r>
              <w:rPr>
                <w:rFonts w:ascii="宋体" w:hAnsi="宋体" w:cs="宋体" w:hint="eastAsia"/>
                <w:sz w:val="24"/>
                <w:szCs w:val="24"/>
              </w:rPr>
              <w:t>乱堆放杂物、</w:t>
            </w:r>
            <w:r>
              <w:rPr>
                <w:rFonts w:ascii="宋体" w:hAnsi="宋体" w:cs="宋体" w:hint="eastAsia"/>
                <w:sz w:val="24"/>
                <w:szCs w:val="24"/>
              </w:rPr>
              <w:t>晾晒</w:t>
            </w:r>
            <w:r>
              <w:rPr>
                <w:rFonts w:ascii="宋体" w:hAnsi="宋体" w:cs="宋体" w:hint="eastAsia"/>
                <w:sz w:val="24"/>
                <w:szCs w:val="24"/>
              </w:rPr>
              <w:t>衣服、悬挂张贴</w:t>
            </w:r>
            <w:r>
              <w:rPr>
                <w:rFonts w:ascii="宋体" w:hAnsi="宋体" w:cs="宋体" w:hint="eastAsia"/>
                <w:sz w:val="24"/>
                <w:szCs w:val="24"/>
              </w:rPr>
              <w:t>横幅</w:t>
            </w:r>
            <w:r>
              <w:rPr>
                <w:rFonts w:ascii="宋体" w:hAnsi="宋体" w:cs="宋体" w:hint="eastAsia"/>
                <w:sz w:val="24"/>
                <w:szCs w:val="24"/>
              </w:rPr>
              <w:t>广告</w:t>
            </w:r>
            <w:r>
              <w:rPr>
                <w:rFonts w:ascii="宋体" w:hAnsi="宋体" w:cs="宋体" w:hint="eastAsia"/>
                <w:sz w:val="24"/>
                <w:szCs w:val="24"/>
              </w:rPr>
              <w:t xml:space="preserve"> </w:t>
            </w:r>
            <w:r>
              <w:rPr>
                <w:rFonts w:ascii="宋体" w:hAnsi="宋体" w:cs="宋体" w:hint="eastAsia"/>
                <w:sz w:val="24"/>
                <w:szCs w:val="24"/>
              </w:rPr>
              <w:t>、焚烧垃圾</w:t>
            </w:r>
            <w:r>
              <w:rPr>
                <w:rFonts w:ascii="宋体" w:hAnsi="宋体" w:cs="宋体" w:hint="eastAsia"/>
                <w:sz w:val="24"/>
                <w:szCs w:val="24"/>
              </w:rPr>
              <w:t>、种菜的</w:t>
            </w:r>
            <w:r>
              <w:rPr>
                <w:rFonts w:ascii="宋体" w:hAnsi="宋体" w:cs="宋体" w:hint="eastAsia"/>
                <w:sz w:val="24"/>
                <w:szCs w:val="24"/>
              </w:rPr>
              <w:t>未及时制止并上报</w:t>
            </w:r>
            <w:r>
              <w:rPr>
                <w:rFonts w:ascii="宋体" w:hAnsi="宋体" w:cs="宋体" w:hint="eastAsia"/>
                <w:sz w:val="24"/>
                <w:szCs w:val="24"/>
              </w:rPr>
              <w:t>，发现一处扣</w:t>
            </w:r>
            <w:r>
              <w:rPr>
                <w:rFonts w:ascii="宋体" w:hAnsi="宋体" w:cs="宋体" w:hint="eastAsia"/>
                <w:sz w:val="24"/>
                <w:szCs w:val="24"/>
              </w:rPr>
              <w:t>80</w:t>
            </w:r>
            <w:r>
              <w:rPr>
                <w:rFonts w:ascii="宋体" w:hAnsi="宋体" w:cs="宋体" w:hint="eastAsia"/>
                <w:sz w:val="24"/>
                <w:szCs w:val="24"/>
              </w:rPr>
              <w:t>元。</w:t>
            </w:r>
            <w:r>
              <w:rPr>
                <w:rFonts w:ascii="宋体" w:hAnsi="宋体" w:cs="宋体" w:hint="eastAsia"/>
                <w:sz w:val="24"/>
                <w:szCs w:val="24"/>
              </w:rPr>
              <w:t xml:space="preserve">   </w:t>
            </w:r>
          </w:p>
        </w:tc>
      </w:tr>
      <w:tr w:rsidR="005D58AC">
        <w:trPr>
          <w:trHeight w:val="1944"/>
        </w:trPr>
        <w:tc>
          <w:tcPr>
            <w:tcW w:w="51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cs="宋体"/>
                <w:color w:val="000000"/>
                <w:sz w:val="24"/>
                <w:szCs w:val="24"/>
              </w:rPr>
            </w:pPr>
            <w:r>
              <w:rPr>
                <w:rFonts w:ascii="宋体" w:hAnsi="宋体" w:cs="宋体" w:hint="eastAsia"/>
                <w:color w:val="000000"/>
                <w:sz w:val="24"/>
                <w:szCs w:val="24"/>
              </w:rPr>
              <w:t>9</w:t>
            </w:r>
            <w:r>
              <w:rPr>
                <w:rFonts w:ascii="宋体" w:hAnsi="宋体" w:cs="宋体" w:hint="eastAsia"/>
                <w:color w:val="000000"/>
                <w:sz w:val="24"/>
                <w:szCs w:val="24"/>
              </w:rPr>
              <w:t xml:space="preserve">　</w:t>
            </w:r>
          </w:p>
        </w:tc>
        <w:tc>
          <w:tcPr>
            <w:tcW w:w="635" w:type="dxa"/>
            <w:tcBorders>
              <w:top w:val="single" w:sz="4" w:space="0" w:color="auto"/>
              <w:left w:val="nil"/>
              <w:bottom w:val="single" w:sz="4" w:space="0" w:color="auto"/>
              <w:right w:val="single" w:sz="4" w:space="0" w:color="auto"/>
            </w:tcBorders>
            <w:textDirection w:val="tbRlV"/>
            <w:vAlign w:val="center"/>
          </w:tcPr>
          <w:p w:rsidR="005D58AC" w:rsidRDefault="00D75313">
            <w:pPr>
              <w:widowControl/>
              <w:jc w:val="center"/>
              <w:rPr>
                <w:rFonts w:ascii="宋体" w:cs="宋体"/>
                <w:color w:val="000000"/>
                <w:sz w:val="24"/>
                <w:szCs w:val="24"/>
              </w:rPr>
            </w:pPr>
            <w:r>
              <w:rPr>
                <w:rFonts w:ascii="宋体" w:hAnsi="宋体" w:cs="宋体" w:hint="eastAsia"/>
                <w:color w:val="000000"/>
                <w:sz w:val="24"/>
                <w:szCs w:val="24"/>
              </w:rPr>
              <w:t>安全防护</w:t>
            </w:r>
            <w:r>
              <w:rPr>
                <w:rFonts w:ascii="宋体" w:hAnsi="宋体" w:cs="宋体" w:hint="eastAsia"/>
                <w:color w:val="000000"/>
                <w:sz w:val="24"/>
                <w:szCs w:val="24"/>
              </w:rPr>
              <w:t xml:space="preserve">　</w:t>
            </w: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养护人员上岗</w:t>
            </w:r>
            <w:r>
              <w:rPr>
                <w:rFonts w:ascii="宋体" w:hAnsi="宋体" w:cs="宋体" w:hint="eastAsia"/>
                <w:sz w:val="24"/>
                <w:szCs w:val="24"/>
              </w:rPr>
              <w:t>要穿红背心或黄背心、在机动车道、高速路上作业人员要身穿反光衣服</w:t>
            </w:r>
            <w:r>
              <w:rPr>
                <w:rFonts w:ascii="宋体" w:hAnsi="宋体" w:cs="宋体" w:hint="eastAsia"/>
                <w:sz w:val="24"/>
                <w:szCs w:val="24"/>
              </w:rPr>
              <w:t>、佩戴安全帽</w:t>
            </w:r>
            <w:r>
              <w:rPr>
                <w:rFonts w:ascii="宋体" w:hAnsi="宋体" w:cs="宋体" w:hint="eastAsia"/>
                <w:sz w:val="24"/>
                <w:szCs w:val="24"/>
              </w:rPr>
              <w:t>，应在作业区前后设置安全告示牌，严格按安全生产操作规程组织作业。</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养护人员不按规定着装或</w:t>
            </w:r>
            <w:r>
              <w:rPr>
                <w:rFonts w:ascii="宋体" w:hAnsi="宋体" w:cs="宋体" w:hint="eastAsia"/>
                <w:sz w:val="24"/>
                <w:szCs w:val="24"/>
              </w:rPr>
              <w:t>不穿反光背心</w:t>
            </w:r>
            <w:r>
              <w:rPr>
                <w:rFonts w:ascii="宋体" w:hAnsi="宋体" w:cs="宋体" w:hint="eastAsia"/>
                <w:sz w:val="24"/>
                <w:szCs w:val="24"/>
              </w:rPr>
              <w:t>，</w:t>
            </w:r>
            <w:r>
              <w:rPr>
                <w:rFonts w:ascii="宋体" w:hAnsi="宋体" w:cs="宋体" w:hint="eastAsia"/>
                <w:sz w:val="24"/>
                <w:szCs w:val="24"/>
              </w:rPr>
              <w:t>每人扣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次；在道路上绿化作业时不按要求安全作业，</w:t>
            </w:r>
            <w:r>
              <w:rPr>
                <w:rFonts w:ascii="宋体" w:hAnsi="宋体" w:cs="宋体" w:hint="eastAsia"/>
                <w:sz w:val="24"/>
                <w:szCs w:val="24"/>
              </w:rPr>
              <w:t>未</w:t>
            </w:r>
            <w:r>
              <w:rPr>
                <w:rFonts w:ascii="宋体" w:hAnsi="宋体" w:cs="宋体" w:hint="eastAsia"/>
                <w:sz w:val="24"/>
                <w:szCs w:val="24"/>
              </w:rPr>
              <w:t>设立三角锥、安全警示牌等警示标志，</w:t>
            </w:r>
            <w:r>
              <w:rPr>
                <w:rFonts w:ascii="宋体" w:hAnsi="宋体" w:cs="宋体" w:hint="eastAsia"/>
                <w:sz w:val="24"/>
                <w:szCs w:val="24"/>
              </w:rPr>
              <w:t>每发现一次</w:t>
            </w:r>
            <w:r>
              <w:rPr>
                <w:rFonts w:ascii="宋体" w:hAnsi="宋体" w:cs="宋体" w:hint="eastAsia"/>
                <w:sz w:val="24"/>
                <w:szCs w:val="24"/>
              </w:rPr>
              <w:t>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，不佩戴安全帽，每发现</w:t>
            </w:r>
            <w:r>
              <w:rPr>
                <w:rFonts w:ascii="宋体" w:hAnsi="宋体" w:cs="宋体" w:hint="eastAsia"/>
                <w:sz w:val="24"/>
                <w:szCs w:val="24"/>
              </w:rPr>
              <w:t>1</w:t>
            </w:r>
            <w:r>
              <w:rPr>
                <w:rFonts w:ascii="宋体" w:hAnsi="宋体" w:cs="宋体" w:hint="eastAsia"/>
                <w:sz w:val="24"/>
                <w:szCs w:val="24"/>
              </w:rPr>
              <w:t>人扣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养护人员不按规定着装或</w:t>
            </w:r>
            <w:r>
              <w:rPr>
                <w:rFonts w:ascii="宋体" w:hAnsi="宋体" w:cs="宋体" w:hint="eastAsia"/>
                <w:sz w:val="24"/>
                <w:szCs w:val="24"/>
              </w:rPr>
              <w:t>不穿反光背心</w:t>
            </w:r>
            <w:r>
              <w:rPr>
                <w:rFonts w:ascii="宋体" w:hAnsi="宋体" w:cs="宋体" w:hint="eastAsia"/>
                <w:sz w:val="24"/>
                <w:szCs w:val="24"/>
              </w:rPr>
              <w:t>，</w:t>
            </w:r>
            <w:r>
              <w:rPr>
                <w:rFonts w:ascii="宋体" w:hAnsi="宋体" w:cs="宋体" w:hint="eastAsia"/>
                <w:sz w:val="24"/>
                <w:szCs w:val="24"/>
              </w:rPr>
              <w:t>每人扣</w:t>
            </w:r>
            <w:r>
              <w:rPr>
                <w:rFonts w:ascii="宋体" w:hAnsi="宋体" w:cs="宋体" w:hint="eastAsia"/>
                <w:sz w:val="24"/>
                <w:szCs w:val="24"/>
              </w:rPr>
              <w:t>100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次；在道路上绿化作业时不按要求安全作业，</w:t>
            </w:r>
            <w:r>
              <w:rPr>
                <w:rFonts w:ascii="宋体" w:hAnsi="宋体" w:cs="宋体" w:hint="eastAsia"/>
                <w:sz w:val="24"/>
                <w:szCs w:val="24"/>
              </w:rPr>
              <w:t>未</w:t>
            </w:r>
            <w:r>
              <w:rPr>
                <w:rFonts w:ascii="宋体" w:hAnsi="宋体" w:cs="宋体" w:hint="eastAsia"/>
                <w:sz w:val="24"/>
                <w:szCs w:val="24"/>
              </w:rPr>
              <w:t>设立三角锥、安全警示牌等警示标志，</w:t>
            </w:r>
            <w:r>
              <w:rPr>
                <w:rFonts w:ascii="宋体" w:hAnsi="宋体" w:cs="宋体" w:hint="eastAsia"/>
                <w:sz w:val="24"/>
                <w:szCs w:val="24"/>
              </w:rPr>
              <w:t>每发现一次</w:t>
            </w:r>
            <w:r>
              <w:rPr>
                <w:rFonts w:ascii="宋体" w:hAnsi="宋体" w:cs="宋体" w:hint="eastAsia"/>
                <w:sz w:val="24"/>
                <w:szCs w:val="24"/>
              </w:rPr>
              <w:t>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，不佩戴安全帽，每发现</w:t>
            </w:r>
            <w:r>
              <w:rPr>
                <w:rFonts w:ascii="宋体" w:hAnsi="宋体" w:cs="宋体" w:hint="eastAsia"/>
                <w:sz w:val="24"/>
                <w:szCs w:val="24"/>
              </w:rPr>
              <w:t>1</w:t>
            </w:r>
            <w:r>
              <w:rPr>
                <w:rFonts w:ascii="宋体" w:hAnsi="宋体" w:cs="宋体" w:hint="eastAsia"/>
                <w:sz w:val="24"/>
                <w:szCs w:val="24"/>
              </w:rPr>
              <w:t>人扣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p>
        </w:tc>
      </w:tr>
      <w:tr w:rsidR="005D58AC">
        <w:trPr>
          <w:trHeight w:val="1858"/>
        </w:trPr>
        <w:tc>
          <w:tcPr>
            <w:tcW w:w="51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10</w:t>
            </w:r>
          </w:p>
        </w:tc>
        <w:tc>
          <w:tcPr>
            <w:tcW w:w="635" w:type="dxa"/>
            <w:tcBorders>
              <w:top w:val="single" w:sz="4" w:space="0" w:color="auto"/>
              <w:left w:val="nil"/>
              <w:bottom w:val="single" w:sz="4" w:space="0" w:color="auto"/>
              <w:right w:val="single" w:sz="4" w:space="0" w:color="auto"/>
            </w:tcBorders>
            <w:vAlign w:val="center"/>
          </w:tcPr>
          <w:p w:rsidR="005D58AC" w:rsidRDefault="00D75313">
            <w:pPr>
              <w:widowControl/>
              <w:jc w:val="center"/>
              <w:rPr>
                <w:rFonts w:ascii="宋体" w:hAnsi="宋体" w:cs="宋体"/>
                <w:color w:val="000000"/>
                <w:sz w:val="24"/>
                <w:szCs w:val="24"/>
              </w:rPr>
            </w:pPr>
            <w:r>
              <w:rPr>
                <w:rFonts w:ascii="宋体" w:hAnsi="宋体" w:cs="宋体" w:hint="eastAsia"/>
                <w:sz w:val="24"/>
                <w:szCs w:val="24"/>
              </w:rPr>
              <w:t>园</w:t>
            </w:r>
          </w:p>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林</w:t>
            </w:r>
          </w:p>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设</w:t>
            </w:r>
          </w:p>
          <w:p w:rsidR="005D58AC" w:rsidRDefault="00D75313">
            <w:pPr>
              <w:widowControl/>
              <w:jc w:val="center"/>
              <w:rPr>
                <w:rFonts w:ascii="宋体" w:hAnsi="宋体" w:cs="宋体"/>
                <w:color w:val="000000"/>
                <w:sz w:val="24"/>
                <w:szCs w:val="24"/>
              </w:rPr>
            </w:pPr>
            <w:r>
              <w:rPr>
                <w:rFonts w:ascii="宋体" w:hAnsi="宋体" w:cs="宋体" w:hint="eastAsia"/>
                <w:color w:val="000000"/>
                <w:sz w:val="24"/>
                <w:szCs w:val="24"/>
              </w:rPr>
              <w:t>施</w:t>
            </w: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做好</w:t>
            </w:r>
            <w:r>
              <w:rPr>
                <w:rFonts w:ascii="宋体" w:hAnsi="宋体" w:cs="宋体" w:hint="eastAsia"/>
                <w:sz w:val="24"/>
                <w:szCs w:val="24"/>
              </w:rPr>
              <w:t>园林小品（桌椅、垃圾桶、各类牌示、花坛、雕塑、景墙、台阶、护栏、喷泉等）设施</w:t>
            </w:r>
            <w:r>
              <w:rPr>
                <w:rFonts w:ascii="宋体" w:hAnsi="宋体" w:cs="宋体" w:hint="eastAsia"/>
                <w:sz w:val="24"/>
                <w:szCs w:val="24"/>
              </w:rPr>
              <w:t>巡查，发现</w:t>
            </w:r>
            <w:r>
              <w:rPr>
                <w:rFonts w:ascii="宋体" w:hAnsi="宋体" w:cs="宋体" w:hint="eastAsia"/>
                <w:sz w:val="24"/>
                <w:szCs w:val="24"/>
              </w:rPr>
              <w:t>缺失、毁坏及时上报；发现损绿、毁绿、占用绿地能及时制止并上报。</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rPr>
                <w:rFonts w:ascii="宋体" w:hAnsi="宋体" w:cs="宋体"/>
                <w:sz w:val="24"/>
                <w:szCs w:val="24"/>
              </w:rPr>
            </w:pPr>
            <w:r>
              <w:rPr>
                <w:rFonts w:ascii="宋体" w:hAnsi="宋体" w:cs="宋体" w:hint="eastAsia"/>
                <w:sz w:val="24"/>
                <w:szCs w:val="24"/>
              </w:rPr>
              <w:t>发现园林小品、设施损坏未及时上报的，每发现一处扣</w:t>
            </w:r>
            <w:r>
              <w:rPr>
                <w:rFonts w:ascii="宋体" w:hAnsi="宋体" w:cs="宋体" w:hint="eastAsia"/>
                <w:sz w:val="24"/>
                <w:szCs w:val="24"/>
              </w:rPr>
              <w:t>200</w:t>
            </w:r>
            <w:r>
              <w:rPr>
                <w:rFonts w:ascii="宋体" w:hAnsi="宋体" w:cs="宋体" w:hint="eastAsia"/>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发现园林小品、设施损坏未及时上报的，每发现一处扣</w:t>
            </w:r>
            <w:r>
              <w:rPr>
                <w:rFonts w:ascii="宋体" w:hAnsi="宋体" w:cs="宋体" w:hint="eastAsia"/>
                <w:sz w:val="24"/>
                <w:szCs w:val="24"/>
              </w:rPr>
              <w:t>200</w:t>
            </w:r>
            <w:r>
              <w:rPr>
                <w:rFonts w:ascii="宋体" w:hAnsi="宋体" w:cs="宋体" w:hint="eastAsia"/>
                <w:sz w:val="24"/>
                <w:szCs w:val="24"/>
              </w:rPr>
              <w:t>元。</w:t>
            </w:r>
          </w:p>
        </w:tc>
      </w:tr>
      <w:tr w:rsidR="005D58AC">
        <w:trPr>
          <w:trHeight w:val="1871"/>
        </w:trPr>
        <w:tc>
          <w:tcPr>
            <w:tcW w:w="518" w:type="dxa"/>
            <w:vMerge w:val="restart"/>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center"/>
              <w:rPr>
                <w:rFonts w:ascii="宋体" w:cs="宋体"/>
                <w:color w:val="000000"/>
                <w:sz w:val="24"/>
                <w:szCs w:val="24"/>
              </w:rPr>
            </w:pPr>
            <w:r>
              <w:rPr>
                <w:rFonts w:ascii="宋体" w:hAnsi="宋体" w:cs="宋体" w:hint="eastAsia"/>
                <w:color w:val="000000"/>
                <w:sz w:val="24"/>
                <w:szCs w:val="24"/>
              </w:rPr>
              <w:lastRenderedPageBreak/>
              <w:t>11</w:t>
            </w:r>
          </w:p>
        </w:tc>
        <w:tc>
          <w:tcPr>
            <w:tcW w:w="635" w:type="dxa"/>
            <w:vMerge w:val="restart"/>
            <w:tcBorders>
              <w:top w:val="single" w:sz="4" w:space="0" w:color="auto"/>
              <w:left w:val="single" w:sz="4" w:space="0" w:color="auto"/>
              <w:bottom w:val="single" w:sz="4" w:space="0" w:color="auto"/>
              <w:right w:val="single" w:sz="4" w:space="0" w:color="auto"/>
            </w:tcBorders>
            <w:textDirection w:val="tbRlV"/>
            <w:vAlign w:val="center"/>
          </w:tcPr>
          <w:p w:rsidR="005D58AC" w:rsidRDefault="00D75313">
            <w:pPr>
              <w:widowControl/>
              <w:ind w:firstLineChars="800" w:firstLine="1920"/>
              <w:rPr>
                <w:rFonts w:ascii="宋体" w:cs="宋体"/>
                <w:color w:val="000000"/>
                <w:sz w:val="24"/>
                <w:szCs w:val="24"/>
              </w:rPr>
            </w:pPr>
            <w:r>
              <w:rPr>
                <w:rFonts w:ascii="宋体" w:hAnsi="宋体" w:cs="宋体" w:hint="eastAsia"/>
                <w:color w:val="000000"/>
                <w:sz w:val="24"/>
                <w:szCs w:val="24"/>
              </w:rPr>
              <w:t>其他</w:t>
            </w:r>
            <w:r>
              <w:rPr>
                <w:rFonts w:ascii="宋体" w:hAnsi="宋体" w:cs="宋体"/>
                <w:color w:val="000000"/>
                <w:sz w:val="24"/>
                <w:szCs w:val="24"/>
              </w:rPr>
              <w:t xml:space="preserve">  </w:t>
            </w: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项目负责人、现场管理人员、专业技术养护人员在规定时间内必须在现场，有特殊情况需请假的，必须通知采购人。</w:t>
            </w:r>
            <w:r>
              <w:rPr>
                <w:rFonts w:ascii="宋体" w:hAnsi="宋体" w:hint="eastAsia"/>
                <w:sz w:val="24"/>
                <w:szCs w:val="24"/>
              </w:rPr>
              <w:t>管理人员必须坚持每日自查一、二遍</w:t>
            </w:r>
            <w:r>
              <w:rPr>
                <w:rFonts w:ascii="宋体" w:hAnsi="宋体" w:hint="eastAsia"/>
                <w:sz w:val="24"/>
                <w:szCs w:val="24"/>
              </w:rPr>
              <w:t>并做好巡查记录。</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在不定期的检查中，若发现项目负责人、现场管理人员、专业技术养护人员未经请假而不在现场，每人次</w:t>
            </w:r>
            <w:r>
              <w:rPr>
                <w:rFonts w:ascii="宋体" w:hAnsi="宋体" w:cs="宋体" w:hint="eastAsia"/>
                <w:sz w:val="24"/>
                <w:szCs w:val="24"/>
              </w:rPr>
              <w:t>扣</w:t>
            </w:r>
            <w:r>
              <w:rPr>
                <w:rFonts w:ascii="宋体" w:hAnsi="宋体" w:cs="宋体" w:hint="eastAsia"/>
                <w:sz w:val="24"/>
                <w:szCs w:val="24"/>
              </w:rPr>
              <w:t>500</w:t>
            </w:r>
            <w:r>
              <w:rPr>
                <w:rFonts w:ascii="宋体" w:hAnsi="宋体" w:cs="宋体" w:hint="eastAsia"/>
                <w:sz w:val="24"/>
                <w:szCs w:val="24"/>
              </w:rPr>
              <w:t>元。</w:t>
            </w:r>
            <w:r>
              <w:rPr>
                <w:rFonts w:ascii="宋体" w:hAnsi="宋体" w:cs="宋体" w:hint="eastAsia"/>
                <w:sz w:val="24"/>
                <w:szCs w:val="24"/>
              </w:rPr>
              <w:t>抽查发现管理人员未做好巡查并记录的，每次扣</w:t>
            </w:r>
            <w:r>
              <w:rPr>
                <w:rFonts w:ascii="宋体" w:hAnsi="宋体" w:cs="宋体" w:hint="eastAsia"/>
                <w:sz w:val="24"/>
                <w:szCs w:val="24"/>
              </w:rPr>
              <w:t>500</w:t>
            </w:r>
            <w:r>
              <w:rPr>
                <w:rFonts w:ascii="宋体" w:hAnsi="宋体" w:cs="宋体" w:hint="eastAsia"/>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在不定期的检查中，若发现项目负责人、现场管理人员、专业技术养护人员未经请假而不在现场，每人次</w:t>
            </w:r>
            <w:r>
              <w:rPr>
                <w:rFonts w:ascii="宋体" w:hAnsi="宋体" w:cs="宋体" w:hint="eastAsia"/>
                <w:sz w:val="24"/>
                <w:szCs w:val="24"/>
              </w:rPr>
              <w:t>扣</w:t>
            </w:r>
            <w:r>
              <w:rPr>
                <w:rFonts w:ascii="宋体" w:hAnsi="宋体" w:cs="宋体" w:hint="eastAsia"/>
                <w:sz w:val="24"/>
                <w:szCs w:val="24"/>
              </w:rPr>
              <w:t>500</w:t>
            </w:r>
            <w:r>
              <w:rPr>
                <w:rFonts w:ascii="宋体" w:hAnsi="宋体" w:cs="宋体" w:hint="eastAsia"/>
                <w:sz w:val="24"/>
                <w:szCs w:val="24"/>
              </w:rPr>
              <w:t>元</w:t>
            </w:r>
            <w:r>
              <w:rPr>
                <w:rFonts w:ascii="宋体" w:hAnsi="宋体" w:cs="宋体" w:hint="eastAsia"/>
                <w:sz w:val="24"/>
                <w:szCs w:val="24"/>
              </w:rPr>
              <w:t>。</w:t>
            </w:r>
            <w:r>
              <w:rPr>
                <w:rFonts w:ascii="宋体" w:hAnsi="宋体" w:cs="宋体" w:hint="eastAsia"/>
                <w:sz w:val="24"/>
                <w:szCs w:val="24"/>
              </w:rPr>
              <w:t>抽查发现管理人员未做好巡查并记录的，每次扣</w:t>
            </w:r>
            <w:r>
              <w:rPr>
                <w:rFonts w:ascii="宋体" w:hAnsi="宋体" w:cs="宋体" w:hint="eastAsia"/>
                <w:sz w:val="24"/>
                <w:szCs w:val="24"/>
              </w:rPr>
              <w:t>500</w:t>
            </w:r>
            <w:r>
              <w:rPr>
                <w:rFonts w:ascii="宋体" w:hAnsi="宋体" w:cs="宋体" w:hint="eastAsia"/>
                <w:sz w:val="24"/>
                <w:szCs w:val="24"/>
              </w:rPr>
              <w:t>元。</w:t>
            </w:r>
          </w:p>
        </w:tc>
      </w:tr>
      <w:tr w:rsidR="005D58AC">
        <w:trPr>
          <w:trHeight w:val="1623"/>
        </w:trPr>
        <w:tc>
          <w:tcPr>
            <w:tcW w:w="518"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635"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按照合同要求配备</w:t>
            </w:r>
            <w:r>
              <w:rPr>
                <w:rFonts w:ascii="宋体" w:hAnsi="宋体" w:cs="宋体" w:hint="eastAsia"/>
                <w:sz w:val="24"/>
                <w:szCs w:val="24"/>
              </w:rPr>
              <w:t>技术管理、养护人员，洒水车、农用车等车辆和</w:t>
            </w:r>
            <w:r>
              <w:rPr>
                <w:rFonts w:ascii="宋体" w:hAnsi="宋体" w:cs="宋体" w:hint="eastAsia"/>
                <w:sz w:val="24"/>
                <w:szCs w:val="24"/>
              </w:rPr>
              <w:t>抽水机</w:t>
            </w:r>
            <w:r>
              <w:rPr>
                <w:rFonts w:ascii="宋体" w:hAnsi="宋体" w:cs="宋体" w:hint="eastAsia"/>
                <w:sz w:val="24"/>
                <w:szCs w:val="24"/>
              </w:rPr>
              <w:t>、</w:t>
            </w:r>
            <w:r>
              <w:rPr>
                <w:rFonts w:ascii="宋体" w:hAnsi="宋体" w:cs="宋体" w:hint="eastAsia"/>
                <w:sz w:val="24"/>
                <w:szCs w:val="24"/>
              </w:rPr>
              <w:t>喷药</w:t>
            </w:r>
            <w:r>
              <w:rPr>
                <w:rFonts w:ascii="宋体" w:hAnsi="宋体" w:cs="宋体" w:hint="eastAsia"/>
                <w:sz w:val="24"/>
                <w:szCs w:val="24"/>
              </w:rPr>
              <w:t>机、</w:t>
            </w:r>
            <w:r>
              <w:rPr>
                <w:rFonts w:ascii="宋体" w:hAnsi="宋体" w:cs="宋体" w:hint="eastAsia"/>
                <w:sz w:val="24"/>
                <w:szCs w:val="24"/>
              </w:rPr>
              <w:t>油锯、割草机、绿篱机、高枝剪</w:t>
            </w:r>
            <w:r>
              <w:rPr>
                <w:rFonts w:ascii="宋体" w:hAnsi="宋体" w:cs="宋体" w:hint="eastAsia"/>
                <w:sz w:val="24"/>
                <w:szCs w:val="24"/>
              </w:rPr>
              <w:t>等机械设备</w:t>
            </w:r>
            <w:r>
              <w:rPr>
                <w:rFonts w:ascii="宋体" w:hAnsi="宋体" w:cs="宋体" w:hint="eastAsia"/>
                <w:sz w:val="24"/>
                <w:szCs w:val="24"/>
              </w:rPr>
              <w:t>。</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抽查发现人员每少</w:t>
            </w:r>
            <w:r>
              <w:rPr>
                <w:rFonts w:ascii="宋体" w:hAnsi="宋体" w:cs="宋体" w:hint="eastAsia"/>
                <w:sz w:val="24"/>
                <w:szCs w:val="24"/>
              </w:rPr>
              <w:t>1</w:t>
            </w:r>
            <w:r>
              <w:rPr>
                <w:rFonts w:ascii="宋体" w:hAnsi="宋体" w:cs="宋体" w:hint="eastAsia"/>
                <w:sz w:val="24"/>
                <w:szCs w:val="24"/>
              </w:rPr>
              <w:t>人扣</w:t>
            </w:r>
            <w:r>
              <w:rPr>
                <w:rFonts w:ascii="宋体" w:hAnsi="宋体" w:cs="宋体" w:hint="eastAsia"/>
                <w:sz w:val="24"/>
                <w:szCs w:val="24"/>
              </w:rPr>
              <w:t>200</w:t>
            </w:r>
            <w:r>
              <w:rPr>
                <w:rFonts w:ascii="宋体" w:hAnsi="宋体" w:cs="宋体" w:hint="eastAsia"/>
                <w:sz w:val="24"/>
                <w:szCs w:val="24"/>
              </w:rPr>
              <w:t>元，车辆每少一辆扣</w:t>
            </w:r>
            <w:r>
              <w:rPr>
                <w:rFonts w:ascii="宋体" w:hAnsi="宋体" w:cs="宋体" w:hint="eastAsia"/>
                <w:sz w:val="24"/>
                <w:szCs w:val="24"/>
              </w:rPr>
              <w:t>500</w:t>
            </w:r>
            <w:r>
              <w:rPr>
                <w:rFonts w:ascii="宋体" w:hAnsi="宋体" w:cs="宋体" w:hint="eastAsia"/>
                <w:sz w:val="24"/>
                <w:szCs w:val="24"/>
              </w:rPr>
              <w:t>元，机械设备每少一部扣</w:t>
            </w:r>
            <w:r>
              <w:rPr>
                <w:rFonts w:ascii="宋体" w:hAnsi="宋体" w:cs="宋体" w:hint="eastAsia"/>
                <w:sz w:val="24"/>
                <w:szCs w:val="24"/>
              </w:rPr>
              <w:t>200</w:t>
            </w:r>
            <w:r>
              <w:rPr>
                <w:rFonts w:ascii="宋体" w:hAnsi="宋体" w:cs="宋体" w:hint="eastAsia"/>
                <w:sz w:val="24"/>
                <w:szCs w:val="24"/>
              </w:rPr>
              <w:t>元</w:t>
            </w:r>
            <w:r>
              <w:rPr>
                <w:rFonts w:ascii="宋体" w:hAnsi="宋体" w:cs="宋体" w:hint="eastAsia"/>
                <w:sz w:val="24"/>
                <w:szCs w:val="24"/>
              </w:rPr>
              <w:t>。</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抽查发现人员每少</w:t>
            </w:r>
            <w:r>
              <w:rPr>
                <w:rFonts w:ascii="宋体" w:hAnsi="宋体" w:cs="宋体" w:hint="eastAsia"/>
                <w:sz w:val="24"/>
                <w:szCs w:val="24"/>
              </w:rPr>
              <w:t>1</w:t>
            </w:r>
            <w:r>
              <w:rPr>
                <w:rFonts w:ascii="宋体" w:hAnsi="宋体" w:cs="宋体" w:hint="eastAsia"/>
                <w:sz w:val="24"/>
                <w:szCs w:val="24"/>
              </w:rPr>
              <w:t>人扣</w:t>
            </w:r>
            <w:r>
              <w:rPr>
                <w:rFonts w:ascii="宋体" w:hAnsi="宋体" w:cs="宋体" w:hint="eastAsia"/>
                <w:sz w:val="24"/>
                <w:szCs w:val="24"/>
              </w:rPr>
              <w:t>200</w:t>
            </w:r>
            <w:r>
              <w:rPr>
                <w:rFonts w:ascii="宋体" w:hAnsi="宋体" w:cs="宋体" w:hint="eastAsia"/>
                <w:sz w:val="24"/>
                <w:szCs w:val="24"/>
              </w:rPr>
              <w:t>元，车辆每少一辆扣</w:t>
            </w:r>
            <w:r>
              <w:rPr>
                <w:rFonts w:ascii="宋体" w:hAnsi="宋体" w:cs="宋体" w:hint="eastAsia"/>
                <w:sz w:val="24"/>
                <w:szCs w:val="24"/>
              </w:rPr>
              <w:t>500</w:t>
            </w:r>
            <w:r>
              <w:rPr>
                <w:rFonts w:ascii="宋体" w:hAnsi="宋体" w:cs="宋体" w:hint="eastAsia"/>
                <w:sz w:val="24"/>
                <w:szCs w:val="24"/>
              </w:rPr>
              <w:t>元，机械设备每少一部扣</w:t>
            </w:r>
            <w:r>
              <w:rPr>
                <w:rFonts w:ascii="宋体" w:hAnsi="宋体" w:cs="宋体" w:hint="eastAsia"/>
                <w:sz w:val="24"/>
                <w:szCs w:val="24"/>
              </w:rPr>
              <w:t>200</w:t>
            </w:r>
            <w:r>
              <w:rPr>
                <w:rFonts w:ascii="宋体" w:hAnsi="宋体" w:cs="宋体" w:hint="eastAsia"/>
                <w:sz w:val="24"/>
                <w:szCs w:val="24"/>
              </w:rPr>
              <w:t>元</w:t>
            </w:r>
            <w:r>
              <w:rPr>
                <w:rFonts w:ascii="宋体" w:hAnsi="宋体" w:cs="宋体" w:hint="eastAsia"/>
                <w:sz w:val="24"/>
                <w:szCs w:val="24"/>
              </w:rPr>
              <w:t>。</w:t>
            </w:r>
          </w:p>
        </w:tc>
      </w:tr>
      <w:tr w:rsidR="005D58AC">
        <w:trPr>
          <w:trHeight w:val="1201"/>
        </w:trPr>
        <w:tc>
          <w:tcPr>
            <w:tcW w:w="518"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635"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根据合同要求做好相应的业内资料以及及时上交采购人要求的资料。</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未及时上传或递交采购人要求的资料的，每次罚款</w:t>
            </w:r>
            <w:r>
              <w:rPr>
                <w:rFonts w:ascii="宋体" w:hAnsi="宋体" w:cs="宋体" w:hint="eastAsia"/>
                <w:sz w:val="24"/>
                <w:szCs w:val="24"/>
              </w:rPr>
              <w:t>200</w:t>
            </w:r>
            <w:r>
              <w:rPr>
                <w:rFonts w:ascii="宋体" w:hAnsi="宋体" w:cs="宋体" w:hint="eastAsia"/>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未及时上传或递交采购人要求的资料的，每次罚款</w:t>
            </w:r>
            <w:r>
              <w:rPr>
                <w:rFonts w:ascii="宋体" w:hAnsi="宋体" w:cs="宋体" w:hint="eastAsia"/>
                <w:sz w:val="24"/>
                <w:szCs w:val="24"/>
              </w:rPr>
              <w:t>200</w:t>
            </w:r>
            <w:r>
              <w:rPr>
                <w:rFonts w:ascii="宋体" w:hAnsi="宋体" w:cs="宋体" w:hint="eastAsia"/>
                <w:sz w:val="24"/>
                <w:szCs w:val="24"/>
              </w:rPr>
              <w:t>元。</w:t>
            </w:r>
          </w:p>
        </w:tc>
      </w:tr>
      <w:tr w:rsidR="005D58AC">
        <w:trPr>
          <w:trHeight w:val="1652"/>
        </w:trPr>
        <w:tc>
          <w:tcPr>
            <w:tcW w:w="518"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635"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429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按要求准时参加会议、活动及各类业务培训。养护管理项目负责人、现场管理人员、专业技术养护人员（高级工、中级工）按要求签到或到位，通讯畅通。</w:t>
            </w:r>
          </w:p>
        </w:tc>
        <w:tc>
          <w:tcPr>
            <w:tcW w:w="4385"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迟到一次扣</w:t>
            </w:r>
            <w:r>
              <w:rPr>
                <w:rFonts w:ascii="宋体" w:hAnsi="宋体" w:cs="宋体" w:hint="eastAsia"/>
                <w:sz w:val="24"/>
                <w:szCs w:val="24"/>
              </w:rPr>
              <w:t>200</w:t>
            </w:r>
            <w:r>
              <w:rPr>
                <w:rFonts w:ascii="宋体" w:hAnsi="宋体" w:cs="宋体" w:hint="eastAsia"/>
                <w:sz w:val="24"/>
                <w:szCs w:val="24"/>
              </w:rPr>
              <w:t>元；无故缺席一次扣</w:t>
            </w:r>
            <w:r>
              <w:rPr>
                <w:rFonts w:ascii="宋体" w:hAnsi="宋体" w:cs="宋体" w:hint="eastAsia"/>
                <w:sz w:val="24"/>
                <w:szCs w:val="24"/>
              </w:rPr>
              <w:t>300</w:t>
            </w:r>
            <w:r>
              <w:rPr>
                <w:rFonts w:ascii="宋体" w:hAnsi="宋体" w:cs="宋体" w:hint="eastAsia"/>
                <w:sz w:val="24"/>
                <w:szCs w:val="24"/>
              </w:rPr>
              <w:t>元；无故替开会一次扣</w:t>
            </w:r>
            <w:r>
              <w:rPr>
                <w:rFonts w:ascii="宋体" w:hAnsi="宋体" w:cs="宋体" w:hint="eastAsia"/>
                <w:sz w:val="24"/>
                <w:szCs w:val="24"/>
              </w:rPr>
              <w:t>300</w:t>
            </w:r>
            <w:r>
              <w:rPr>
                <w:rFonts w:ascii="宋体" w:hAnsi="宋体" w:cs="宋体" w:hint="eastAsia"/>
                <w:sz w:val="24"/>
                <w:szCs w:val="24"/>
              </w:rPr>
              <w:t>元。</w:t>
            </w:r>
          </w:p>
        </w:tc>
        <w:tc>
          <w:tcPr>
            <w:tcW w:w="4370"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迟到一次扣</w:t>
            </w:r>
            <w:r>
              <w:rPr>
                <w:rFonts w:ascii="宋体" w:hAnsi="宋体" w:cs="宋体" w:hint="eastAsia"/>
                <w:sz w:val="24"/>
                <w:szCs w:val="24"/>
              </w:rPr>
              <w:t>200</w:t>
            </w:r>
            <w:r>
              <w:rPr>
                <w:rFonts w:ascii="宋体" w:hAnsi="宋体" w:cs="宋体" w:hint="eastAsia"/>
                <w:sz w:val="24"/>
                <w:szCs w:val="24"/>
              </w:rPr>
              <w:t>元；无故缺席一次扣</w:t>
            </w:r>
            <w:r>
              <w:rPr>
                <w:rFonts w:ascii="宋体" w:hAnsi="宋体" w:cs="宋体" w:hint="eastAsia"/>
                <w:sz w:val="24"/>
                <w:szCs w:val="24"/>
              </w:rPr>
              <w:t>300</w:t>
            </w:r>
            <w:r>
              <w:rPr>
                <w:rFonts w:ascii="宋体" w:hAnsi="宋体" w:cs="宋体" w:hint="eastAsia"/>
                <w:sz w:val="24"/>
                <w:szCs w:val="24"/>
              </w:rPr>
              <w:t>元；无故替开会一次扣</w:t>
            </w:r>
            <w:r>
              <w:rPr>
                <w:rFonts w:ascii="宋体" w:hAnsi="宋体" w:cs="宋体" w:hint="eastAsia"/>
                <w:sz w:val="24"/>
                <w:szCs w:val="24"/>
              </w:rPr>
              <w:t>300</w:t>
            </w:r>
            <w:r>
              <w:rPr>
                <w:rFonts w:ascii="宋体" w:hAnsi="宋体" w:cs="宋体" w:hint="eastAsia"/>
                <w:sz w:val="24"/>
                <w:szCs w:val="24"/>
              </w:rPr>
              <w:t>元。</w:t>
            </w:r>
          </w:p>
        </w:tc>
      </w:tr>
      <w:tr w:rsidR="005D58AC">
        <w:trPr>
          <w:trHeight w:val="1724"/>
        </w:trPr>
        <w:tc>
          <w:tcPr>
            <w:tcW w:w="518"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635"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4298"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制订完善科学的养护技术方案，建有工种齐全和固定的养护队伍。及时上报月度工作总结及</w:t>
            </w:r>
            <w:r>
              <w:rPr>
                <w:rFonts w:ascii="宋体" w:hAnsi="宋体" w:cs="宋体" w:hint="eastAsia"/>
                <w:sz w:val="24"/>
                <w:szCs w:val="24"/>
              </w:rPr>
              <w:t>下月、季度</w:t>
            </w:r>
            <w:r>
              <w:rPr>
                <w:rFonts w:ascii="宋体" w:hAnsi="宋体" w:cs="宋体" w:hint="eastAsia"/>
                <w:sz w:val="24"/>
                <w:szCs w:val="24"/>
              </w:rPr>
              <w:t>养护计划</w:t>
            </w:r>
            <w:r>
              <w:rPr>
                <w:rFonts w:ascii="宋体" w:hAnsi="宋体" w:cs="宋体" w:hint="eastAsia"/>
                <w:sz w:val="24"/>
                <w:szCs w:val="24"/>
              </w:rPr>
              <w:t>至绿化科</w:t>
            </w:r>
            <w:r>
              <w:rPr>
                <w:rFonts w:ascii="宋体" w:hAnsi="宋体" w:cs="宋体" w:hint="eastAsia"/>
                <w:sz w:val="24"/>
                <w:szCs w:val="24"/>
              </w:rPr>
              <w:t>。做好各种会议纪要并及时传达。</w:t>
            </w:r>
          </w:p>
        </w:tc>
        <w:tc>
          <w:tcPr>
            <w:tcW w:w="4385"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未在每月</w:t>
            </w:r>
            <w:r>
              <w:rPr>
                <w:rFonts w:ascii="宋体" w:hAnsi="宋体" w:cs="宋体" w:hint="eastAsia"/>
                <w:sz w:val="24"/>
                <w:szCs w:val="24"/>
              </w:rPr>
              <w:t>25</w:t>
            </w:r>
            <w:r>
              <w:rPr>
                <w:rFonts w:ascii="宋体" w:hAnsi="宋体" w:cs="宋体" w:hint="eastAsia"/>
                <w:sz w:val="24"/>
                <w:szCs w:val="24"/>
              </w:rPr>
              <w:t>日前</w:t>
            </w:r>
            <w:r>
              <w:rPr>
                <w:rFonts w:ascii="宋体" w:hAnsi="宋体" w:cs="宋体" w:hint="eastAsia"/>
                <w:sz w:val="24"/>
                <w:szCs w:val="24"/>
              </w:rPr>
              <w:t>及时上报</w:t>
            </w:r>
            <w:r>
              <w:rPr>
                <w:rFonts w:ascii="宋体" w:hAnsi="宋体" w:cs="宋体" w:hint="eastAsia"/>
                <w:sz w:val="24"/>
                <w:szCs w:val="24"/>
              </w:rPr>
              <w:t>月度工作总结及</w:t>
            </w:r>
            <w:r>
              <w:rPr>
                <w:rFonts w:ascii="宋体" w:hAnsi="宋体" w:cs="宋体" w:hint="eastAsia"/>
                <w:sz w:val="24"/>
                <w:szCs w:val="24"/>
              </w:rPr>
              <w:t>下月</w:t>
            </w:r>
            <w:r>
              <w:rPr>
                <w:rFonts w:ascii="宋体" w:hAnsi="宋体" w:cs="宋体" w:hint="eastAsia"/>
                <w:sz w:val="24"/>
                <w:szCs w:val="24"/>
              </w:rPr>
              <w:t>养护计划</w:t>
            </w:r>
            <w:r>
              <w:rPr>
                <w:rFonts w:ascii="宋体" w:hAnsi="宋体" w:cs="宋体" w:hint="eastAsia"/>
                <w:sz w:val="24"/>
                <w:szCs w:val="24"/>
              </w:rPr>
              <w:t>的，每次扣</w:t>
            </w:r>
            <w:r>
              <w:rPr>
                <w:rFonts w:ascii="宋体" w:hAnsi="宋体" w:cs="宋体" w:hint="eastAsia"/>
                <w:sz w:val="24"/>
                <w:szCs w:val="24"/>
              </w:rPr>
              <w:t>200</w:t>
            </w:r>
            <w:r>
              <w:rPr>
                <w:rFonts w:ascii="宋体" w:hAnsi="宋体" w:cs="宋体" w:hint="eastAsia"/>
                <w:sz w:val="24"/>
                <w:szCs w:val="24"/>
              </w:rPr>
              <w:t>元，每季度首月</w:t>
            </w:r>
            <w:r>
              <w:rPr>
                <w:rFonts w:ascii="宋体" w:hAnsi="宋体" w:cs="宋体" w:hint="eastAsia"/>
                <w:sz w:val="24"/>
                <w:szCs w:val="24"/>
              </w:rPr>
              <w:t>10</w:t>
            </w:r>
            <w:r>
              <w:rPr>
                <w:rFonts w:ascii="宋体" w:hAnsi="宋体" w:cs="宋体" w:hint="eastAsia"/>
                <w:sz w:val="24"/>
                <w:szCs w:val="24"/>
              </w:rPr>
              <w:t>日前上报本季度养护计划，未及时上报每次扣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p>
        </w:tc>
        <w:tc>
          <w:tcPr>
            <w:tcW w:w="4370" w:type="dxa"/>
            <w:tcBorders>
              <w:top w:val="single" w:sz="4" w:space="0" w:color="auto"/>
              <w:left w:val="single" w:sz="4" w:space="0" w:color="auto"/>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未在每月</w:t>
            </w:r>
            <w:r>
              <w:rPr>
                <w:rFonts w:ascii="宋体" w:hAnsi="宋体" w:cs="宋体" w:hint="eastAsia"/>
                <w:sz w:val="24"/>
                <w:szCs w:val="24"/>
              </w:rPr>
              <w:t>25</w:t>
            </w:r>
            <w:r>
              <w:rPr>
                <w:rFonts w:ascii="宋体" w:hAnsi="宋体" w:cs="宋体" w:hint="eastAsia"/>
                <w:sz w:val="24"/>
                <w:szCs w:val="24"/>
              </w:rPr>
              <w:t>日前</w:t>
            </w:r>
            <w:r>
              <w:rPr>
                <w:rFonts w:ascii="宋体" w:hAnsi="宋体" w:cs="宋体" w:hint="eastAsia"/>
                <w:sz w:val="24"/>
                <w:szCs w:val="24"/>
              </w:rPr>
              <w:t>及时上报</w:t>
            </w:r>
            <w:r>
              <w:rPr>
                <w:rFonts w:ascii="宋体" w:hAnsi="宋体" w:cs="宋体" w:hint="eastAsia"/>
                <w:sz w:val="24"/>
                <w:szCs w:val="24"/>
              </w:rPr>
              <w:t>月度工作总结及</w:t>
            </w:r>
            <w:r>
              <w:rPr>
                <w:rFonts w:ascii="宋体" w:hAnsi="宋体" w:cs="宋体" w:hint="eastAsia"/>
                <w:sz w:val="24"/>
                <w:szCs w:val="24"/>
              </w:rPr>
              <w:t>下月</w:t>
            </w:r>
            <w:r>
              <w:rPr>
                <w:rFonts w:ascii="宋体" w:hAnsi="宋体" w:cs="宋体" w:hint="eastAsia"/>
                <w:sz w:val="24"/>
                <w:szCs w:val="24"/>
              </w:rPr>
              <w:t>养护计划</w:t>
            </w:r>
            <w:r>
              <w:rPr>
                <w:rFonts w:ascii="宋体" w:hAnsi="宋体" w:cs="宋体" w:hint="eastAsia"/>
                <w:sz w:val="24"/>
                <w:szCs w:val="24"/>
              </w:rPr>
              <w:t>的，每次扣</w:t>
            </w:r>
            <w:r>
              <w:rPr>
                <w:rFonts w:ascii="宋体" w:hAnsi="宋体" w:cs="宋体" w:hint="eastAsia"/>
                <w:sz w:val="24"/>
                <w:szCs w:val="24"/>
              </w:rPr>
              <w:t>200</w:t>
            </w:r>
            <w:r>
              <w:rPr>
                <w:rFonts w:ascii="宋体" w:hAnsi="宋体" w:cs="宋体" w:hint="eastAsia"/>
                <w:sz w:val="24"/>
                <w:szCs w:val="24"/>
              </w:rPr>
              <w:t>元，每季度首月</w:t>
            </w:r>
            <w:r>
              <w:rPr>
                <w:rFonts w:ascii="宋体" w:hAnsi="宋体" w:cs="宋体" w:hint="eastAsia"/>
                <w:sz w:val="24"/>
                <w:szCs w:val="24"/>
              </w:rPr>
              <w:t>10</w:t>
            </w:r>
            <w:r>
              <w:rPr>
                <w:rFonts w:ascii="宋体" w:hAnsi="宋体" w:cs="宋体" w:hint="eastAsia"/>
                <w:sz w:val="24"/>
                <w:szCs w:val="24"/>
              </w:rPr>
              <w:t>日前上报本季度养护计划，未及时上报每次扣</w:t>
            </w:r>
            <w:r>
              <w:rPr>
                <w:rFonts w:ascii="宋体" w:hAnsi="宋体" w:cs="宋体" w:hint="eastAsia"/>
                <w:sz w:val="24"/>
                <w:szCs w:val="24"/>
              </w:rPr>
              <w:t>300</w:t>
            </w:r>
            <w:r>
              <w:rPr>
                <w:rFonts w:ascii="宋体" w:hAnsi="宋体" w:cs="宋体" w:hint="eastAsia"/>
                <w:sz w:val="24"/>
                <w:szCs w:val="24"/>
              </w:rPr>
              <w:t>元</w:t>
            </w:r>
            <w:r>
              <w:rPr>
                <w:rFonts w:ascii="宋体" w:hAnsi="宋体" w:cs="宋体" w:hint="eastAsia"/>
                <w:sz w:val="24"/>
                <w:szCs w:val="24"/>
              </w:rPr>
              <w:t>。</w:t>
            </w:r>
          </w:p>
        </w:tc>
      </w:tr>
      <w:tr w:rsidR="005D58AC">
        <w:trPr>
          <w:trHeight w:val="1470"/>
        </w:trPr>
        <w:tc>
          <w:tcPr>
            <w:tcW w:w="518"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635" w:type="dxa"/>
            <w:vMerge/>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4298"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重大法定节假日、重大活动会议或有在检查期间，按要求做到人员、时间、效果三到位。</w:t>
            </w:r>
          </w:p>
        </w:tc>
        <w:tc>
          <w:tcPr>
            <w:tcW w:w="4385"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重大节假日、重大活动会议或有在检查期间，未按要求做到人员、时间、效果三到位，反映属实的每一次扣</w:t>
            </w:r>
            <w:r>
              <w:rPr>
                <w:rFonts w:ascii="宋体" w:hAnsi="宋体" w:cs="宋体" w:hint="eastAsia"/>
                <w:sz w:val="24"/>
                <w:szCs w:val="24"/>
              </w:rPr>
              <w:t>500</w:t>
            </w:r>
            <w:r>
              <w:rPr>
                <w:rFonts w:ascii="宋体" w:hAnsi="宋体" w:cs="宋体" w:hint="eastAsia"/>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重大节假日、重大活动会议或有在检查期间，未按要求做到人员、时间、效果三到位，反映属实的每一次扣</w:t>
            </w:r>
            <w:r>
              <w:rPr>
                <w:rFonts w:ascii="宋体" w:hAnsi="宋体" w:cs="宋体" w:hint="eastAsia"/>
                <w:sz w:val="24"/>
                <w:szCs w:val="24"/>
              </w:rPr>
              <w:t>5</w:t>
            </w:r>
            <w:r>
              <w:rPr>
                <w:rFonts w:ascii="宋体" w:hAnsi="宋体" w:cs="宋体" w:hint="eastAsia"/>
                <w:sz w:val="24"/>
                <w:szCs w:val="24"/>
              </w:rPr>
              <w:t>00</w:t>
            </w:r>
            <w:r>
              <w:rPr>
                <w:rFonts w:ascii="宋体" w:hAnsi="宋体" w:cs="宋体" w:hint="eastAsia"/>
                <w:sz w:val="24"/>
                <w:szCs w:val="24"/>
              </w:rPr>
              <w:t>元。</w:t>
            </w:r>
          </w:p>
        </w:tc>
      </w:tr>
      <w:tr w:rsidR="005D58AC">
        <w:trPr>
          <w:trHeight w:val="1738"/>
        </w:trPr>
        <w:tc>
          <w:tcPr>
            <w:tcW w:w="518" w:type="dxa"/>
            <w:vMerge/>
            <w:tcBorders>
              <w:top w:val="nil"/>
              <w:left w:val="single" w:sz="4" w:space="0" w:color="auto"/>
              <w:bottom w:val="nil"/>
              <w:right w:val="single" w:sz="4" w:space="0" w:color="auto"/>
            </w:tcBorders>
            <w:vAlign w:val="center"/>
          </w:tcPr>
          <w:p w:rsidR="005D58AC" w:rsidRDefault="005D58AC">
            <w:pPr>
              <w:widowControl/>
              <w:jc w:val="left"/>
              <w:rPr>
                <w:rFonts w:ascii="宋体" w:cs="宋体"/>
                <w:color w:val="0000FF"/>
                <w:sz w:val="24"/>
                <w:szCs w:val="24"/>
              </w:rPr>
            </w:pPr>
          </w:p>
        </w:tc>
        <w:tc>
          <w:tcPr>
            <w:tcW w:w="635" w:type="dxa"/>
            <w:vMerge/>
            <w:tcBorders>
              <w:top w:val="nil"/>
              <w:left w:val="single" w:sz="4" w:space="0" w:color="auto"/>
              <w:bottom w:val="nil"/>
              <w:right w:val="single" w:sz="4" w:space="0" w:color="auto"/>
            </w:tcBorders>
            <w:vAlign w:val="center"/>
          </w:tcPr>
          <w:p w:rsidR="005D58AC" w:rsidRDefault="005D58AC">
            <w:pPr>
              <w:widowControl/>
              <w:jc w:val="left"/>
              <w:rPr>
                <w:rFonts w:ascii="宋体" w:cs="宋体"/>
                <w:color w:val="0000FF"/>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color w:val="0000FF"/>
                <w:sz w:val="24"/>
                <w:szCs w:val="24"/>
              </w:rPr>
            </w:pPr>
            <w:r>
              <w:rPr>
                <w:rFonts w:ascii="宋体" w:hAnsi="宋体" w:cs="宋体" w:hint="eastAsia"/>
                <w:sz w:val="24"/>
                <w:szCs w:val="24"/>
              </w:rPr>
              <w:t>做好</w:t>
            </w:r>
            <w:r>
              <w:rPr>
                <w:rFonts w:ascii="宋体" w:hAnsi="宋体" w:cs="宋体" w:hint="eastAsia"/>
                <w:sz w:val="24"/>
                <w:szCs w:val="24"/>
              </w:rPr>
              <w:t>e</w:t>
            </w:r>
            <w:r>
              <w:rPr>
                <w:rFonts w:ascii="宋体" w:hAnsi="宋体" w:cs="宋体" w:hint="eastAsia"/>
                <w:sz w:val="24"/>
                <w:szCs w:val="24"/>
              </w:rPr>
              <w:t>三明、</w:t>
            </w:r>
            <w:r>
              <w:rPr>
                <w:rFonts w:ascii="宋体" w:hAnsi="宋体" w:cs="宋体" w:hint="eastAsia"/>
                <w:sz w:val="24"/>
                <w:szCs w:val="24"/>
              </w:rPr>
              <w:t>12345</w:t>
            </w:r>
            <w:r>
              <w:rPr>
                <w:rFonts w:ascii="宋体" w:hAnsi="宋体" w:cs="宋体" w:hint="eastAsia"/>
                <w:sz w:val="24"/>
                <w:szCs w:val="24"/>
              </w:rPr>
              <w:t>及数字城管</w:t>
            </w:r>
            <w:r>
              <w:rPr>
                <w:rFonts w:ascii="宋体" w:hAnsi="宋体" w:cs="宋体" w:hint="eastAsia"/>
                <w:sz w:val="24"/>
                <w:szCs w:val="24"/>
              </w:rPr>
              <w:t>、群众反映的投诉</w:t>
            </w:r>
            <w:r>
              <w:rPr>
                <w:rFonts w:ascii="宋体" w:hAnsi="宋体" w:cs="宋体" w:hint="eastAsia"/>
                <w:sz w:val="24"/>
                <w:szCs w:val="24"/>
              </w:rPr>
              <w:t>派件，确保整改时效。</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对</w:t>
            </w:r>
            <w:r>
              <w:rPr>
                <w:rFonts w:ascii="宋体" w:hAnsi="宋体" w:cs="宋体" w:hint="eastAsia"/>
                <w:sz w:val="24"/>
                <w:szCs w:val="24"/>
              </w:rPr>
              <w:t>e</w:t>
            </w:r>
            <w:r>
              <w:rPr>
                <w:rFonts w:ascii="宋体" w:hAnsi="宋体" w:cs="宋体" w:hint="eastAsia"/>
                <w:sz w:val="24"/>
                <w:szCs w:val="24"/>
              </w:rPr>
              <w:t>三明、</w:t>
            </w:r>
            <w:r>
              <w:rPr>
                <w:rFonts w:ascii="宋体" w:hAnsi="宋体" w:cs="宋体" w:hint="eastAsia"/>
                <w:sz w:val="24"/>
                <w:szCs w:val="24"/>
              </w:rPr>
              <w:t>12345</w:t>
            </w:r>
            <w:r>
              <w:rPr>
                <w:rFonts w:ascii="宋体" w:hAnsi="宋体" w:cs="宋体" w:hint="eastAsia"/>
                <w:sz w:val="24"/>
                <w:szCs w:val="24"/>
              </w:rPr>
              <w:t>及数字城管</w:t>
            </w:r>
            <w:r>
              <w:rPr>
                <w:rFonts w:ascii="宋体" w:hAnsi="宋体" w:cs="宋体" w:hint="eastAsia"/>
                <w:sz w:val="24"/>
                <w:szCs w:val="24"/>
              </w:rPr>
              <w:t>、群众反映的投诉</w:t>
            </w:r>
            <w:r>
              <w:rPr>
                <w:rFonts w:ascii="宋体" w:hAnsi="宋体" w:cs="宋体" w:hint="eastAsia"/>
                <w:sz w:val="24"/>
                <w:szCs w:val="24"/>
              </w:rPr>
              <w:t>件</w:t>
            </w:r>
            <w:r>
              <w:rPr>
                <w:rFonts w:ascii="宋体" w:hAnsi="宋体" w:cs="宋体" w:hint="eastAsia"/>
                <w:sz w:val="24"/>
                <w:szCs w:val="24"/>
              </w:rPr>
              <w:t>进行及时处理并反馈，在规定时间</w:t>
            </w:r>
            <w:r>
              <w:rPr>
                <w:rFonts w:ascii="宋体" w:hAnsi="宋体" w:cs="宋体" w:hint="eastAsia"/>
                <w:sz w:val="24"/>
                <w:szCs w:val="24"/>
              </w:rPr>
              <w:t>内未处理的每次扣</w:t>
            </w:r>
            <w:r>
              <w:rPr>
                <w:rFonts w:ascii="宋体" w:hAnsi="宋体" w:cs="宋体" w:hint="eastAsia"/>
                <w:sz w:val="24"/>
                <w:szCs w:val="24"/>
              </w:rPr>
              <w:t>200</w:t>
            </w:r>
            <w:r>
              <w:rPr>
                <w:rFonts w:ascii="宋体" w:hAnsi="宋体" w:cs="宋体" w:hint="eastAsia"/>
                <w:sz w:val="24"/>
                <w:szCs w:val="24"/>
              </w:rPr>
              <w:t>元。如</w:t>
            </w:r>
            <w:r>
              <w:rPr>
                <w:rFonts w:ascii="宋体" w:hAnsi="宋体" w:cs="宋体" w:hint="eastAsia"/>
                <w:sz w:val="24"/>
                <w:szCs w:val="24"/>
              </w:rPr>
              <w:t>被上级领导批评或被新闻媒体曝光，每次每处扣</w:t>
            </w:r>
            <w:r>
              <w:rPr>
                <w:rFonts w:ascii="宋体" w:hAnsi="宋体" w:cs="宋体" w:hint="eastAsia"/>
                <w:sz w:val="24"/>
                <w:szCs w:val="24"/>
              </w:rPr>
              <w:t>500</w:t>
            </w:r>
            <w:r>
              <w:rPr>
                <w:rFonts w:ascii="宋体" w:hAnsi="宋体" w:cs="宋体" w:hint="eastAsia"/>
                <w:sz w:val="24"/>
                <w:szCs w:val="24"/>
              </w:rPr>
              <w:t>元</w:t>
            </w:r>
            <w:r>
              <w:rPr>
                <w:rFonts w:ascii="宋体" w:hAnsi="宋体" w:cs="宋体" w:hint="eastAsia"/>
                <w:sz w:val="24"/>
                <w:szCs w:val="24"/>
              </w:rPr>
              <w:t>。</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对</w:t>
            </w:r>
            <w:r>
              <w:rPr>
                <w:rFonts w:ascii="宋体" w:hAnsi="宋体" w:cs="宋体" w:hint="eastAsia"/>
                <w:sz w:val="24"/>
                <w:szCs w:val="24"/>
              </w:rPr>
              <w:t>e</w:t>
            </w:r>
            <w:r>
              <w:rPr>
                <w:rFonts w:ascii="宋体" w:hAnsi="宋体" w:cs="宋体" w:hint="eastAsia"/>
                <w:sz w:val="24"/>
                <w:szCs w:val="24"/>
              </w:rPr>
              <w:t>三明、</w:t>
            </w:r>
            <w:r>
              <w:rPr>
                <w:rFonts w:ascii="宋体" w:hAnsi="宋体" w:cs="宋体" w:hint="eastAsia"/>
                <w:sz w:val="24"/>
                <w:szCs w:val="24"/>
              </w:rPr>
              <w:t>12345</w:t>
            </w:r>
            <w:r>
              <w:rPr>
                <w:rFonts w:ascii="宋体" w:hAnsi="宋体" w:cs="宋体" w:hint="eastAsia"/>
                <w:sz w:val="24"/>
                <w:szCs w:val="24"/>
              </w:rPr>
              <w:t>及数字城管</w:t>
            </w:r>
            <w:r>
              <w:rPr>
                <w:rFonts w:ascii="宋体" w:hAnsi="宋体" w:cs="宋体" w:hint="eastAsia"/>
                <w:sz w:val="24"/>
                <w:szCs w:val="24"/>
              </w:rPr>
              <w:t>、群众反映的投诉</w:t>
            </w:r>
            <w:r>
              <w:rPr>
                <w:rFonts w:ascii="宋体" w:hAnsi="宋体" w:cs="宋体" w:hint="eastAsia"/>
                <w:sz w:val="24"/>
                <w:szCs w:val="24"/>
              </w:rPr>
              <w:t>件</w:t>
            </w:r>
            <w:r>
              <w:rPr>
                <w:rFonts w:ascii="宋体" w:hAnsi="宋体" w:cs="宋体" w:hint="eastAsia"/>
                <w:sz w:val="24"/>
                <w:szCs w:val="24"/>
              </w:rPr>
              <w:t>进行及时处理并反馈，在规定时间内</w:t>
            </w:r>
            <w:r>
              <w:rPr>
                <w:rFonts w:ascii="宋体" w:hAnsi="宋体" w:cs="宋体" w:hint="eastAsia"/>
                <w:sz w:val="24"/>
                <w:szCs w:val="24"/>
              </w:rPr>
              <w:t>未处理的每次扣</w:t>
            </w:r>
            <w:r>
              <w:rPr>
                <w:rFonts w:ascii="宋体" w:hAnsi="宋体" w:cs="宋体" w:hint="eastAsia"/>
                <w:sz w:val="24"/>
                <w:szCs w:val="24"/>
              </w:rPr>
              <w:t>200</w:t>
            </w:r>
            <w:r>
              <w:rPr>
                <w:rFonts w:ascii="宋体" w:hAnsi="宋体" w:cs="宋体" w:hint="eastAsia"/>
                <w:sz w:val="24"/>
                <w:szCs w:val="24"/>
              </w:rPr>
              <w:t>元。如</w:t>
            </w:r>
            <w:r>
              <w:rPr>
                <w:rFonts w:ascii="宋体" w:hAnsi="宋体" w:cs="宋体" w:hint="eastAsia"/>
                <w:sz w:val="24"/>
                <w:szCs w:val="24"/>
              </w:rPr>
              <w:t>被上级领导批评或被新闻媒体曝光，每次每处扣</w:t>
            </w:r>
            <w:r>
              <w:rPr>
                <w:rFonts w:ascii="宋体" w:hAnsi="宋体" w:cs="宋体" w:hint="eastAsia"/>
                <w:sz w:val="24"/>
                <w:szCs w:val="24"/>
              </w:rPr>
              <w:t>500</w:t>
            </w:r>
            <w:r>
              <w:rPr>
                <w:rFonts w:ascii="宋体" w:hAnsi="宋体" w:cs="宋体" w:hint="eastAsia"/>
                <w:sz w:val="24"/>
                <w:szCs w:val="24"/>
              </w:rPr>
              <w:t>元</w:t>
            </w:r>
            <w:r>
              <w:rPr>
                <w:rFonts w:ascii="宋体" w:hAnsi="宋体" w:cs="宋体" w:hint="eastAsia"/>
                <w:sz w:val="24"/>
                <w:szCs w:val="24"/>
              </w:rPr>
              <w:t>。</w:t>
            </w:r>
          </w:p>
        </w:tc>
      </w:tr>
      <w:tr w:rsidR="005D58AC">
        <w:trPr>
          <w:trHeight w:val="1364"/>
        </w:trPr>
        <w:tc>
          <w:tcPr>
            <w:tcW w:w="518" w:type="dxa"/>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635" w:type="dxa"/>
            <w:tcBorders>
              <w:top w:val="nil"/>
              <w:left w:val="single" w:sz="4" w:space="0" w:color="auto"/>
              <w:bottom w:val="single" w:sz="4" w:space="0" w:color="auto"/>
              <w:right w:val="single" w:sz="4" w:space="0" w:color="auto"/>
            </w:tcBorders>
            <w:vAlign w:val="center"/>
          </w:tcPr>
          <w:p w:rsidR="005D58AC" w:rsidRDefault="005D58AC">
            <w:pPr>
              <w:widowControl/>
              <w:jc w:val="left"/>
              <w:rPr>
                <w:rFonts w:ascii="宋体" w:cs="宋体"/>
                <w:color w:val="0000FF"/>
                <w:sz w:val="24"/>
                <w:szCs w:val="24"/>
              </w:rPr>
            </w:pPr>
          </w:p>
        </w:tc>
        <w:tc>
          <w:tcPr>
            <w:tcW w:w="4298"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对日常考评、周考评、月考评提出的存在问题做好整改，按时按质按量完成。</w:t>
            </w:r>
          </w:p>
        </w:tc>
        <w:tc>
          <w:tcPr>
            <w:tcW w:w="4385" w:type="dxa"/>
            <w:tcBorders>
              <w:top w:val="nil"/>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对考评提出的存在问题做好整改，未完成或未达到要求的每项扣</w:t>
            </w:r>
            <w:r>
              <w:rPr>
                <w:rFonts w:ascii="宋体" w:hAnsi="宋体" w:cs="宋体" w:hint="eastAsia"/>
                <w:sz w:val="24"/>
                <w:szCs w:val="24"/>
              </w:rPr>
              <w:t>200</w:t>
            </w:r>
            <w:r>
              <w:rPr>
                <w:rFonts w:ascii="宋体" w:hAnsi="宋体" w:cs="宋体" w:hint="eastAsia"/>
                <w:sz w:val="24"/>
                <w:szCs w:val="24"/>
              </w:rPr>
              <w:t>元，逾期两次以上未整改到位每项扣</w:t>
            </w:r>
            <w:r>
              <w:rPr>
                <w:rFonts w:ascii="宋体" w:hAnsi="宋体" w:cs="宋体" w:hint="eastAsia"/>
                <w:sz w:val="24"/>
                <w:szCs w:val="24"/>
              </w:rPr>
              <w:t>500</w:t>
            </w:r>
            <w:r>
              <w:rPr>
                <w:rFonts w:ascii="宋体" w:hAnsi="宋体" w:cs="宋体" w:hint="eastAsia"/>
                <w:sz w:val="24"/>
                <w:szCs w:val="24"/>
              </w:rPr>
              <w:t>元。</w:t>
            </w:r>
          </w:p>
        </w:tc>
        <w:tc>
          <w:tcPr>
            <w:tcW w:w="4370" w:type="dxa"/>
            <w:tcBorders>
              <w:top w:val="single" w:sz="4" w:space="0" w:color="auto"/>
              <w:left w:val="nil"/>
              <w:bottom w:val="single" w:sz="4" w:space="0" w:color="auto"/>
              <w:right w:val="single" w:sz="4" w:space="0" w:color="auto"/>
            </w:tcBorders>
            <w:vAlign w:val="center"/>
          </w:tcPr>
          <w:p w:rsidR="005D58AC" w:rsidRDefault="00D75313">
            <w:pPr>
              <w:widowControl/>
              <w:jc w:val="left"/>
              <w:rPr>
                <w:rFonts w:ascii="宋体" w:hAnsi="宋体" w:cs="宋体"/>
                <w:sz w:val="24"/>
                <w:szCs w:val="24"/>
              </w:rPr>
            </w:pPr>
            <w:r>
              <w:rPr>
                <w:rFonts w:ascii="宋体" w:hAnsi="宋体" w:cs="宋体" w:hint="eastAsia"/>
                <w:sz w:val="24"/>
                <w:szCs w:val="24"/>
              </w:rPr>
              <w:t>对考评提出的存在问题做好整改，未完成或未达到要求的每项扣</w:t>
            </w:r>
            <w:r>
              <w:rPr>
                <w:rFonts w:ascii="宋体" w:hAnsi="宋体" w:cs="宋体" w:hint="eastAsia"/>
                <w:sz w:val="24"/>
                <w:szCs w:val="24"/>
              </w:rPr>
              <w:t>200</w:t>
            </w:r>
            <w:r>
              <w:rPr>
                <w:rFonts w:ascii="宋体" w:hAnsi="宋体" w:cs="宋体" w:hint="eastAsia"/>
                <w:sz w:val="24"/>
                <w:szCs w:val="24"/>
              </w:rPr>
              <w:t>元，逾期两次以上未整改到位每项扣</w:t>
            </w:r>
            <w:r>
              <w:rPr>
                <w:rFonts w:ascii="宋体" w:hAnsi="宋体" w:cs="宋体" w:hint="eastAsia"/>
                <w:sz w:val="24"/>
                <w:szCs w:val="24"/>
              </w:rPr>
              <w:t>500</w:t>
            </w:r>
            <w:r>
              <w:rPr>
                <w:rFonts w:ascii="宋体" w:hAnsi="宋体" w:cs="宋体" w:hint="eastAsia"/>
                <w:sz w:val="24"/>
                <w:szCs w:val="24"/>
              </w:rPr>
              <w:t>元。</w:t>
            </w:r>
          </w:p>
        </w:tc>
      </w:tr>
    </w:tbl>
    <w:p w:rsidR="005D58AC" w:rsidRDefault="005D58AC"/>
    <w:p w:rsidR="005D58AC" w:rsidRDefault="005D58AC"/>
    <w:p w:rsidR="005D58AC" w:rsidRDefault="005D58AC"/>
    <w:p w:rsidR="005D58AC" w:rsidRDefault="005D58AC"/>
    <w:p w:rsidR="005D58AC" w:rsidRDefault="005D58AC"/>
    <w:sectPr w:rsidR="005D58AC" w:rsidSect="005D58AC">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313" w:rsidRDefault="00D75313">
      <w:pPr>
        <w:spacing w:line="240" w:lineRule="auto"/>
      </w:pPr>
      <w:r>
        <w:separator/>
      </w:r>
    </w:p>
  </w:endnote>
  <w:endnote w:type="continuationSeparator" w:id="0">
    <w:p w:rsidR="00D75313" w:rsidRDefault="00D7531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313" w:rsidRDefault="00D75313">
      <w:pPr>
        <w:spacing w:line="240" w:lineRule="auto"/>
      </w:pPr>
      <w:r>
        <w:separator/>
      </w:r>
    </w:p>
  </w:footnote>
  <w:footnote w:type="continuationSeparator" w:id="0">
    <w:p w:rsidR="00D75313" w:rsidRDefault="00D75313">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89D772F"/>
    <w:rsid w:val="005D58AC"/>
    <w:rsid w:val="00752B8E"/>
    <w:rsid w:val="00A13FEA"/>
    <w:rsid w:val="00CF479B"/>
    <w:rsid w:val="00D62E57"/>
    <w:rsid w:val="00D75313"/>
    <w:rsid w:val="00D82623"/>
    <w:rsid w:val="06B96917"/>
    <w:rsid w:val="0EC26231"/>
    <w:rsid w:val="104305B7"/>
    <w:rsid w:val="12C56763"/>
    <w:rsid w:val="1323348A"/>
    <w:rsid w:val="13516249"/>
    <w:rsid w:val="16543E53"/>
    <w:rsid w:val="1AE10148"/>
    <w:rsid w:val="1CF549B3"/>
    <w:rsid w:val="1E7A2AF8"/>
    <w:rsid w:val="20005D65"/>
    <w:rsid w:val="203F7955"/>
    <w:rsid w:val="22707664"/>
    <w:rsid w:val="268D7140"/>
    <w:rsid w:val="278241F4"/>
    <w:rsid w:val="278E3320"/>
    <w:rsid w:val="29AA2F86"/>
    <w:rsid w:val="2AEC4BD2"/>
    <w:rsid w:val="2C9A4BE1"/>
    <w:rsid w:val="2CE4074A"/>
    <w:rsid w:val="2CEC0CE3"/>
    <w:rsid w:val="2D882918"/>
    <w:rsid w:val="2E03300F"/>
    <w:rsid w:val="30976184"/>
    <w:rsid w:val="321E75CB"/>
    <w:rsid w:val="35D6301D"/>
    <w:rsid w:val="36EB162B"/>
    <w:rsid w:val="37CE3A24"/>
    <w:rsid w:val="389D772F"/>
    <w:rsid w:val="3AFD61EB"/>
    <w:rsid w:val="3B025754"/>
    <w:rsid w:val="3B4E6A46"/>
    <w:rsid w:val="3B76775E"/>
    <w:rsid w:val="408C6619"/>
    <w:rsid w:val="411D74C5"/>
    <w:rsid w:val="44CF2746"/>
    <w:rsid w:val="4AEA4C8F"/>
    <w:rsid w:val="4B72052F"/>
    <w:rsid w:val="4C115F9A"/>
    <w:rsid w:val="4C52210E"/>
    <w:rsid w:val="4DD15A59"/>
    <w:rsid w:val="4E1C11DF"/>
    <w:rsid w:val="4FA47125"/>
    <w:rsid w:val="520420FD"/>
    <w:rsid w:val="524C721F"/>
    <w:rsid w:val="551A77B1"/>
    <w:rsid w:val="55D162AC"/>
    <w:rsid w:val="56740DF7"/>
    <w:rsid w:val="5B922527"/>
    <w:rsid w:val="5BA06EA8"/>
    <w:rsid w:val="5BB80B7A"/>
    <w:rsid w:val="5EAC6A1C"/>
    <w:rsid w:val="5EDD61AF"/>
    <w:rsid w:val="5EF534F9"/>
    <w:rsid w:val="65B94829"/>
    <w:rsid w:val="691D5C68"/>
    <w:rsid w:val="69D47B79"/>
    <w:rsid w:val="6C4B23A6"/>
    <w:rsid w:val="70B679FB"/>
    <w:rsid w:val="71583F12"/>
    <w:rsid w:val="71C84B2E"/>
    <w:rsid w:val="75D878D6"/>
    <w:rsid w:val="765B7C8E"/>
    <w:rsid w:val="773329B9"/>
    <w:rsid w:val="7B126A3E"/>
    <w:rsid w:val="7C287C58"/>
    <w:rsid w:val="7ED20D09"/>
    <w:rsid w:val="7F1742CA"/>
    <w:rsid w:val="7FB001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58AC"/>
    <w:pPr>
      <w:widowControl w:val="0"/>
      <w:adjustRightInd w:val="0"/>
      <w:spacing w:line="312" w:lineRule="atLeast"/>
      <w:jc w:val="both"/>
      <w:textAlignment w:val="baseline"/>
    </w:pPr>
    <w:rPr>
      <w:rFonts w:ascii="Times New Roman" w:eastAsia="宋体"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5D58AC"/>
    <w:pPr>
      <w:adjustRightInd/>
      <w:spacing w:line="240" w:lineRule="auto"/>
      <w:jc w:val="center"/>
      <w:textAlignment w:val="auto"/>
    </w:pPr>
    <w:rPr>
      <w:b/>
      <w:kern w:val="2"/>
      <w:sz w:val="48"/>
    </w:rPr>
  </w:style>
  <w:style w:type="paragraph" w:customStyle="1" w:styleId="20">
    <w:name w:val="标题 2_0"/>
    <w:next w:val="0"/>
    <w:uiPriority w:val="9"/>
    <w:unhideWhenUsed/>
    <w:qFormat/>
    <w:rsid w:val="005D58AC"/>
    <w:pPr>
      <w:keepNext/>
      <w:keepLines/>
      <w:widowControl w:val="0"/>
      <w:spacing w:before="260" w:after="260" w:line="416" w:lineRule="atLeast"/>
      <w:jc w:val="both"/>
      <w:outlineLvl w:val="1"/>
    </w:pPr>
    <w:rPr>
      <w:rFonts w:ascii="Cambria" w:eastAsia="宋体" w:hAnsi="Cambria" w:cs="Times New Roman"/>
      <w:b/>
      <w:bCs/>
      <w:kern w:val="2"/>
      <w:sz w:val="32"/>
      <w:szCs w:val="32"/>
    </w:rPr>
  </w:style>
  <w:style w:type="paragraph" w:customStyle="1" w:styleId="0">
    <w:name w:val="正文_0"/>
    <w:qFormat/>
    <w:rsid w:val="005D58AC"/>
    <w:pPr>
      <w:widowControl w:val="0"/>
      <w:spacing w:line="520" w:lineRule="exact"/>
      <w:jc w:val="both"/>
    </w:pPr>
    <w:rPr>
      <w:rFonts w:ascii="Times New Roman" w:eastAsia="宋体" w:hAnsi="Times New Roman" w:cs="Times New Roman"/>
      <w:kern w:val="2"/>
      <w:sz w:val="21"/>
      <w:szCs w:val="22"/>
    </w:rPr>
  </w:style>
  <w:style w:type="paragraph" w:customStyle="1" w:styleId="30">
    <w:name w:val="标题 3_0"/>
    <w:next w:val="0"/>
    <w:uiPriority w:val="9"/>
    <w:unhideWhenUsed/>
    <w:qFormat/>
    <w:rsid w:val="005D58AC"/>
    <w:pPr>
      <w:keepNext/>
      <w:keepLines/>
      <w:widowControl w:val="0"/>
      <w:spacing w:before="260" w:after="260" w:line="416" w:lineRule="atLeast"/>
      <w:jc w:val="both"/>
      <w:outlineLvl w:val="2"/>
    </w:pPr>
    <w:rPr>
      <w:rFonts w:ascii="Times New Roman" w:eastAsia="宋体" w:hAnsi="Times New Roman" w:cs="Times New Roman"/>
      <w:b/>
      <w:bCs/>
      <w:kern w:val="2"/>
      <w:sz w:val="32"/>
      <w:szCs w:val="32"/>
    </w:rPr>
  </w:style>
  <w:style w:type="paragraph" w:customStyle="1" w:styleId="500">
    <w:name w:val="标题 5_0_0"/>
    <w:next w:val="00"/>
    <w:qFormat/>
    <w:rsid w:val="005D58AC"/>
    <w:pPr>
      <w:keepNext/>
      <w:keepLines/>
      <w:widowControl w:val="0"/>
      <w:spacing w:before="280" w:after="290" w:line="376" w:lineRule="auto"/>
      <w:jc w:val="both"/>
      <w:outlineLvl w:val="4"/>
    </w:pPr>
    <w:rPr>
      <w:rFonts w:ascii="Times New Roman" w:eastAsia="宋体" w:hAnsi="Times New Roman" w:cs="Times New Roman"/>
      <w:b/>
      <w:bCs/>
      <w:kern w:val="2"/>
      <w:sz w:val="28"/>
      <w:szCs w:val="28"/>
    </w:rPr>
  </w:style>
  <w:style w:type="paragraph" w:customStyle="1" w:styleId="00">
    <w:name w:val="正文_0_0"/>
    <w:qFormat/>
    <w:rsid w:val="005D58AC"/>
    <w:pPr>
      <w:widowControl w:val="0"/>
      <w:jc w:val="both"/>
    </w:pPr>
    <w:rPr>
      <w:rFonts w:ascii="Times New Roman" w:eastAsia="宋体" w:hAnsi="Times New Roman" w:cs="Times New Roman"/>
      <w:kern w:val="2"/>
      <w:sz w:val="21"/>
      <w:szCs w:val="22"/>
    </w:rPr>
  </w:style>
  <w:style w:type="paragraph" w:customStyle="1" w:styleId="000">
    <w:name w:val="正文_0_0_0"/>
    <w:qFormat/>
    <w:rsid w:val="005D58AC"/>
    <w:pPr>
      <w:widowControl w:val="0"/>
      <w:jc w:val="both"/>
    </w:pPr>
    <w:rPr>
      <w:rFonts w:ascii="Times New Roman" w:eastAsia="宋体" w:hAnsi="Times New Roman" w:cs="Times New Roman"/>
      <w:kern w:val="2"/>
      <w:sz w:val="21"/>
      <w:szCs w:val="22"/>
    </w:rPr>
  </w:style>
  <w:style w:type="paragraph" w:customStyle="1" w:styleId="01">
    <w:name w:val="正文_0_1"/>
    <w:qFormat/>
    <w:rsid w:val="005D58AC"/>
    <w:pPr>
      <w:widowControl w:val="0"/>
      <w:jc w:val="both"/>
    </w:pPr>
    <w:rPr>
      <w:rFonts w:ascii="Times New Roman" w:eastAsia="宋体" w:hAnsi="Times New Roman" w:cs="Times New Roman"/>
      <w:kern w:val="2"/>
      <w:sz w:val="21"/>
      <w:szCs w:val="22"/>
    </w:rPr>
  </w:style>
  <w:style w:type="paragraph" w:customStyle="1" w:styleId="02">
    <w:name w:val="正文_0_2"/>
    <w:qFormat/>
    <w:rsid w:val="005D58AC"/>
    <w:pPr>
      <w:widowControl w:val="0"/>
      <w:jc w:val="both"/>
    </w:pPr>
    <w:rPr>
      <w:rFonts w:ascii="Times New Roman" w:eastAsia="宋体" w:hAnsi="Times New Roman" w:cs="Times New Roman"/>
      <w:kern w:val="2"/>
      <w:sz w:val="21"/>
      <w:szCs w:val="22"/>
    </w:rPr>
  </w:style>
  <w:style w:type="paragraph" w:customStyle="1" w:styleId="03">
    <w:name w:val="纯文本_0"/>
    <w:qFormat/>
    <w:rsid w:val="005D58AC"/>
    <w:pPr>
      <w:widowControl w:val="0"/>
      <w:adjustRightInd w:val="0"/>
      <w:spacing w:line="360" w:lineRule="atLeast"/>
      <w:jc w:val="both"/>
      <w:textAlignment w:val="baseline"/>
    </w:pPr>
    <w:rPr>
      <w:rFonts w:ascii="宋体" w:eastAsia="宋体" w:hAnsi="Times New Roman" w:cs="Times New Roman"/>
      <w:kern w:val="2"/>
      <w:sz w:val="21"/>
    </w:rPr>
  </w:style>
  <w:style w:type="paragraph" w:customStyle="1" w:styleId="001">
    <w:name w:val="纯文本_0_0"/>
    <w:qFormat/>
    <w:rsid w:val="005D58AC"/>
    <w:pPr>
      <w:widowControl w:val="0"/>
      <w:jc w:val="both"/>
    </w:pPr>
    <w:rPr>
      <w:rFonts w:ascii="宋体" w:eastAsia="宋体" w:hAnsi="Courier New" w:cs="Times New Roman"/>
      <w:kern w:val="2"/>
      <w:sz w:val="21"/>
      <w:szCs w:val="21"/>
    </w:rPr>
  </w:style>
  <w:style w:type="paragraph" w:styleId="a4">
    <w:name w:val="header"/>
    <w:basedOn w:val="a"/>
    <w:link w:val="Char"/>
    <w:rsid w:val="00752B8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4"/>
    <w:rsid w:val="00752B8E"/>
    <w:rPr>
      <w:rFonts w:ascii="Times New Roman" w:eastAsia="宋体" w:hAnsi="Times New Roman" w:cs="Times New Roman"/>
      <w:sz w:val="18"/>
      <w:szCs w:val="18"/>
    </w:rPr>
  </w:style>
  <w:style w:type="paragraph" w:styleId="a5">
    <w:name w:val="footer"/>
    <w:basedOn w:val="a"/>
    <w:link w:val="Char0"/>
    <w:rsid w:val="00752B8E"/>
    <w:pPr>
      <w:tabs>
        <w:tab w:val="center" w:pos="4153"/>
        <w:tab w:val="right" w:pos="8306"/>
      </w:tabs>
      <w:snapToGrid w:val="0"/>
      <w:spacing w:line="240" w:lineRule="atLeast"/>
      <w:jc w:val="left"/>
    </w:pPr>
    <w:rPr>
      <w:sz w:val="18"/>
      <w:szCs w:val="18"/>
    </w:rPr>
  </w:style>
  <w:style w:type="character" w:customStyle="1" w:styleId="Char0">
    <w:name w:val="页脚 Char"/>
    <w:basedOn w:val="a0"/>
    <w:link w:val="a5"/>
    <w:rsid w:val="00752B8E"/>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2114</Words>
  <Characters>12055</Characters>
  <Application>Microsoft Office Word</Application>
  <DocSecurity>0</DocSecurity>
  <Lines>100</Lines>
  <Paragraphs>28</Paragraphs>
  <ScaleCrop>false</ScaleCrop>
  <Company>P R C</Company>
  <LinksUpToDate>false</LinksUpToDate>
  <CharactersWithSpaces>14141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浪漫邂逅1418461740</dc:creator>
  <cp:lastModifiedBy>NTKO</cp:lastModifiedBy>
  <cp:revision>4</cp:revision>
  <cp:lastPrinted>2025-05-26T08:28:00Z</cp:lastPrinted>
  <dcterms:created xsi:type="dcterms:W3CDTF">2025-05-10T14:33:00Z</dcterms:created>
  <dcterms:modified xsi:type="dcterms:W3CDTF">2025-06-05T09:58:00Z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DE352342220B48F187F6CD65832D09E2_13</vt:lpwstr>
  </property>
  <property fmtid="{D5CDD505-2E9C-101B-9397-08002B2CF9AE}" pid="4" name="KSOTemplateDocerSaveRecord">
    <vt:lpwstr>eyJoZGlkIjoiZThiZjUwMjM0ZGVmYjkzZTVjMjg4ZjliMWVmYTRiZGQiLCJ1c2VySWQiOiIzMDMyOTY4MjIifQ==</vt:lpwstr>
  </property>
</Properties>
</file>